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O'Shaughnessy Timothy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1812 NORTH MOORE STREET, 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4,211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15,711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Spouse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4,211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19,922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Spouse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of Class B shares in an exchange transaction for the equivalent number of Class A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13 shares of Class B Common Stock held by the reporting person in his Graham Holdings Company 401(k) plan account.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N/A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Shares of Class A Common Stock are convertible into shares of Class B Common Stock at any time on a one-for-one basis and have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Acquisition of Class A shares by the spouse of the reporting person in an exchange transaction for the equivalent number of Class B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Acquisition of Class A shares by the spouse of the reporting person from a distribution pursuant to the terms of a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Maddrey,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1362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727</Words>
  <Characters>3820</Characters>
  <CharactersWithSpaces>4448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