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Wallace Cooney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Graham Holdings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North 17th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Arlington, VA 22209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Graham Holdings Co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001-06714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Wallace Cooney: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2023-02-17T23:09:38Z</dcterms:created>
  <dcterms:modified xsi:type="dcterms:W3CDTF">2023-02-17T23:09:38Z</dcterms:modified>
</cp:coreProperties>
</file>