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ind w:left="3400"/>
        <w:spacing w:after="0"/>
        <w:rPr>
          <w:sz w:val="20"/>
          <w:szCs w:val="20"/>
          <w:color w:val="auto"/>
        </w:rPr>
      </w:pPr>
      <w:r>
        <w:rPr>
          <w:rFonts w:ascii="Arial" w:cs="Arial" w:eastAsia="Arial" w:hAnsi="Arial"/>
          <w:sz w:val="32"/>
          <w:szCs w:val="32"/>
          <w:color w:val="auto"/>
        </w:rPr>
        <w:t>SCHEDULE 14A INFORMATION</w:t>
      </w:r>
    </w:p>
    <w:p>
      <w:pPr>
        <w:spacing w:after="0" w:line="200" w:lineRule="exact"/>
        <w:rPr>
          <w:sz w:val="24"/>
          <w:szCs w:val="24"/>
          <w:color w:val="auto"/>
        </w:rPr>
      </w:pPr>
    </w:p>
    <w:p>
      <w:pPr>
        <w:spacing w:after="0" w:line="298"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Exchange Act of 1934 (Amendment No. ___)</w:t>
      </w:r>
    </w:p>
    <w:p>
      <w:pPr>
        <w:spacing w:after="0" w:line="238" w:lineRule="exact"/>
        <w:rPr>
          <w:sz w:val="24"/>
          <w:szCs w:val="24"/>
          <w:color w:val="auto"/>
        </w:rPr>
      </w:pPr>
    </w:p>
    <w:p>
      <w:pPr>
        <w:spacing w:after="0"/>
        <w:tabs>
          <w:tab w:leader="none" w:pos="2380" w:val="left"/>
        </w:tabs>
        <w:rPr>
          <w:sz w:val="20"/>
          <w:szCs w:val="20"/>
          <w:color w:val="auto"/>
        </w:rPr>
      </w:pPr>
      <w:r>
        <w:rPr>
          <w:rFonts w:ascii="Arial" w:cs="Arial" w:eastAsia="Arial" w:hAnsi="Arial"/>
          <w:sz w:val="18"/>
          <w:szCs w:val="18"/>
          <w:color w:val="auto"/>
        </w:rPr>
        <w:t>Filed by the Registrant x</w:t>
      </w:r>
      <w:r>
        <w:rPr>
          <w:sz w:val="20"/>
          <w:szCs w:val="20"/>
          <w:color w:val="auto"/>
        </w:rPr>
        <w:tab/>
      </w:r>
      <w:r>
        <w:rPr>
          <w:rFonts w:ascii="Arial" w:cs="Arial" w:eastAsia="Arial" w:hAnsi="Arial"/>
          <w:sz w:val="16"/>
          <w:szCs w:val="16"/>
          <w:color w:val="auto"/>
        </w:rPr>
        <w:t>Filed by a Party other than the Registrant o</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300" w:hanging="188"/>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120" w:right="4039" w:hanging="8"/>
        <w:spacing w:after="0" w:line="250" w:lineRule="auto"/>
        <w:tabs>
          <w:tab w:leader="none" w:pos="314"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 x Definitive Proxy Statement</w:t>
      </w:r>
    </w:p>
    <w:p>
      <w:pPr>
        <w:ind w:left="300" w:hanging="188"/>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rFonts w:ascii="Arial" w:cs="Arial" w:eastAsia="Arial" w:hAnsi="Arial"/>
          <w:sz w:val="18"/>
          <w:szCs w:val="18"/>
          <w:color w:val="auto"/>
        </w:rPr>
      </w:pPr>
    </w:p>
    <w:p>
      <w:pPr>
        <w:ind w:left="300" w:hanging="188"/>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ind w:right="-1220"/>
        <w:spacing w:after="0"/>
        <w:rPr>
          <w:sz w:val="20"/>
          <w:szCs w:val="20"/>
          <w:color w:val="auto"/>
        </w:rPr>
      </w:pPr>
      <w:r>
        <w:rPr>
          <w:rFonts w:ascii="Arial" w:cs="Arial" w:eastAsia="Arial" w:hAnsi="Arial"/>
          <w:sz w:val="25"/>
          <w:szCs w:val="25"/>
          <w:color w:val="auto"/>
        </w:rPr>
        <w:t>THE WASHINGTON POST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312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Arial" w:cs="Arial" w:eastAsia="Arial" w:hAnsi="Arial"/>
          <w:sz w:val="18"/>
          <w:szCs w:val="18"/>
          <w:color w:val="auto"/>
        </w:rPr>
      </w:pPr>
    </w:p>
    <w:p>
      <w:pPr>
        <w:ind w:left="600" w:hanging="295"/>
        <w:spacing w:after="0"/>
        <w:tabs>
          <w:tab w:leader="none" w:pos="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spacing w:after="0" w:line="23" w:lineRule="exact"/>
        <w:rPr>
          <w:rFonts w:ascii="Arial" w:cs="Arial" w:eastAsia="Arial" w:hAnsi="Arial"/>
          <w:sz w:val="18"/>
          <w:szCs w:val="18"/>
          <w:color w:val="auto"/>
        </w:rPr>
      </w:pPr>
    </w:p>
    <w:p>
      <w:pPr>
        <w:ind w:left="600" w:hanging="295"/>
        <w:spacing w:after="0"/>
        <w:tabs>
          <w:tab w:leader="none" w:pos="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 N/A</w:t>
      </w:r>
    </w:p>
    <w:p>
      <w:pPr>
        <w:spacing w:after="0" w:line="9" w:lineRule="exact"/>
        <w:rPr>
          <w:rFonts w:ascii="Arial" w:cs="Arial" w:eastAsia="Arial" w:hAnsi="Arial"/>
          <w:sz w:val="18"/>
          <w:szCs w:val="18"/>
          <w:color w:val="auto"/>
        </w:rPr>
      </w:pPr>
    </w:p>
    <w:p>
      <w:pPr>
        <w:ind w:left="600" w:hanging="295"/>
        <w:spacing w:after="0"/>
        <w:tabs>
          <w:tab w:leader="none" w:pos="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w:t>
      </w:r>
    </w:p>
    <w:p>
      <w:pPr>
        <w:spacing w:after="0" w:line="9" w:lineRule="exact"/>
        <w:rPr>
          <w:rFonts w:ascii="Arial" w:cs="Arial" w:eastAsia="Arial" w:hAnsi="Arial"/>
          <w:sz w:val="18"/>
          <w:szCs w:val="18"/>
          <w:color w:val="auto"/>
        </w:rPr>
      </w:pPr>
    </w:p>
    <w:p>
      <w:pPr>
        <w:ind w:left="600" w:right="2659"/>
        <w:spacing w:after="0" w:line="250" w:lineRule="auto"/>
        <w:rPr>
          <w:rFonts w:ascii="Arial" w:cs="Arial" w:eastAsia="Arial" w:hAnsi="Arial"/>
          <w:sz w:val="18"/>
          <w:szCs w:val="18"/>
          <w:color w:val="auto"/>
        </w:rPr>
      </w:pPr>
      <w:r>
        <w:rPr>
          <w:rFonts w:ascii="Arial" w:cs="Arial" w:eastAsia="Arial" w:hAnsi="Arial"/>
          <w:sz w:val="18"/>
          <w:szCs w:val="18"/>
          <w:color w:val="auto"/>
        </w:rPr>
        <w:t>0-11 (set forth the amount on which the filing fee is calculated and state how it was determined): N/A</w:t>
      </w:r>
    </w:p>
    <w:p>
      <w:pPr>
        <w:ind w:left="600" w:hanging="295"/>
        <w:spacing w:after="0"/>
        <w:tabs>
          <w:tab w:leader="none" w:pos="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 N/A</w:t>
      </w:r>
    </w:p>
    <w:p>
      <w:pPr>
        <w:spacing w:after="0" w:line="9" w:lineRule="exact"/>
        <w:rPr>
          <w:rFonts w:ascii="Arial" w:cs="Arial" w:eastAsia="Arial" w:hAnsi="Arial"/>
          <w:sz w:val="18"/>
          <w:szCs w:val="18"/>
          <w:color w:val="auto"/>
        </w:rPr>
      </w:pPr>
    </w:p>
    <w:p>
      <w:pPr>
        <w:ind w:left="600" w:hanging="295"/>
        <w:spacing w:after="0"/>
        <w:tabs>
          <w:tab w:leader="none" w:pos="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 N/A</w:t>
      </w:r>
    </w:p>
    <w:p>
      <w:pPr>
        <w:spacing w:after="0" w:line="210"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w:t>
      </w:r>
    </w:p>
    <w:p>
      <w:pPr>
        <w:spacing w:after="0" w:line="35" w:lineRule="exact"/>
        <w:rPr>
          <w:sz w:val="24"/>
          <w:szCs w:val="24"/>
          <w:color w:val="auto"/>
        </w:rPr>
      </w:pPr>
    </w:p>
    <w:p>
      <w:pPr>
        <w:ind w:right="1859"/>
        <w:spacing w:after="0" w:line="261" w:lineRule="auto"/>
        <w:rPr>
          <w:sz w:val="20"/>
          <w:szCs w:val="20"/>
          <w:color w:val="auto"/>
        </w:rPr>
      </w:pPr>
      <w:r>
        <w:rPr>
          <w:rFonts w:ascii="Arial" w:cs="Arial" w:eastAsia="Arial" w:hAnsi="Arial"/>
          <w:sz w:val="18"/>
          <w:szCs w:val="18"/>
          <w:color w:val="auto"/>
        </w:rPr>
        <w:t>filing for which the offsetting fee was paid previously. Identify the previous filing by registration statement number, or the Form or Schedule and the date of its filing:</w:t>
      </w:r>
    </w:p>
    <w:p>
      <w:pPr>
        <w:spacing w:after="0" w:line="200" w:lineRule="exact"/>
        <w:rPr>
          <w:sz w:val="24"/>
          <w:szCs w:val="24"/>
          <w:color w:val="auto"/>
        </w:rPr>
      </w:pPr>
    </w:p>
    <w:p>
      <w:pPr>
        <w:spacing w:after="0" w:line="227" w:lineRule="exact"/>
        <w:rPr>
          <w:sz w:val="24"/>
          <w:szCs w:val="24"/>
          <w:color w:val="auto"/>
        </w:rPr>
      </w:pPr>
    </w:p>
    <w:p>
      <w:pPr>
        <w:ind w:left="600" w:hanging="295"/>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previously paid: N/A</w:t>
      </w:r>
    </w:p>
    <w:p>
      <w:pPr>
        <w:spacing w:after="0" w:line="23" w:lineRule="exact"/>
        <w:rPr>
          <w:rFonts w:ascii="Arial" w:cs="Arial" w:eastAsia="Arial" w:hAnsi="Arial"/>
          <w:sz w:val="18"/>
          <w:szCs w:val="18"/>
          <w:color w:val="auto"/>
        </w:rPr>
      </w:pPr>
    </w:p>
    <w:p>
      <w:pPr>
        <w:ind w:left="600" w:hanging="295"/>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spacing w:after="0" w:line="9" w:lineRule="exact"/>
        <w:rPr>
          <w:rFonts w:ascii="Arial" w:cs="Arial" w:eastAsia="Arial" w:hAnsi="Arial"/>
          <w:sz w:val="18"/>
          <w:szCs w:val="18"/>
          <w:color w:val="auto"/>
        </w:rPr>
      </w:pPr>
    </w:p>
    <w:p>
      <w:pPr>
        <w:ind w:left="600" w:hanging="295"/>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Filing party: N/A</w:t>
      </w:r>
    </w:p>
    <w:p>
      <w:pPr>
        <w:spacing w:after="0" w:line="9" w:lineRule="exact"/>
        <w:rPr>
          <w:rFonts w:ascii="Arial" w:cs="Arial" w:eastAsia="Arial" w:hAnsi="Arial"/>
          <w:sz w:val="18"/>
          <w:szCs w:val="18"/>
          <w:color w:val="auto"/>
        </w:rPr>
      </w:pPr>
    </w:p>
    <w:p>
      <w:pPr>
        <w:ind w:left="600" w:hanging="295"/>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310" w:right="1440"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5C98C9"/>
        </w:rPr>
        <w:t>THE WASHINGTON POST COMPANY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221E1F"/>
        </w:rPr>
        <w:t>1150 15th Street, NW, Washington, DC 20071</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221E1F"/>
        </w:rPr>
        <w:t>March 24,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73A3D0"/>
        </w:rPr>
        <w:t>TO OUR SHAREHOLDERS:</w:t>
      </w:r>
    </w:p>
    <w:p>
      <w:pPr>
        <w:spacing w:after="0" w:line="252" w:lineRule="exact"/>
        <w:rPr>
          <w:sz w:val="20"/>
          <w:szCs w:val="20"/>
          <w:color w:val="auto"/>
        </w:rPr>
      </w:pPr>
    </w:p>
    <w:p>
      <w:pPr>
        <w:jc w:val="both"/>
        <w:ind w:firstLine="750"/>
        <w:spacing w:after="0" w:line="277" w:lineRule="auto"/>
        <w:rPr>
          <w:sz w:val="20"/>
          <w:szCs w:val="20"/>
          <w:color w:val="auto"/>
        </w:rPr>
      </w:pPr>
      <w:r>
        <w:rPr>
          <w:rFonts w:ascii="Arial" w:cs="Arial" w:eastAsia="Arial" w:hAnsi="Arial"/>
          <w:sz w:val="18"/>
          <w:szCs w:val="18"/>
          <w:color w:val="221E1F"/>
        </w:rPr>
        <w:t>You are cordially invited to the Company’s 2008 Annual Meeting of Shareholders, which will be held in the Community Meeting Room, The Washington Post Building, 1150 15th Street, NW, Washington, DC 20071, on Thursday, May 8, 2008, at 8:00 a.m.</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221E1F"/>
        </w:rPr>
        <w:t>At the Meeting, there will be a report on the Company’s activities and Directors will be elected for the coming year.</w:t>
      </w:r>
    </w:p>
    <w:p>
      <w:pPr>
        <w:spacing w:after="0" w:line="252" w:lineRule="exact"/>
        <w:rPr>
          <w:sz w:val="20"/>
          <w:szCs w:val="20"/>
          <w:color w:val="auto"/>
        </w:rPr>
      </w:pPr>
    </w:p>
    <w:p>
      <w:pPr>
        <w:jc w:val="both"/>
        <w:ind w:firstLine="684"/>
        <w:spacing w:after="0" w:line="264" w:lineRule="auto"/>
        <w:rPr>
          <w:sz w:val="20"/>
          <w:szCs w:val="20"/>
          <w:color w:val="auto"/>
        </w:rPr>
      </w:pPr>
      <w:r>
        <w:rPr>
          <w:rFonts w:ascii="Arial" w:cs="Arial" w:eastAsia="Arial" w:hAnsi="Arial"/>
          <w:sz w:val="18"/>
          <w:szCs w:val="18"/>
          <w:color w:val="221E1F"/>
        </w:rPr>
        <w:t>It is important that your shares be represented at the Meeting. Please sign the accompanying Proxy and return it promptly in the envelope provided. If you plan to attend, kindly so indicate in the space provided on the Proxy. You may also vote your shares by telephone or on the Internet. If you choose to vote your shares by telephone or on the Internet, please follow the instructions on the enclosed Proxy.</w:t>
      </w:r>
    </w:p>
    <w:p>
      <w:pPr>
        <w:spacing w:after="0" w:line="200" w:lineRule="exact"/>
        <w:rPr>
          <w:sz w:val="20"/>
          <w:szCs w:val="20"/>
          <w:color w:val="auto"/>
        </w:rPr>
      </w:pPr>
    </w:p>
    <w:p>
      <w:pPr>
        <w:spacing w:after="0" w:line="251" w:lineRule="exact"/>
        <w:rPr>
          <w:sz w:val="20"/>
          <w:szCs w:val="20"/>
          <w:color w:val="auto"/>
        </w:rPr>
      </w:pPr>
    </w:p>
    <w:p>
      <w:pPr>
        <w:ind w:left="6400"/>
        <w:spacing w:after="0"/>
        <w:rPr>
          <w:sz w:val="20"/>
          <w:szCs w:val="20"/>
          <w:color w:val="auto"/>
        </w:rPr>
      </w:pPr>
      <w:r>
        <w:rPr>
          <w:rFonts w:ascii="Arial" w:cs="Arial" w:eastAsia="Arial" w:hAnsi="Arial"/>
          <w:sz w:val="18"/>
          <w:szCs w:val="18"/>
          <w:color w:val="221E1F"/>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152400</wp:posOffset>
            </wp:positionV>
            <wp:extent cx="2632710" cy="523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3271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221E1F"/>
        </w:rPr>
        <w:t>DONALD E. GRAHAM</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221E1F"/>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221E1F"/>
        </w:rPr>
        <w:t>THE WASHINGTON POST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21E1F"/>
        </w:rPr>
        <w:t>Notice of Annual Meeting of Shareholders — May 8, 2008</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753"/>
        <w:spacing w:after="0" w:line="342" w:lineRule="auto"/>
        <w:rPr>
          <w:sz w:val="20"/>
          <w:szCs w:val="20"/>
          <w:color w:val="auto"/>
        </w:rPr>
      </w:pPr>
      <w:r>
        <w:rPr>
          <w:rFonts w:ascii="Arial" w:cs="Arial" w:eastAsia="Arial" w:hAnsi="Arial"/>
          <w:sz w:val="16"/>
          <w:szCs w:val="16"/>
          <w:color w:val="221E1F"/>
        </w:rPr>
        <w:t>The Annual Meeting of Shareholders of The Washington Post Company will be held in the Community Meeting Room, The Washington Post Building, 1150 15th Street, NW, Washington, DC 20071, on Thursday, May 8, 2008, at 8:00 a.m., Eastern Daylight Saving Time, for the following purposes:</w:t>
      </w:r>
    </w:p>
    <w:p>
      <w:pPr>
        <w:spacing w:after="0" w:line="394" w:lineRule="exact"/>
        <w:rPr>
          <w:sz w:val="20"/>
          <w:szCs w:val="20"/>
          <w:color w:val="auto"/>
        </w:rPr>
      </w:pPr>
    </w:p>
    <w:p>
      <w:pPr>
        <w:ind w:left="1620" w:hanging="478"/>
        <w:spacing w:after="0"/>
        <w:tabs>
          <w:tab w:leader="none" w:pos="1620" w:val="left"/>
        </w:tabs>
        <w:numPr>
          <w:ilvl w:val="0"/>
          <w:numId w:val="5"/>
        </w:numPr>
        <w:rPr>
          <w:rFonts w:ascii="Arial" w:cs="Arial" w:eastAsia="Arial" w:hAnsi="Arial"/>
          <w:sz w:val="18"/>
          <w:szCs w:val="18"/>
          <w:color w:val="221E1F"/>
        </w:rPr>
      </w:pPr>
      <w:r>
        <w:rPr>
          <w:rFonts w:ascii="Arial" w:cs="Arial" w:eastAsia="Arial" w:hAnsi="Arial"/>
          <w:sz w:val="18"/>
          <w:szCs w:val="18"/>
          <w:color w:val="221E1F"/>
        </w:rPr>
        <w:t>To elect Directors for the ensuing year, as more fully described in the accompanying Proxy Statement.</w:t>
      </w:r>
    </w:p>
    <w:p>
      <w:pPr>
        <w:spacing w:after="0" w:line="252" w:lineRule="exact"/>
        <w:rPr>
          <w:rFonts w:ascii="Arial" w:cs="Arial" w:eastAsia="Arial" w:hAnsi="Arial"/>
          <w:sz w:val="18"/>
          <w:szCs w:val="18"/>
          <w:color w:val="221E1F"/>
        </w:rPr>
      </w:pPr>
    </w:p>
    <w:p>
      <w:pPr>
        <w:ind w:left="1620" w:hanging="478"/>
        <w:spacing w:after="0"/>
        <w:tabs>
          <w:tab w:leader="none" w:pos="1620" w:val="left"/>
        </w:tabs>
        <w:numPr>
          <w:ilvl w:val="0"/>
          <w:numId w:val="5"/>
        </w:numPr>
        <w:rPr>
          <w:rFonts w:ascii="Arial" w:cs="Arial" w:eastAsia="Arial" w:hAnsi="Arial"/>
          <w:sz w:val="18"/>
          <w:szCs w:val="18"/>
          <w:color w:val="221E1F"/>
        </w:rPr>
      </w:pPr>
      <w:r>
        <w:rPr>
          <w:rFonts w:ascii="Arial" w:cs="Arial" w:eastAsia="Arial" w:hAnsi="Arial"/>
          <w:sz w:val="18"/>
          <w:szCs w:val="18"/>
          <w:color w:val="221E1F"/>
        </w:rPr>
        <w:t>To transact such other business as may properly come before the Meeting or any adjournment thereof.</w:t>
      </w:r>
    </w:p>
    <w:p>
      <w:pPr>
        <w:spacing w:after="0" w:line="252" w:lineRule="exact"/>
        <w:rPr>
          <w:sz w:val="20"/>
          <w:szCs w:val="20"/>
          <w:color w:val="auto"/>
        </w:rPr>
      </w:pPr>
    </w:p>
    <w:p>
      <w:pPr>
        <w:jc w:val="both"/>
        <w:ind w:right="20" w:firstLine="666"/>
        <w:spacing w:after="0" w:line="277" w:lineRule="auto"/>
        <w:rPr>
          <w:sz w:val="20"/>
          <w:szCs w:val="20"/>
          <w:color w:val="auto"/>
        </w:rPr>
      </w:pPr>
      <w:r>
        <w:rPr>
          <w:rFonts w:ascii="Arial" w:cs="Arial" w:eastAsia="Arial" w:hAnsi="Arial"/>
          <w:sz w:val="18"/>
          <w:szCs w:val="18"/>
          <w:color w:val="221E1F"/>
        </w:rPr>
        <w:t>The Board of Directors has fixed the close of business on March 10, 2008, as the record date for the determination of shareholders entitled to notice of and to vote at the Annual Meeting.</w:t>
      </w:r>
    </w:p>
    <w:p>
      <w:pPr>
        <w:spacing w:after="0" w:line="197" w:lineRule="exact"/>
        <w:rPr>
          <w:sz w:val="20"/>
          <w:szCs w:val="20"/>
          <w:color w:val="auto"/>
        </w:rPr>
      </w:pPr>
    </w:p>
    <w:p>
      <w:pPr>
        <w:jc w:val="both"/>
        <w:ind w:firstLine="704"/>
        <w:spacing w:after="0" w:line="259" w:lineRule="auto"/>
        <w:rPr>
          <w:sz w:val="20"/>
          <w:szCs w:val="20"/>
          <w:color w:val="auto"/>
        </w:rPr>
      </w:pPr>
      <w:r>
        <w:rPr>
          <w:rFonts w:ascii="Arial" w:cs="Arial" w:eastAsia="Arial" w:hAnsi="Arial"/>
          <w:sz w:val="18"/>
          <w:szCs w:val="18"/>
          <w:color w:val="221E1F"/>
        </w:rPr>
        <w:t>It is important that your shares be represented and voted at the Meeting. Please sign and return your Proxy at your earliest convenience. You may also vote your shares by telephone or on the Internet. If you choose to vote your shares by telephone or on the Internet, please follow the instructions on the enclosed Proxy. You may revoke your Proxy at any time before it has been voted at the Annual Meeting. You may vote in person at the Annual Meeting even if you returned a Proxy, provided that you first revoke your Proxy.</w:t>
      </w:r>
    </w:p>
    <w:p>
      <w:pPr>
        <w:spacing w:after="0" w:line="214" w:lineRule="exact"/>
        <w:rPr>
          <w:sz w:val="20"/>
          <w:szCs w:val="20"/>
          <w:color w:val="auto"/>
        </w:rPr>
      </w:pPr>
    </w:p>
    <w:p>
      <w:pPr>
        <w:ind w:left="6400"/>
        <w:spacing w:after="0"/>
        <w:rPr>
          <w:sz w:val="20"/>
          <w:szCs w:val="20"/>
          <w:color w:val="auto"/>
        </w:rPr>
      </w:pPr>
      <w:r>
        <w:rPr>
          <w:rFonts w:ascii="Arial" w:cs="Arial" w:eastAsia="Arial" w:hAnsi="Arial"/>
          <w:sz w:val="18"/>
          <w:szCs w:val="18"/>
          <w:color w:val="221E1F"/>
        </w:rPr>
        <w:t>By Order of the Board of Directors,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221E1F"/>
        </w:rPr>
        <w:t>VERONICA DILLON, Secretary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221E1F"/>
        </w:rPr>
        <w:t>March 24, 2008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21E1F"/>
        </w:rPr>
        <w:t>Washington, 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221E1F"/>
        </w:rPr>
        <w:t>THE WASHINGTON POST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221E1F"/>
        </w:rPr>
        <w:t>1150 15th Street, NW, Washington, DC 20071</w:t>
      </w:r>
    </w:p>
    <w:p>
      <w:pPr>
        <w:spacing w:after="0" w:line="238" w:lineRule="exact"/>
        <w:rPr>
          <w:sz w:val="20"/>
          <w:szCs w:val="20"/>
          <w:color w:val="auto"/>
        </w:rPr>
      </w:pPr>
    </w:p>
    <w:p>
      <w:pPr>
        <w:ind w:left="10280"/>
        <w:spacing w:after="0"/>
        <w:rPr>
          <w:sz w:val="20"/>
          <w:szCs w:val="20"/>
          <w:color w:val="auto"/>
        </w:rPr>
      </w:pPr>
      <w:r>
        <w:rPr>
          <w:rFonts w:ascii="Arial" w:cs="Arial" w:eastAsia="Arial" w:hAnsi="Arial"/>
          <w:sz w:val="16"/>
          <w:szCs w:val="16"/>
          <w:color w:val="221E1F"/>
        </w:rPr>
        <w:t>March 24, 2008</w:t>
      </w:r>
    </w:p>
    <w:p>
      <w:pPr>
        <w:spacing w:after="0" w:line="2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21E1F"/>
        </w:rPr>
        <w:t>This Proxy Statement contains information relating to the 2008 Annual Meeting of Shareholders of The Washington Post Company (the “Company”) to be held at the Company’s headquarters, 1150 15th Street, NW, Washington, DC 20071, on Thursday, May 8, 2008, at 8:00 a.m., Eastern Daylight Saving Time, or any adjournments thereof, for the purposes set forth in the accompanying Notice of the 2008 Annual Meeting of Shareholders. This Proxy Statement and the accompanying forms of proxy and voting instructions are being delivered to shareholders on or about March 24, 2008. The Board of Directors of the Company is making this proxy solicitation.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21E1F"/>
        </w:rPr>
        <w:t>QUESTIONS AND ANSWERS</w:t>
      </w:r>
    </w:p>
    <w:p>
      <w:pPr>
        <w:spacing w:after="0" w:line="252"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221E1F"/>
        </w:rPr>
      </w:pPr>
      <w:r>
        <w:rPr>
          <w:rFonts w:ascii="Arial" w:cs="Arial" w:eastAsia="Arial" w:hAnsi="Arial"/>
          <w:sz w:val="18"/>
          <w:szCs w:val="18"/>
          <w:b w:val="1"/>
          <w:bCs w:val="1"/>
          <w:color w:val="221E1F"/>
        </w:rPr>
        <w:t>What am I voting on?</w:t>
      </w:r>
    </w:p>
    <w:p>
      <w:pPr>
        <w:spacing w:after="0" w:line="229" w:lineRule="exact"/>
        <w:rPr>
          <w:sz w:val="20"/>
          <w:szCs w:val="20"/>
          <w:color w:val="auto"/>
        </w:rPr>
      </w:pPr>
    </w:p>
    <w:p>
      <w:pPr>
        <w:ind w:right="40" w:firstLine="8"/>
        <w:spacing w:after="0" w:line="312" w:lineRule="auto"/>
        <w:tabs>
          <w:tab w:leader="none" w:pos="495" w:val="left"/>
        </w:tabs>
        <w:numPr>
          <w:ilvl w:val="0"/>
          <w:numId w:val="7"/>
        </w:numPr>
        <w:rPr>
          <w:rFonts w:ascii="Arial" w:cs="Arial" w:eastAsia="Arial" w:hAnsi="Arial"/>
          <w:sz w:val="16"/>
          <w:szCs w:val="16"/>
          <w:color w:val="221E1F"/>
        </w:rPr>
      </w:pPr>
      <w:r>
        <w:rPr>
          <w:rFonts w:ascii="Arial" w:cs="Arial" w:eastAsia="Arial" w:hAnsi="Arial"/>
          <w:sz w:val="16"/>
          <w:szCs w:val="16"/>
          <w:color w:val="221E1F"/>
        </w:rPr>
        <w:t>You are voting on the election of Directors for a term of one year. A Board of ten Directors is to be elected, seven by the holders of Class A Stock voting separately as a class and three by the holders of Class B Stock voting separately as a class. All Directors will hold office until the next Annual Meeting and until their respective successors shall have been elected and shall have qualified or as otherwise provided in the bylaws of the Company.</w:t>
      </w:r>
    </w:p>
    <w:p>
      <w:pPr>
        <w:spacing w:after="0" w:line="147" w:lineRule="exact"/>
        <w:rPr>
          <w:sz w:val="20"/>
          <w:szCs w:val="20"/>
          <w:color w:val="auto"/>
        </w:rPr>
      </w:pPr>
    </w:p>
    <w:p>
      <w:pPr>
        <w:ind w:right="120" w:firstLine="666"/>
        <w:spacing w:after="0" w:line="264" w:lineRule="auto"/>
        <w:rPr>
          <w:sz w:val="20"/>
          <w:szCs w:val="20"/>
          <w:color w:val="auto"/>
        </w:rPr>
      </w:pPr>
      <w:r>
        <w:rPr>
          <w:rFonts w:ascii="Arial" w:cs="Arial" w:eastAsia="Arial" w:hAnsi="Arial"/>
          <w:sz w:val="18"/>
          <w:szCs w:val="18"/>
          <w:color w:val="221E1F"/>
        </w:rPr>
        <w:t>In the event that any nominee withdraws or for any reason is not able to serve as a Director, Donald E. Graham, John B. Morse, Jr., Veronica Dillon and Gerald M. Rosberg, acting as your proxies, will either vote for such other person as the Board of Directors may nominate or will not vote for anyone to replace such nominee.</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8"/>
          <w:szCs w:val="18"/>
          <w:color w:val="221E1F"/>
        </w:rPr>
        <w:t>Mr. Richard D. Simmons will not be standing for re-election this year, having decided after 27 years of Board service to retire.</w:t>
      </w:r>
    </w:p>
    <w:p>
      <w:pPr>
        <w:spacing w:after="0" w:line="221"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221E1F"/>
        </w:rPr>
      </w:pPr>
      <w:r>
        <w:rPr>
          <w:rFonts w:ascii="Arial" w:cs="Arial" w:eastAsia="Arial" w:hAnsi="Arial"/>
          <w:sz w:val="18"/>
          <w:szCs w:val="18"/>
          <w:b w:val="1"/>
          <w:bCs w:val="1"/>
          <w:color w:val="221E1F"/>
        </w:rPr>
        <w:t>What are the voting recommendations of the Board?</w:t>
      </w:r>
    </w:p>
    <w:p>
      <w:pPr>
        <w:spacing w:after="0" w:line="229" w:lineRule="exact"/>
        <w:rPr>
          <w:sz w:val="20"/>
          <w:szCs w:val="20"/>
          <w:color w:val="auto"/>
        </w:rPr>
      </w:pPr>
    </w:p>
    <w:p>
      <w:pPr>
        <w:ind w:right="460" w:firstLine="8"/>
        <w:spacing w:after="0" w:line="277" w:lineRule="auto"/>
        <w:tabs>
          <w:tab w:leader="none" w:pos="495" w:val="left"/>
        </w:tabs>
        <w:numPr>
          <w:ilvl w:val="0"/>
          <w:numId w:val="9"/>
        </w:numPr>
        <w:rPr>
          <w:rFonts w:ascii="Arial" w:cs="Arial" w:eastAsia="Arial" w:hAnsi="Arial"/>
          <w:sz w:val="18"/>
          <w:szCs w:val="18"/>
          <w:color w:val="221E1F"/>
        </w:rPr>
      </w:pPr>
      <w:r>
        <w:rPr>
          <w:rFonts w:ascii="Arial" w:cs="Arial" w:eastAsia="Arial" w:hAnsi="Arial"/>
          <w:sz w:val="18"/>
          <w:szCs w:val="18"/>
          <w:color w:val="221E1F"/>
        </w:rPr>
        <w:t>The Board recommends voting for each of the nominated Directors listed on the proxy card. The Board knows of no reason that would cause any nominee to be unable to act or to refuse to accept nomination or election.</w:t>
      </w:r>
    </w:p>
    <w:p>
      <w:pPr>
        <w:spacing w:after="0" w:line="166"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221E1F"/>
        </w:rPr>
      </w:pPr>
      <w:r>
        <w:rPr>
          <w:rFonts w:ascii="Arial" w:cs="Arial" w:eastAsia="Arial" w:hAnsi="Arial"/>
          <w:sz w:val="18"/>
          <w:szCs w:val="18"/>
          <w:b w:val="1"/>
          <w:bCs w:val="1"/>
          <w:color w:val="221E1F"/>
        </w:rPr>
        <w:t>Will any other matters be voted on?</w:t>
      </w:r>
    </w:p>
    <w:p>
      <w:pPr>
        <w:spacing w:after="0" w:line="229" w:lineRule="exact"/>
        <w:rPr>
          <w:sz w:val="20"/>
          <w:szCs w:val="20"/>
          <w:color w:val="auto"/>
        </w:rPr>
      </w:pPr>
    </w:p>
    <w:p>
      <w:pPr>
        <w:ind w:right="100" w:firstLine="8"/>
        <w:spacing w:after="0" w:line="264" w:lineRule="auto"/>
        <w:tabs>
          <w:tab w:leader="none" w:pos="495" w:val="left"/>
        </w:tabs>
        <w:numPr>
          <w:ilvl w:val="0"/>
          <w:numId w:val="11"/>
        </w:numPr>
        <w:rPr>
          <w:rFonts w:ascii="Arial" w:cs="Arial" w:eastAsia="Arial" w:hAnsi="Arial"/>
          <w:sz w:val="18"/>
          <w:szCs w:val="18"/>
          <w:color w:val="221E1F"/>
        </w:rPr>
      </w:pPr>
      <w:r>
        <w:rPr>
          <w:rFonts w:ascii="Arial" w:cs="Arial" w:eastAsia="Arial" w:hAnsi="Arial"/>
          <w:sz w:val="18"/>
          <w:szCs w:val="18"/>
          <w:color w:val="221E1F"/>
        </w:rPr>
        <w:t>Other than the election of Directors, we are not aware of any matters that you will be asked to vote on at the Meeting. If any other matter is properly brought before the Meeting, Donald E. Graham, John B. Morse, Jr., Veronica Dillon and Gerald M. Rosberg, acting as your proxies, will vote for you at their discretion.</w:t>
      </w:r>
    </w:p>
    <w:p>
      <w:pPr>
        <w:spacing w:after="0" w:line="177"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221E1F"/>
        </w:rPr>
      </w:pPr>
      <w:r>
        <w:rPr>
          <w:rFonts w:ascii="Arial" w:cs="Arial" w:eastAsia="Arial" w:hAnsi="Arial"/>
          <w:sz w:val="18"/>
          <w:szCs w:val="18"/>
          <w:b w:val="1"/>
          <w:bCs w:val="1"/>
          <w:color w:val="221E1F"/>
        </w:rPr>
        <w:t>How do I vote?</w:t>
      </w:r>
    </w:p>
    <w:p>
      <w:pPr>
        <w:spacing w:after="0" w:line="229"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221E1F"/>
        </w:rPr>
      </w:pPr>
      <w:r>
        <w:rPr>
          <w:rFonts w:ascii="Arial" w:cs="Arial" w:eastAsia="Arial" w:hAnsi="Arial"/>
          <w:sz w:val="18"/>
          <w:szCs w:val="18"/>
          <w:color w:val="221E1F"/>
        </w:rPr>
        <w:t>There are four ways to vote:</w:t>
      </w:r>
    </w:p>
    <w:p>
      <w:pPr>
        <w:spacing w:after="0" w:line="225" w:lineRule="exact"/>
        <w:rPr>
          <w:rFonts w:ascii="Arial" w:cs="Arial" w:eastAsia="Arial" w:hAnsi="Arial"/>
          <w:sz w:val="18"/>
          <w:szCs w:val="18"/>
          <w:color w:val="221E1F"/>
        </w:rPr>
      </w:pPr>
    </w:p>
    <w:p>
      <w:pPr>
        <w:ind w:left="920" w:hanging="102"/>
        <w:spacing w:after="0"/>
        <w:tabs>
          <w:tab w:leader="none" w:pos="920" w:val="left"/>
        </w:tabs>
        <w:numPr>
          <w:ilvl w:val="1"/>
          <w:numId w:val="13"/>
        </w:numPr>
        <w:rPr>
          <w:rFonts w:ascii="Arial" w:cs="Arial" w:eastAsia="Arial" w:hAnsi="Arial"/>
          <w:sz w:val="18"/>
          <w:szCs w:val="18"/>
          <w:color w:val="221E1F"/>
        </w:rPr>
      </w:pPr>
      <w:r>
        <w:rPr>
          <w:rFonts w:ascii="Arial" w:cs="Arial" w:eastAsia="Arial" w:hAnsi="Arial"/>
          <w:sz w:val="18"/>
          <w:szCs w:val="18"/>
          <w:color w:val="221E1F"/>
        </w:rPr>
        <w:t>By Internet at www.investorvote.com. We encourage you to vote this way.</w:t>
      </w:r>
    </w:p>
    <w:p>
      <w:pPr>
        <w:spacing w:after="0" w:line="23" w:lineRule="exact"/>
        <w:rPr>
          <w:rFonts w:ascii="Arial" w:cs="Arial" w:eastAsia="Arial" w:hAnsi="Arial"/>
          <w:sz w:val="18"/>
          <w:szCs w:val="18"/>
          <w:color w:val="221E1F"/>
        </w:rPr>
      </w:pPr>
    </w:p>
    <w:p>
      <w:pPr>
        <w:ind w:left="920" w:hanging="102"/>
        <w:spacing w:after="0"/>
        <w:tabs>
          <w:tab w:leader="none" w:pos="920" w:val="left"/>
        </w:tabs>
        <w:numPr>
          <w:ilvl w:val="1"/>
          <w:numId w:val="13"/>
        </w:numPr>
        <w:rPr>
          <w:rFonts w:ascii="Arial" w:cs="Arial" w:eastAsia="Arial" w:hAnsi="Arial"/>
          <w:sz w:val="18"/>
          <w:szCs w:val="18"/>
          <w:color w:val="221E1F"/>
        </w:rPr>
      </w:pPr>
      <w:r>
        <w:rPr>
          <w:rFonts w:ascii="Arial" w:cs="Arial" w:eastAsia="Arial" w:hAnsi="Arial"/>
          <w:sz w:val="18"/>
          <w:szCs w:val="18"/>
          <w:color w:val="221E1F"/>
        </w:rPr>
        <w:t>By toll-free telephone at 1-800-652-8683.</w:t>
      </w:r>
    </w:p>
    <w:p>
      <w:pPr>
        <w:spacing w:after="0" w:line="9" w:lineRule="exact"/>
        <w:rPr>
          <w:rFonts w:ascii="Arial" w:cs="Arial" w:eastAsia="Arial" w:hAnsi="Arial"/>
          <w:sz w:val="18"/>
          <w:szCs w:val="18"/>
          <w:color w:val="221E1F"/>
        </w:rPr>
      </w:pPr>
    </w:p>
    <w:p>
      <w:pPr>
        <w:ind w:left="920" w:hanging="102"/>
        <w:spacing w:after="0"/>
        <w:tabs>
          <w:tab w:leader="none" w:pos="920" w:val="left"/>
        </w:tabs>
        <w:numPr>
          <w:ilvl w:val="1"/>
          <w:numId w:val="13"/>
        </w:numPr>
        <w:rPr>
          <w:rFonts w:ascii="Arial" w:cs="Arial" w:eastAsia="Arial" w:hAnsi="Arial"/>
          <w:sz w:val="18"/>
          <w:szCs w:val="18"/>
          <w:color w:val="221E1F"/>
        </w:rPr>
      </w:pPr>
      <w:r>
        <w:rPr>
          <w:rFonts w:ascii="Arial" w:cs="Arial" w:eastAsia="Arial" w:hAnsi="Arial"/>
          <w:sz w:val="18"/>
          <w:szCs w:val="18"/>
          <w:color w:val="221E1F"/>
        </w:rPr>
        <w:t>By completing and mailing your proxy card.</w:t>
      </w:r>
    </w:p>
    <w:p>
      <w:pPr>
        <w:spacing w:after="0" w:line="9" w:lineRule="exact"/>
        <w:rPr>
          <w:rFonts w:ascii="Arial" w:cs="Arial" w:eastAsia="Arial" w:hAnsi="Arial"/>
          <w:sz w:val="18"/>
          <w:szCs w:val="18"/>
          <w:color w:val="221E1F"/>
        </w:rPr>
      </w:pPr>
    </w:p>
    <w:p>
      <w:pPr>
        <w:ind w:left="920" w:hanging="102"/>
        <w:spacing w:after="0"/>
        <w:tabs>
          <w:tab w:leader="none" w:pos="920" w:val="left"/>
        </w:tabs>
        <w:numPr>
          <w:ilvl w:val="1"/>
          <w:numId w:val="13"/>
        </w:numPr>
        <w:rPr>
          <w:rFonts w:ascii="Arial" w:cs="Arial" w:eastAsia="Arial" w:hAnsi="Arial"/>
          <w:sz w:val="18"/>
          <w:szCs w:val="18"/>
          <w:color w:val="221E1F"/>
        </w:rPr>
      </w:pPr>
      <w:r>
        <w:rPr>
          <w:rFonts w:ascii="Arial" w:cs="Arial" w:eastAsia="Arial" w:hAnsi="Arial"/>
          <w:sz w:val="18"/>
          <w:szCs w:val="18"/>
          <w:color w:val="221E1F"/>
        </w:rPr>
        <w:t>By written ballot at the Meeting.</w:t>
      </w:r>
    </w:p>
    <w:p>
      <w:pPr>
        <w:spacing w:after="0" w:line="211" w:lineRule="exact"/>
        <w:rPr>
          <w:sz w:val="20"/>
          <w:szCs w:val="20"/>
          <w:color w:val="auto"/>
        </w:rPr>
      </w:pPr>
    </w:p>
    <w:p>
      <w:pPr>
        <w:jc w:val="both"/>
        <w:ind w:right="220" w:firstLine="666"/>
        <w:spacing w:after="0" w:line="264" w:lineRule="auto"/>
        <w:rPr>
          <w:sz w:val="20"/>
          <w:szCs w:val="20"/>
          <w:color w:val="auto"/>
        </w:rPr>
      </w:pPr>
      <w:r>
        <w:rPr>
          <w:rFonts w:ascii="Arial" w:cs="Arial" w:eastAsia="Arial" w:hAnsi="Arial"/>
          <w:sz w:val="18"/>
          <w:szCs w:val="18"/>
          <w:color w:val="221E1F"/>
        </w:rPr>
        <w:t>If you vote by Internet or telephone, your vote must be received by 5:00 p.m., Eastern Daylight Saving Time, on the day before the Meeting. Your shares will be voted as you indicate. If you do not indicate your voting preferences, Donald E. Graham, John B. Morse, Jr., Veronica Dillon and Gerald M. Rosberg, acting as your proxies, will vote your shares in favor of the applicable nominated Directors.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ind w:left="520" w:hanging="512"/>
        <w:spacing w:after="0"/>
        <w:tabs>
          <w:tab w:leader="none" w:pos="520" w:val="left"/>
        </w:tabs>
        <w:numPr>
          <w:ilvl w:val="0"/>
          <w:numId w:val="14"/>
        </w:numPr>
        <w:rPr>
          <w:rFonts w:ascii="Arial" w:cs="Arial" w:eastAsia="Arial" w:hAnsi="Arial"/>
          <w:sz w:val="18"/>
          <w:szCs w:val="18"/>
          <w:b w:val="1"/>
          <w:bCs w:val="1"/>
          <w:color w:val="221E1F"/>
        </w:rPr>
      </w:pPr>
      <w:r>
        <w:rPr>
          <w:rFonts w:ascii="Arial" w:cs="Arial" w:eastAsia="Arial" w:hAnsi="Arial"/>
          <w:sz w:val="18"/>
          <w:szCs w:val="18"/>
          <w:b w:val="1"/>
          <w:bCs w:val="1"/>
          <w:color w:val="221E1F"/>
        </w:rPr>
        <w:t>Who can vote?</w:t>
      </w:r>
    </w:p>
    <w:p>
      <w:pPr>
        <w:spacing w:after="0" w:line="229" w:lineRule="exact"/>
        <w:rPr>
          <w:sz w:val="20"/>
          <w:szCs w:val="20"/>
          <w:color w:val="auto"/>
        </w:rPr>
      </w:pPr>
    </w:p>
    <w:p>
      <w:pPr>
        <w:ind w:firstLine="8"/>
        <w:spacing w:after="0" w:line="259" w:lineRule="auto"/>
        <w:tabs>
          <w:tab w:leader="none" w:pos="495" w:val="left"/>
        </w:tabs>
        <w:numPr>
          <w:ilvl w:val="0"/>
          <w:numId w:val="15"/>
        </w:numPr>
        <w:rPr>
          <w:rFonts w:ascii="Arial" w:cs="Arial" w:eastAsia="Arial" w:hAnsi="Arial"/>
          <w:sz w:val="18"/>
          <w:szCs w:val="18"/>
          <w:color w:val="221E1F"/>
        </w:rPr>
      </w:pPr>
      <w:r>
        <w:rPr>
          <w:rFonts w:ascii="Arial" w:cs="Arial" w:eastAsia="Arial" w:hAnsi="Arial"/>
          <w:sz w:val="18"/>
          <w:szCs w:val="18"/>
          <w:color w:val="221E1F"/>
        </w:rPr>
        <w:t>You can vote if you were a shareholder of record as of the close of business on March 10, 2008 (the “Record Date”). If you hold shares in street name, your broker, bank or other nominee will instruct you as to how your shares may be voted by proxy, including whether telephonic or Internet voting options are available. You may not vote shares held in street name in person at the Meeting unless you have a proxy executed in your favor by your broker, bank or other nominee.</w:t>
      </w:r>
    </w:p>
    <w:p>
      <w:pPr>
        <w:spacing w:after="0" w:line="183"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b w:val="1"/>
          <w:bCs w:val="1"/>
          <w:color w:val="221E1F"/>
        </w:rPr>
      </w:pPr>
      <w:r>
        <w:rPr>
          <w:rFonts w:ascii="Arial" w:cs="Arial" w:eastAsia="Arial" w:hAnsi="Arial"/>
          <w:sz w:val="18"/>
          <w:szCs w:val="18"/>
          <w:b w:val="1"/>
          <w:bCs w:val="1"/>
          <w:color w:val="221E1F"/>
        </w:rPr>
        <w:t>Can I change my vote?</w:t>
      </w:r>
    </w:p>
    <w:p>
      <w:pPr>
        <w:spacing w:after="0" w:line="229"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221E1F"/>
        </w:rPr>
      </w:pPr>
      <w:r>
        <w:rPr>
          <w:rFonts w:ascii="Arial" w:cs="Arial" w:eastAsia="Arial" w:hAnsi="Arial"/>
          <w:sz w:val="18"/>
          <w:szCs w:val="18"/>
          <w:color w:val="221E1F"/>
        </w:rPr>
        <w:t>Yes. You can change your vote or revoke your proxy at any time before the Meeting by:</w:t>
      </w:r>
    </w:p>
    <w:p>
      <w:pPr>
        <w:spacing w:after="0" w:line="225" w:lineRule="exact"/>
        <w:rPr>
          <w:rFonts w:ascii="Arial" w:cs="Arial" w:eastAsia="Arial" w:hAnsi="Arial"/>
          <w:sz w:val="18"/>
          <w:szCs w:val="18"/>
          <w:color w:val="221E1F"/>
        </w:rPr>
      </w:pPr>
    </w:p>
    <w:p>
      <w:pPr>
        <w:ind w:left="920" w:hanging="102"/>
        <w:spacing w:after="0"/>
        <w:tabs>
          <w:tab w:leader="none" w:pos="920" w:val="left"/>
        </w:tabs>
        <w:numPr>
          <w:ilvl w:val="1"/>
          <w:numId w:val="17"/>
        </w:numPr>
        <w:rPr>
          <w:rFonts w:ascii="Arial" w:cs="Arial" w:eastAsia="Arial" w:hAnsi="Arial"/>
          <w:sz w:val="18"/>
          <w:szCs w:val="18"/>
          <w:color w:val="221E1F"/>
        </w:rPr>
      </w:pPr>
      <w:r>
        <w:rPr>
          <w:rFonts w:ascii="Arial" w:cs="Arial" w:eastAsia="Arial" w:hAnsi="Arial"/>
          <w:sz w:val="18"/>
          <w:szCs w:val="18"/>
          <w:color w:val="221E1F"/>
        </w:rPr>
        <w:t>Entering a new vote by Internet or telephone;</w:t>
      </w:r>
    </w:p>
    <w:p>
      <w:pPr>
        <w:spacing w:after="0" w:line="23" w:lineRule="exact"/>
        <w:rPr>
          <w:rFonts w:ascii="Arial" w:cs="Arial" w:eastAsia="Arial" w:hAnsi="Arial"/>
          <w:sz w:val="18"/>
          <w:szCs w:val="18"/>
          <w:color w:val="221E1F"/>
        </w:rPr>
      </w:pPr>
    </w:p>
    <w:p>
      <w:pPr>
        <w:ind w:left="920" w:hanging="102"/>
        <w:spacing w:after="0"/>
        <w:tabs>
          <w:tab w:leader="none" w:pos="920" w:val="left"/>
        </w:tabs>
        <w:numPr>
          <w:ilvl w:val="1"/>
          <w:numId w:val="17"/>
        </w:numPr>
        <w:rPr>
          <w:rFonts w:ascii="Arial" w:cs="Arial" w:eastAsia="Arial" w:hAnsi="Arial"/>
          <w:sz w:val="18"/>
          <w:szCs w:val="18"/>
          <w:color w:val="221E1F"/>
        </w:rPr>
      </w:pPr>
      <w:r>
        <w:rPr>
          <w:rFonts w:ascii="Arial" w:cs="Arial" w:eastAsia="Arial" w:hAnsi="Arial"/>
          <w:sz w:val="18"/>
          <w:szCs w:val="18"/>
          <w:color w:val="221E1F"/>
        </w:rPr>
        <w:t>Returning a later-dated proxy card; or</w:t>
      </w:r>
    </w:p>
    <w:p>
      <w:pPr>
        <w:spacing w:after="0" w:line="9" w:lineRule="exact"/>
        <w:rPr>
          <w:rFonts w:ascii="Arial" w:cs="Arial" w:eastAsia="Arial" w:hAnsi="Arial"/>
          <w:sz w:val="18"/>
          <w:szCs w:val="18"/>
          <w:color w:val="221E1F"/>
        </w:rPr>
      </w:pPr>
    </w:p>
    <w:p>
      <w:pPr>
        <w:ind w:left="920" w:hanging="102"/>
        <w:spacing w:after="0"/>
        <w:tabs>
          <w:tab w:leader="none" w:pos="920" w:val="left"/>
        </w:tabs>
        <w:numPr>
          <w:ilvl w:val="1"/>
          <w:numId w:val="17"/>
        </w:numPr>
        <w:rPr>
          <w:rFonts w:ascii="Arial" w:cs="Arial" w:eastAsia="Arial" w:hAnsi="Arial"/>
          <w:sz w:val="18"/>
          <w:szCs w:val="18"/>
          <w:color w:val="221E1F"/>
        </w:rPr>
      </w:pPr>
      <w:r>
        <w:rPr>
          <w:rFonts w:ascii="Arial" w:cs="Arial" w:eastAsia="Arial" w:hAnsi="Arial"/>
          <w:sz w:val="18"/>
          <w:szCs w:val="18"/>
          <w:color w:val="221E1F"/>
        </w:rPr>
        <w:t>Voting in person at the Meeting, provided you first revoke your previously voted proxy.</w:t>
      </w:r>
    </w:p>
    <w:p>
      <w:pPr>
        <w:spacing w:after="0" w:line="207"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b w:val="1"/>
          <w:bCs w:val="1"/>
          <w:color w:val="221E1F"/>
        </w:rPr>
      </w:pPr>
      <w:r>
        <w:rPr>
          <w:rFonts w:ascii="Arial" w:cs="Arial" w:eastAsia="Arial" w:hAnsi="Arial"/>
          <w:sz w:val="18"/>
          <w:szCs w:val="18"/>
          <w:b w:val="1"/>
          <w:bCs w:val="1"/>
          <w:color w:val="221E1F"/>
        </w:rPr>
        <w:t>What vote is required to approve a proposal?</w:t>
      </w:r>
    </w:p>
    <w:p>
      <w:pPr>
        <w:spacing w:after="0" w:line="229" w:lineRule="exact"/>
        <w:rPr>
          <w:sz w:val="20"/>
          <w:szCs w:val="20"/>
          <w:color w:val="auto"/>
        </w:rPr>
      </w:pPr>
    </w:p>
    <w:p>
      <w:pPr>
        <w:ind w:right="100" w:firstLine="8"/>
        <w:spacing w:after="0" w:line="255" w:lineRule="auto"/>
        <w:tabs>
          <w:tab w:leader="none" w:pos="495" w:val="left"/>
        </w:tabs>
        <w:numPr>
          <w:ilvl w:val="0"/>
          <w:numId w:val="19"/>
        </w:numPr>
        <w:rPr>
          <w:rFonts w:ascii="Arial" w:cs="Arial" w:eastAsia="Arial" w:hAnsi="Arial"/>
          <w:sz w:val="18"/>
          <w:szCs w:val="18"/>
          <w:color w:val="221E1F"/>
        </w:rPr>
      </w:pPr>
      <w:r>
        <w:rPr>
          <w:rFonts w:ascii="Arial" w:cs="Arial" w:eastAsia="Arial" w:hAnsi="Arial"/>
          <w:sz w:val="18"/>
          <w:szCs w:val="18"/>
          <w:color w:val="221E1F"/>
        </w:rPr>
        <w:t>Directors will be elected by a plurality of the votes cast at the Meeting. This means that the seven Class A Shareholder nominees receiving the highest number of votes and the three Class B Shareholder nominees receiving the highest number of votes cast shall be elected. You do not have the right to cumulate votes in the election of Directors. A properly executed proxy marked “WITHHELD” with respect to the election of one or more Directors will not be voted with respect to the Director or Directors indicated, although it will be counted for purposes of deter-mining whether a quorum is present at the Meeting. Any shares not voted (whether by abstention, broker non-vote or otherwise) will have no impact on the vote, but these shares will be counted for purposes of determining whether a quorum is present.</w:t>
      </w:r>
    </w:p>
    <w:p>
      <w:pPr>
        <w:spacing w:after="0" w:line="189"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b w:val="1"/>
          <w:bCs w:val="1"/>
          <w:color w:val="221E1F"/>
        </w:rPr>
      </w:pPr>
      <w:r>
        <w:rPr>
          <w:rFonts w:ascii="Arial" w:cs="Arial" w:eastAsia="Arial" w:hAnsi="Arial"/>
          <w:sz w:val="18"/>
          <w:szCs w:val="18"/>
          <w:b w:val="1"/>
          <w:bCs w:val="1"/>
          <w:color w:val="221E1F"/>
        </w:rPr>
        <w:t>Who will count the vote?</w:t>
      </w:r>
    </w:p>
    <w:p>
      <w:pPr>
        <w:spacing w:after="0" w:line="229"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6"/>
          <w:szCs w:val="16"/>
          <w:color w:val="221E1F"/>
        </w:rPr>
      </w:pPr>
      <w:r>
        <w:rPr>
          <w:rFonts w:ascii="Arial" w:cs="Arial" w:eastAsia="Arial" w:hAnsi="Arial"/>
          <w:sz w:val="16"/>
          <w:szCs w:val="16"/>
          <w:color w:val="221E1F"/>
        </w:rPr>
        <w:t>Computershare, the Company’s transfer agent and registrar, will count the vote. One of its representatives will be included among the inspectors of</w:t>
      </w:r>
    </w:p>
    <w:p>
      <w:pPr>
        <w:spacing w:after="0" w:line="46" w:lineRule="exact"/>
        <w:rPr>
          <w:rFonts w:ascii="Arial" w:cs="Arial" w:eastAsia="Arial" w:hAnsi="Arial"/>
          <w:sz w:val="16"/>
          <w:szCs w:val="16"/>
          <w:color w:val="221E1F"/>
        </w:rPr>
      </w:pPr>
    </w:p>
    <w:p>
      <w:pPr>
        <w:spacing w:after="0"/>
        <w:rPr>
          <w:rFonts w:ascii="Arial" w:cs="Arial" w:eastAsia="Arial" w:hAnsi="Arial"/>
          <w:sz w:val="16"/>
          <w:szCs w:val="16"/>
          <w:color w:val="221E1F"/>
        </w:rPr>
      </w:pPr>
      <w:r>
        <w:rPr>
          <w:rFonts w:ascii="Arial" w:cs="Arial" w:eastAsia="Arial" w:hAnsi="Arial"/>
          <w:sz w:val="18"/>
          <w:szCs w:val="18"/>
          <w:color w:val="221E1F"/>
        </w:rPr>
        <w:t>votes.</w:t>
      </w:r>
    </w:p>
    <w:p>
      <w:pPr>
        <w:spacing w:after="0" w:line="207"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b w:val="1"/>
          <w:bCs w:val="1"/>
          <w:color w:val="221E1F"/>
        </w:rPr>
      </w:pPr>
      <w:r>
        <w:rPr>
          <w:rFonts w:ascii="Arial" w:cs="Arial" w:eastAsia="Arial" w:hAnsi="Arial"/>
          <w:sz w:val="18"/>
          <w:szCs w:val="18"/>
          <w:b w:val="1"/>
          <w:bCs w:val="1"/>
          <w:color w:val="221E1F"/>
        </w:rPr>
        <w:t>Who can attend the Annual Meeting?</w:t>
      </w:r>
    </w:p>
    <w:p>
      <w:pPr>
        <w:spacing w:after="0" w:line="229"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221E1F"/>
        </w:rPr>
      </w:pPr>
      <w:r>
        <w:rPr>
          <w:rFonts w:ascii="Arial" w:cs="Arial" w:eastAsia="Arial" w:hAnsi="Arial"/>
          <w:sz w:val="18"/>
          <w:szCs w:val="18"/>
          <w:color w:val="221E1F"/>
        </w:rPr>
        <w:t>All shareholders of record as of the close of business on March 10, 2008, can attend.</w:t>
      </w:r>
    </w:p>
    <w:p>
      <w:pPr>
        <w:spacing w:after="0" w:line="221"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b w:val="1"/>
          <w:bCs w:val="1"/>
          <w:color w:val="221E1F"/>
        </w:rPr>
      </w:pPr>
      <w:r>
        <w:rPr>
          <w:rFonts w:ascii="Arial" w:cs="Arial" w:eastAsia="Arial" w:hAnsi="Arial"/>
          <w:sz w:val="18"/>
          <w:szCs w:val="18"/>
          <w:b w:val="1"/>
          <w:bCs w:val="1"/>
          <w:color w:val="221E1F"/>
        </w:rPr>
        <w:t>What do I need to do to attend the Annual Meeting?</w:t>
      </w:r>
    </w:p>
    <w:p>
      <w:pPr>
        <w:spacing w:after="0" w:line="229"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color w:val="221E1F"/>
        </w:rPr>
      </w:pPr>
      <w:r>
        <w:rPr>
          <w:rFonts w:ascii="Arial" w:cs="Arial" w:eastAsia="Arial" w:hAnsi="Arial"/>
          <w:sz w:val="18"/>
          <w:szCs w:val="18"/>
          <w:color w:val="221E1F"/>
        </w:rPr>
        <w:t>To attend the Meeting, please follow these instructions:</w:t>
      </w:r>
    </w:p>
    <w:p>
      <w:pPr>
        <w:spacing w:after="0" w:line="225" w:lineRule="exact"/>
        <w:rPr>
          <w:rFonts w:ascii="Arial" w:cs="Arial" w:eastAsia="Arial" w:hAnsi="Arial"/>
          <w:sz w:val="18"/>
          <w:szCs w:val="18"/>
          <w:color w:val="221E1F"/>
        </w:rPr>
      </w:pPr>
    </w:p>
    <w:p>
      <w:pPr>
        <w:ind w:left="920" w:hanging="102"/>
        <w:spacing w:after="0"/>
        <w:tabs>
          <w:tab w:leader="none" w:pos="920" w:val="left"/>
        </w:tabs>
        <w:numPr>
          <w:ilvl w:val="1"/>
          <w:numId w:val="25"/>
        </w:numPr>
        <w:rPr>
          <w:rFonts w:ascii="Arial" w:cs="Arial" w:eastAsia="Arial" w:hAnsi="Arial"/>
          <w:sz w:val="18"/>
          <w:szCs w:val="18"/>
          <w:color w:val="221E1F"/>
        </w:rPr>
      </w:pPr>
      <w:r>
        <w:rPr>
          <w:rFonts w:ascii="Arial" w:cs="Arial" w:eastAsia="Arial" w:hAnsi="Arial"/>
          <w:sz w:val="18"/>
          <w:szCs w:val="18"/>
          <w:color w:val="221E1F"/>
        </w:rPr>
        <w:t>If you vote by using the enclosed proxy card, check the appropriate box on the card.</w:t>
      </w:r>
    </w:p>
    <w:p>
      <w:pPr>
        <w:spacing w:after="0" w:line="23" w:lineRule="exact"/>
        <w:rPr>
          <w:rFonts w:ascii="Arial" w:cs="Arial" w:eastAsia="Arial" w:hAnsi="Arial"/>
          <w:sz w:val="18"/>
          <w:szCs w:val="18"/>
          <w:color w:val="221E1F"/>
        </w:rPr>
      </w:pPr>
    </w:p>
    <w:p>
      <w:pPr>
        <w:ind w:left="920" w:hanging="102"/>
        <w:spacing w:after="0"/>
        <w:tabs>
          <w:tab w:leader="none" w:pos="920" w:val="left"/>
        </w:tabs>
        <w:numPr>
          <w:ilvl w:val="1"/>
          <w:numId w:val="25"/>
        </w:numPr>
        <w:rPr>
          <w:rFonts w:ascii="Arial" w:cs="Arial" w:eastAsia="Arial" w:hAnsi="Arial"/>
          <w:sz w:val="18"/>
          <w:szCs w:val="18"/>
          <w:color w:val="221E1F"/>
        </w:rPr>
      </w:pPr>
      <w:r>
        <w:rPr>
          <w:rFonts w:ascii="Arial" w:cs="Arial" w:eastAsia="Arial" w:hAnsi="Arial"/>
          <w:sz w:val="18"/>
          <w:szCs w:val="18"/>
          <w:color w:val="221E1F"/>
        </w:rPr>
        <w:t>If you vote by Internet or telephone, follow the instructions provided for attendance.</w:t>
      </w:r>
    </w:p>
    <w:p>
      <w:pPr>
        <w:spacing w:after="0" w:line="9" w:lineRule="exact"/>
        <w:rPr>
          <w:rFonts w:ascii="Arial" w:cs="Arial" w:eastAsia="Arial" w:hAnsi="Arial"/>
          <w:sz w:val="18"/>
          <w:szCs w:val="18"/>
          <w:color w:val="221E1F"/>
        </w:rPr>
      </w:pPr>
    </w:p>
    <w:p>
      <w:pPr>
        <w:ind w:left="920" w:hanging="102"/>
        <w:spacing w:after="0"/>
        <w:tabs>
          <w:tab w:leader="none" w:pos="920" w:val="left"/>
        </w:tabs>
        <w:numPr>
          <w:ilvl w:val="1"/>
          <w:numId w:val="25"/>
        </w:numPr>
        <w:rPr>
          <w:rFonts w:ascii="Arial" w:cs="Arial" w:eastAsia="Arial" w:hAnsi="Arial"/>
          <w:sz w:val="18"/>
          <w:szCs w:val="18"/>
          <w:color w:val="221E1F"/>
        </w:rPr>
      </w:pPr>
      <w:r>
        <w:rPr>
          <w:rFonts w:ascii="Arial" w:cs="Arial" w:eastAsia="Arial" w:hAnsi="Arial"/>
          <w:sz w:val="18"/>
          <w:szCs w:val="18"/>
          <w:color w:val="221E1F"/>
        </w:rPr>
        <w:t>If a broker or other nominee holds your shares, bring proof of your ownership with you to the Meeting.</w:t>
      </w:r>
    </w:p>
    <w:p>
      <w:pPr>
        <w:spacing w:after="0" w:line="211" w:lineRule="exact"/>
        <w:rPr>
          <w:sz w:val="20"/>
          <w:szCs w:val="20"/>
          <w:color w:val="auto"/>
        </w:rPr>
      </w:pPr>
    </w:p>
    <w:p>
      <w:pPr>
        <w:ind w:left="680"/>
        <w:spacing w:after="0"/>
        <w:rPr>
          <w:sz w:val="20"/>
          <w:szCs w:val="20"/>
          <w:color w:val="auto"/>
        </w:rPr>
      </w:pPr>
      <w:r>
        <w:rPr>
          <w:rFonts w:ascii="Arial" w:cs="Arial" w:eastAsia="Arial" w:hAnsi="Arial"/>
          <w:sz w:val="18"/>
          <w:szCs w:val="18"/>
          <w:color w:val="221E1F"/>
        </w:rPr>
        <w:t>Seating at the Meeting will be on a first-come, first-served basis, upon arrival at the Meeting.</w:t>
      </w:r>
    </w:p>
    <w:p>
      <w:pPr>
        <w:spacing w:after="0" w:line="221"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b w:val="1"/>
          <w:bCs w:val="1"/>
          <w:color w:val="221E1F"/>
        </w:rPr>
      </w:pPr>
      <w:r>
        <w:rPr>
          <w:rFonts w:ascii="Arial" w:cs="Arial" w:eastAsia="Arial" w:hAnsi="Arial"/>
          <w:sz w:val="18"/>
          <w:szCs w:val="18"/>
          <w:b w:val="1"/>
          <w:bCs w:val="1"/>
          <w:color w:val="221E1F"/>
        </w:rPr>
        <w:t>Can I bring a guest?</w:t>
      </w:r>
    </w:p>
    <w:p>
      <w:pPr>
        <w:spacing w:after="0" w:line="229"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221E1F"/>
        </w:rPr>
      </w:pPr>
      <w:r>
        <w:rPr>
          <w:rFonts w:ascii="Arial" w:cs="Arial" w:eastAsia="Arial" w:hAnsi="Arial"/>
          <w:sz w:val="18"/>
          <w:szCs w:val="18"/>
          <w:color w:val="221E1F"/>
        </w:rPr>
        <w:t>No. The Meeting is for shareholders only.</w:t>
      </w:r>
    </w:p>
    <w:p>
      <w:pPr>
        <w:spacing w:after="0" w:line="221"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b w:val="1"/>
          <w:bCs w:val="1"/>
          <w:color w:val="221E1F"/>
        </w:rPr>
      </w:pPr>
      <w:r>
        <w:rPr>
          <w:rFonts w:ascii="Arial" w:cs="Arial" w:eastAsia="Arial" w:hAnsi="Arial"/>
          <w:sz w:val="18"/>
          <w:szCs w:val="18"/>
          <w:b w:val="1"/>
          <w:bCs w:val="1"/>
          <w:color w:val="221E1F"/>
        </w:rPr>
        <w:t>What is the quorum requirement of the Meeting?</w:t>
      </w:r>
    </w:p>
    <w:p>
      <w:pPr>
        <w:spacing w:after="0" w:line="229" w:lineRule="exact"/>
        <w:rPr>
          <w:sz w:val="20"/>
          <w:szCs w:val="20"/>
          <w:color w:val="auto"/>
        </w:rPr>
      </w:pPr>
    </w:p>
    <w:p>
      <w:pPr>
        <w:jc w:val="both"/>
        <w:ind w:right="20" w:firstLine="8"/>
        <w:spacing w:after="0" w:line="259" w:lineRule="auto"/>
        <w:tabs>
          <w:tab w:leader="none" w:pos="495" w:val="left"/>
        </w:tabs>
        <w:numPr>
          <w:ilvl w:val="0"/>
          <w:numId w:val="29"/>
        </w:numPr>
        <w:rPr>
          <w:rFonts w:ascii="Arial" w:cs="Arial" w:eastAsia="Arial" w:hAnsi="Arial"/>
          <w:sz w:val="18"/>
          <w:szCs w:val="18"/>
          <w:color w:val="221E1F"/>
        </w:rPr>
      </w:pPr>
      <w:r>
        <w:rPr>
          <w:rFonts w:ascii="Arial" w:cs="Arial" w:eastAsia="Arial" w:hAnsi="Arial"/>
          <w:sz w:val="18"/>
          <w:szCs w:val="18"/>
          <w:color w:val="221E1F"/>
        </w:rPr>
        <w:t>A majority of the outstanding shares on March 10, 2008, constitutes a quorum for voting at the Annual Meeting. If you vote, your shares will be part of the quorum. Abstentions and broker non-votes will be counted in determining the quorum, but neither will be counted as votes cast for the purpose of electing Directors. On March 10, 2008, there were 1,291,693 shares of Class A Common Stock and 8,226,898 shares of Class B Common Stock outstanding and entitled to vote.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ind w:left="520" w:hanging="512"/>
        <w:spacing w:after="0"/>
        <w:tabs>
          <w:tab w:leader="none" w:pos="520" w:val="left"/>
        </w:tabs>
        <w:numPr>
          <w:ilvl w:val="0"/>
          <w:numId w:val="30"/>
        </w:numPr>
        <w:rPr>
          <w:rFonts w:ascii="Arial" w:cs="Arial" w:eastAsia="Arial" w:hAnsi="Arial"/>
          <w:sz w:val="18"/>
          <w:szCs w:val="18"/>
          <w:b w:val="1"/>
          <w:bCs w:val="1"/>
          <w:color w:val="221E1F"/>
        </w:rPr>
      </w:pPr>
      <w:r>
        <w:rPr>
          <w:rFonts w:ascii="Arial" w:cs="Arial" w:eastAsia="Arial" w:hAnsi="Arial"/>
          <w:sz w:val="18"/>
          <w:szCs w:val="18"/>
          <w:b w:val="1"/>
          <w:bCs w:val="1"/>
          <w:color w:val="221E1F"/>
        </w:rPr>
        <w:t>Who is soliciting proxies?</w:t>
      </w:r>
    </w:p>
    <w:p>
      <w:pPr>
        <w:spacing w:after="0" w:line="229" w:lineRule="exact"/>
        <w:rPr>
          <w:sz w:val="20"/>
          <w:szCs w:val="20"/>
          <w:color w:val="auto"/>
        </w:rPr>
      </w:pPr>
    </w:p>
    <w:p>
      <w:pPr>
        <w:ind w:firstLine="8"/>
        <w:spacing w:after="0" w:line="259" w:lineRule="auto"/>
        <w:tabs>
          <w:tab w:leader="none" w:pos="495" w:val="left"/>
        </w:tabs>
        <w:numPr>
          <w:ilvl w:val="0"/>
          <w:numId w:val="31"/>
        </w:numPr>
        <w:rPr>
          <w:rFonts w:ascii="Arial" w:cs="Arial" w:eastAsia="Arial" w:hAnsi="Arial"/>
          <w:sz w:val="18"/>
          <w:szCs w:val="18"/>
          <w:color w:val="221E1F"/>
        </w:rPr>
      </w:pPr>
      <w:r>
        <w:rPr>
          <w:rFonts w:ascii="Arial" w:cs="Arial" w:eastAsia="Arial" w:hAnsi="Arial"/>
          <w:sz w:val="18"/>
          <w:szCs w:val="18"/>
          <w:color w:val="221E1F"/>
        </w:rPr>
        <w:t>Solicitation of proxies will be made by the Company’s management through the mail, in person, on the Internet or by telephone, without any additional compensation being paid to such members of the Company’s management. The cost of such solicitation will be borne by the Company. In addition, the Company has requested brokers and other custodians, nominees and fiduciaries to forward proxy cards and proxy soliciting material to shareholders, and the Company will reimburse them for their expenses in so doing.</w:t>
      </w:r>
    </w:p>
    <w:p>
      <w:pPr>
        <w:spacing w:after="0" w:line="183"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b w:val="1"/>
          <w:bCs w:val="1"/>
          <w:color w:val="221E1F"/>
        </w:rPr>
      </w:pPr>
      <w:r>
        <w:rPr>
          <w:rFonts w:ascii="Arial" w:cs="Arial" w:eastAsia="Arial" w:hAnsi="Arial"/>
          <w:sz w:val="18"/>
          <w:szCs w:val="18"/>
          <w:b w:val="1"/>
          <w:bCs w:val="1"/>
          <w:color w:val="221E1F"/>
        </w:rPr>
        <w:t>When are the shareholder proposals due for the 2009 Annual Meeting?</w:t>
      </w:r>
    </w:p>
    <w:p>
      <w:pPr>
        <w:spacing w:after="0" w:line="229"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7"/>
          <w:szCs w:val="17"/>
          <w:color w:val="221E1F"/>
        </w:rPr>
      </w:pPr>
      <w:r>
        <w:rPr>
          <w:rFonts w:ascii="Arial" w:cs="Arial" w:eastAsia="Arial" w:hAnsi="Arial"/>
          <w:sz w:val="17"/>
          <w:szCs w:val="17"/>
          <w:color w:val="221E1F"/>
        </w:rPr>
        <w:t>Shareholder proposals submitted by shareholders entitled to vote on such matters, meeting the requirements of the Securities and Exchange</w:t>
      </w:r>
    </w:p>
    <w:p>
      <w:pPr>
        <w:spacing w:after="0" w:line="34" w:lineRule="exact"/>
        <w:rPr>
          <w:rFonts w:ascii="Arial" w:cs="Arial" w:eastAsia="Arial" w:hAnsi="Arial"/>
          <w:sz w:val="17"/>
          <w:szCs w:val="17"/>
          <w:color w:val="221E1F"/>
        </w:rPr>
      </w:pPr>
    </w:p>
    <w:p>
      <w:pPr>
        <w:ind w:right="380"/>
        <w:spacing w:after="0" w:line="261" w:lineRule="auto"/>
        <w:rPr>
          <w:rFonts w:ascii="Arial" w:cs="Arial" w:eastAsia="Arial" w:hAnsi="Arial"/>
          <w:sz w:val="17"/>
          <w:szCs w:val="17"/>
          <w:color w:val="221E1F"/>
        </w:rPr>
      </w:pPr>
      <w:r>
        <w:rPr>
          <w:rFonts w:ascii="Arial" w:cs="Arial" w:eastAsia="Arial" w:hAnsi="Arial"/>
          <w:sz w:val="18"/>
          <w:szCs w:val="18"/>
          <w:color w:val="221E1F"/>
        </w:rPr>
        <w:t>Commission’s proxy rules, must be in writing, received by November 24, 2008, and addressed to the Secretary of the Company at 1150 15th Street, NW, Washington, DC 20071.</w:t>
      </w:r>
    </w:p>
    <w:p>
      <w:pPr>
        <w:spacing w:after="0" w:line="184" w:lineRule="exact"/>
        <w:rPr>
          <w:sz w:val="20"/>
          <w:szCs w:val="20"/>
          <w:color w:val="auto"/>
        </w:rPr>
      </w:pPr>
    </w:p>
    <w:p>
      <w:pPr>
        <w:ind w:right="80" w:firstLine="666"/>
        <w:spacing w:after="0" w:line="257" w:lineRule="auto"/>
        <w:rPr>
          <w:sz w:val="20"/>
          <w:szCs w:val="20"/>
          <w:color w:val="auto"/>
        </w:rPr>
      </w:pPr>
      <w:r>
        <w:rPr>
          <w:rFonts w:ascii="Arial" w:cs="Arial" w:eastAsia="Arial" w:hAnsi="Arial"/>
          <w:sz w:val="18"/>
          <w:szCs w:val="18"/>
          <w:color w:val="221E1F"/>
        </w:rPr>
        <w:t>Holders of Class B Stock are entitled to vote only for the election of 30% of the members of the Board of Directors (and, if required by the rules of the New York Stock Exchange, on management proposals to reserve shares for stock options, on equity-compensation plans and any material revisions to the terms of such plans or to acquire the stock or assets of other companies under certain circumstances). In accordance with the rules of the Securities and Exchange Commission, proposals submitted on other matters by holders of Class B Stock have not been and will not be included in the Company’s proxy materials for annual meetings.</w:t>
      </w:r>
    </w:p>
    <w:p>
      <w:pPr>
        <w:spacing w:after="0" w:line="184"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8"/>
          <w:szCs w:val="18"/>
          <w:b w:val="1"/>
          <w:bCs w:val="1"/>
          <w:color w:val="221E1F"/>
        </w:rPr>
      </w:pPr>
      <w:r>
        <w:rPr>
          <w:rFonts w:ascii="Arial" w:cs="Arial" w:eastAsia="Arial" w:hAnsi="Arial"/>
          <w:sz w:val="18"/>
          <w:szCs w:val="18"/>
          <w:b w:val="1"/>
          <w:bCs w:val="1"/>
          <w:color w:val="221E1F"/>
        </w:rPr>
        <w:t>What other information about The Washington Post Company is available?</w:t>
      </w:r>
    </w:p>
    <w:p>
      <w:pPr>
        <w:spacing w:after="0" w:line="229"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color w:val="221E1F"/>
        </w:rPr>
      </w:pPr>
      <w:r>
        <w:rPr>
          <w:rFonts w:ascii="Arial" w:cs="Arial" w:eastAsia="Arial" w:hAnsi="Arial"/>
          <w:sz w:val="18"/>
          <w:szCs w:val="18"/>
          <w:color w:val="221E1F"/>
        </w:rPr>
        <w:t>The following information is available:</w:t>
      </w:r>
    </w:p>
    <w:p>
      <w:pPr>
        <w:spacing w:after="0" w:line="252" w:lineRule="exact"/>
        <w:rPr>
          <w:rFonts w:ascii="Arial" w:cs="Arial" w:eastAsia="Arial" w:hAnsi="Arial"/>
          <w:sz w:val="18"/>
          <w:szCs w:val="18"/>
          <w:color w:val="221E1F"/>
        </w:rPr>
      </w:pPr>
    </w:p>
    <w:p>
      <w:pPr>
        <w:jc w:val="both"/>
        <w:ind w:left="760" w:right="680" w:hanging="234"/>
        <w:spacing w:after="0" w:line="286" w:lineRule="auto"/>
        <w:tabs>
          <w:tab w:leader="none" w:pos="760" w:val="left"/>
        </w:tabs>
        <w:numPr>
          <w:ilvl w:val="1"/>
          <w:numId w:val="35"/>
        </w:numPr>
        <w:rPr>
          <w:rFonts w:ascii="Arial" w:cs="Arial" w:eastAsia="Arial" w:hAnsi="Arial"/>
          <w:sz w:val="17"/>
          <w:szCs w:val="17"/>
          <w:color w:val="221E1F"/>
        </w:rPr>
      </w:pPr>
      <w:r>
        <w:rPr>
          <w:rFonts w:ascii="Arial" w:cs="Arial" w:eastAsia="Arial" w:hAnsi="Arial"/>
          <w:sz w:val="17"/>
          <w:szCs w:val="17"/>
          <w:color w:val="221E1F"/>
        </w:rPr>
        <w:t>The Company maintains on its Internet website, www.washpostco.com, copies of the Annual Report on Form 10-K, the Annual Report to Shareholders, the Company’s Corporate Governance Guidelines, Statement of Ethical Principles, the Code of Business Conduct, the Audit Committee Charter, the Compensation Committee Charter and other information about the Company.</w:t>
      </w:r>
    </w:p>
    <w:p>
      <w:pPr>
        <w:spacing w:after="0" w:line="165" w:lineRule="exact"/>
        <w:rPr>
          <w:rFonts w:ascii="Arial" w:cs="Arial" w:eastAsia="Arial" w:hAnsi="Arial"/>
          <w:sz w:val="17"/>
          <w:szCs w:val="17"/>
          <w:color w:val="221E1F"/>
        </w:rPr>
      </w:pPr>
    </w:p>
    <w:p>
      <w:pPr>
        <w:ind w:left="760" w:right="20" w:hanging="234"/>
        <w:spacing w:after="0" w:line="312" w:lineRule="auto"/>
        <w:tabs>
          <w:tab w:leader="none" w:pos="760" w:val="left"/>
        </w:tabs>
        <w:numPr>
          <w:ilvl w:val="1"/>
          <w:numId w:val="35"/>
        </w:numPr>
        <w:rPr>
          <w:rFonts w:ascii="Arial" w:cs="Arial" w:eastAsia="Arial" w:hAnsi="Arial"/>
          <w:sz w:val="16"/>
          <w:szCs w:val="16"/>
          <w:color w:val="221E1F"/>
        </w:rPr>
      </w:pPr>
      <w:r>
        <w:rPr>
          <w:rFonts w:ascii="Arial" w:cs="Arial" w:eastAsia="Arial" w:hAnsi="Arial"/>
          <w:sz w:val="16"/>
          <w:szCs w:val="16"/>
          <w:color w:val="221E1F"/>
        </w:rPr>
        <w:t>In addition, printed copies of the Company’s Corporate Governance Guidelines, the Code of Business Conduct, Statement of Ethical Principles, the Audit Committee Charter, the Compensation Committee Charter and the Annual Report on Form 10-K will be furnished without charge (except exhibits) to any shareholder upon written request addressed to the Treasurer of the Company at 1150 15th Street, NW, Washington, DC 20071.</w:t>
      </w:r>
    </w:p>
    <w:p>
      <w:pPr>
        <w:spacing w:after="0" w:line="170"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8"/>
          <w:szCs w:val="18"/>
          <w:b w:val="1"/>
          <w:bCs w:val="1"/>
          <w:color w:val="221E1F"/>
        </w:rPr>
      </w:pPr>
      <w:r>
        <w:rPr>
          <w:rFonts w:ascii="Arial" w:cs="Arial" w:eastAsia="Arial" w:hAnsi="Arial"/>
          <w:sz w:val="18"/>
          <w:szCs w:val="18"/>
          <w:b w:val="1"/>
          <w:bCs w:val="1"/>
          <w:color w:val="221E1F"/>
        </w:rPr>
        <w:t>Can I receive materials relating to annual shareholder meetings electronically?</w:t>
      </w:r>
    </w:p>
    <w:p>
      <w:pPr>
        <w:spacing w:after="0" w:line="229" w:lineRule="exact"/>
        <w:rPr>
          <w:sz w:val="20"/>
          <w:szCs w:val="20"/>
          <w:color w:val="auto"/>
        </w:rPr>
      </w:pPr>
    </w:p>
    <w:p>
      <w:pPr>
        <w:ind w:right="40" w:firstLine="8"/>
        <w:spacing w:after="0" w:line="276" w:lineRule="auto"/>
        <w:tabs>
          <w:tab w:leader="none" w:pos="495" w:val="left"/>
        </w:tabs>
        <w:numPr>
          <w:ilvl w:val="0"/>
          <w:numId w:val="37"/>
        </w:numPr>
        <w:rPr>
          <w:rFonts w:ascii="Arial" w:cs="Arial" w:eastAsia="Arial" w:hAnsi="Arial"/>
          <w:sz w:val="17"/>
          <w:szCs w:val="17"/>
          <w:color w:val="221E1F"/>
        </w:rPr>
      </w:pPr>
      <w:r>
        <w:rPr>
          <w:rFonts w:ascii="Arial" w:cs="Arial" w:eastAsia="Arial" w:hAnsi="Arial"/>
          <w:sz w:val="17"/>
          <w:szCs w:val="17"/>
          <w:color w:val="221E1F"/>
        </w:rPr>
        <w:t>To assist the Company in reducing costs related to the Annual Meeting, shareholders who vote via the Internet may consent to electronic delivery of mailings related to future annual shareholder meetings. The Company also makes its proxy statements and annual reports available online and may eliminate mailing hard copies of these documents to those shareholders who consent in advance to electronic distribution. If you hold shares in your own name and you are voting via the Internet, you may consent online when you vote. If you hold shares through an intermediary, such as a bank or broker, please refer to the information provided by your bank or broker for instructions on how to consent to electronic distribution.</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6" w:name="page7"/>
    <w:bookmarkEnd w:id="6"/>
    <w:p>
      <w:pPr>
        <w:jc w:val="center"/>
        <w:ind w:right="660"/>
        <w:spacing w:after="0"/>
        <w:rPr>
          <w:sz w:val="20"/>
          <w:szCs w:val="20"/>
          <w:color w:val="auto"/>
        </w:rPr>
      </w:pPr>
      <w:r>
        <w:rPr>
          <w:rFonts w:ascii="Arial" w:cs="Arial" w:eastAsia="Arial" w:hAnsi="Arial"/>
          <w:sz w:val="18"/>
          <w:szCs w:val="18"/>
          <w:b w:val="1"/>
          <w:bCs w:val="1"/>
          <w:color w:val="auto"/>
        </w:rPr>
        <w:t>ELECTION OF DIRECTORS</w:t>
      </w:r>
    </w:p>
    <w:p>
      <w:pPr>
        <w:spacing w:after="0" w:line="252"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NOMINEES FOR ELECTION BY CLASS A SHAREHOLDERS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Lee C. Bollinger</w:t>
      </w:r>
    </w:p>
    <w:p>
      <w:pPr>
        <w:spacing w:after="0" w:line="256" w:lineRule="exact"/>
        <w:rPr>
          <w:sz w:val="20"/>
          <w:szCs w:val="20"/>
          <w:color w:val="auto"/>
        </w:rPr>
      </w:pPr>
    </w:p>
    <w:p>
      <w:pPr>
        <w:jc w:val="both"/>
        <w:ind w:left="640"/>
        <w:spacing w:after="0" w:line="291" w:lineRule="auto"/>
        <w:rPr>
          <w:sz w:val="20"/>
          <w:szCs w:val="20"/>
          <w:color w:val="auto"/>
        </w:rPr>
      </w:pPr>
      <w:r>
        <w:rPr>
          <w:rFonts w:ascii="Arial" w:cs="Arial" w:eastAsia="Arial" w:hAnsi="Arial"/>
          <w:sz w:val="16"/>
          <w:szCs w:val="16"/>
          <w:color w:val="auto"/>
        </w:rPr>
        <w:t>Mr. Bollinger, age 61, became the 19th President of Columbia University in June 2002. Prior to becoming President of Columbia University, where he also serves as a member of the Law School faculty, Mr. Bollinger served as President of the University of Michigan for five years and as Dean of the University of Michigan Law School for seven years. He is a Governor of the Federal Reserve Bank of New York and a Founding Member of the Royal Shakespeare Company’s International Council. He is also a Fellow of the American Academy of Arts and Sciences and serves on the Pulitzer Prize Board. Mr. Bollinger is the recipient of numerous honorary degrees and awards, most notably for his national leadership in defending affirmative action, for his service in higher education and for his defense of freedom of speech and academic freedom. Mr. Bollinger was elected a Director of the Company in May 2007.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Warren E. Buffett</w:t>
      </w:r>
    </w:p>
    <w:p>
      <w:pPr>
        <w:spacing w:after="0" w:line="256" w:lineRule="exact"/>
        <w:rPr>
          <w:sz w:val="20"/>
          <w:szCs w:val="20"/>
          <w:color w:val="auto"/>
        </w:rPr>
      </w:pPr>
    </w:p>
    <w:p>
      <w:pPr>
        <w:jc w:val="both"/>
        <w:ind w:left="640"/>
        <w:spacing w:after="0" w:line="279" w:lineRule="auto"/>
        <w:rPr>
          <w:sz w:val="20"/>
          <w:szCs w:val="20"/>
          <w:color w:val="auto"/>
        </w:rPr>
      </w:pPr>
      <w:r>
        <w:rPr>
          <w:rFonts w:ascii="Arial" w:cs="Arial" w:eastAsia="Arial" w:hAnsi="Arial"/>
          <w:sz w:val="17"/>
          <w:szCs w:val="17"/>
          <w:color w:val="auto"/>
        </w:rPr>
        <w:t>Mr. Buffett, age 77, has for more than 37 years been Chairman of the Board and Chief Executive Officer of Berkshire Hathaway Inc. (a diversified holding company). He was elected a Director of the Company in May 1996. Mr. Buffett is a member of the Executive Committee of the Board and serves as Chairman of the Finance Committee and as lead Director of the Board. Mr. Buffett also served as a Director of the Company between 1974 and 1986. He is a Director of Berkshire Hathaway Inc.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Barry Diller</w:t>
      </w:r>
    </w:p>
    <w:p>
      <w:pPr>
        <w:spacing w:after="0" w:line="256" w:lineRule="exact"/>
        <w:rPr>
          <w:sz w:val="20"/>
          <w:szCs w:val="20"/>
          <w:color w:val="auto"/>
        </w:rPr>
      </w:pPr>
    </w:p>
    <w:p>
      <w:pPr>
        <w:jc w:val="both"/>
        <w:ind w:left="640"/>
        <w:spacing w:after="0" w:line="270" w:lineRule="auto"/>
        <w:rPr>
          <w:sz w:val="20"/>
          <w:szCs w:val="20"/>
          <w:color w:val="auto"/>
        </w:rPr>
      </w:pPr>
      <w:r>
        <w:rPr>
          <w:rFonts w:ascii="Arial" w:cs="Arial" w:eastAsia="Arial" w:hAnsi="Arial"/>
          <w:sz w:val="17"/>
          <w:szCs w:val="17"/>
          <w:color w:val="auto"/>
        </w:rPr>
        <w:t>Mr. Diller, age 66, has been Chairman of the Board and Chief Executive Officer of IAC/InterActiveCorp (an information, entertainment and direct selling company) since August 1995, and Chairman and Senior Executive of Expedia, Inc., since August 2005. He was elected a Director of the Company in September 2000 and is a member of the Finance and Compensation Committees of the Board. Since December 1992, beginning with QVC, Mr. Diller has served as chief executive for a number of predecessor companies engaged in media and interactivity prior to the formation of IAC/InterActiveCorp. From October 1984 to April 1992, Mr. Diller served as Chairman and Chief Executive Officer of Fox, Inc., and was responsible for the creation of Fox Broadcasting Company, in addition to Fox’s motion picture operations. Prior to joining Fox, Inc., he served for ten years as Chairman of the Board of Directors of Paramount Pictures Corporation. Before joining Paramount, Mr. Diller served as Vice President of Prime Time Television for ABC Entertainment. Mr. Diller is a Director of The Coca-Cola Company and of Conservation International. He also is a member of the Board of Trustees of New York University and serves on the boards of a number of other educational and not-for-profit organizations.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Melinda F. Gates</w:t>
      </w:r>
    </w:p>
    <w:p>
      <w:pPr>
        <w:spacing w:after="0" w:line="256" w:lineRule="exact"/>
        <w:rPr>
          <w:sz w:val="20"/>
          <w:szCs w:val="20"/>
          <w:color w:val="auto"/>
        </w:rPr>
      </w:pPr>
    </w:p>
    <w:p>
      <w:pPr>
        <w:jc w:val="both"/>
        <w:ind w:left="640"/>
        <w:spacing w:after="0" w:line="257" w:lineRule="auto"/>
        <w:rPr>
          <w:sz w:val="20"/>
          <w:szCs w:val="20"/>
          <w:color w:val="auto"/>
        </w:rPr>
      </w:pPr>
      <w:r>
        <w:rPr>
          <w:rFonts w:ascii="Arial" w:cs="Arial" w:eastAsia="Arial" w:hAnsi="Arial"/>
          <w:sz w:val="18"/>
          <w:szCs w:val="18"/>
          <w:color w:val="auto"/>
        </w:rPr>
        <w:t>Mrs. Gates, age 43, is Co-Chair of the Bill &amp; Melinda Gates Foundation. She was elected a Director of the Company in September 2004. Mrs. Gates held a number of different positions after joining Microsoft Corporation in 1987; she retired from her position as Microsoft’s General Manager of Information Products in 1996. Following her retirement, Mrs. Gates has directed her activities toward the non-profit world, having served as a member of the Board of Trustees of Duke University and as Co-Chair of the Washington State Governor’s Commission on Early Learning.</w:t>
      </w:r>
    </w:p>
    <w:p>
      <w:pPr>
        <w:spacing w:after="0" w:line="200" w:lineRule="exact"/>
        <w:rPr>
          <w:sz w:val="20"/>
          <w:szCs w:val="20"/>
          <w:color w:val="auto"/>
        </w:rPr>
      </w:pPr>
    </w:p>
    <w:p>
      <w:pPr>
        <w:spacing w:after="0" w:line="25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36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Thomas S. Gayner</w:t>
      </w:r>
    </w:p>
    <w:p>
      <w:pPr>
        <w:spacing w:after="0" w:line="256" w:lineRule="exact"/>
        <w:rPr>
          <w:sz w:val="20"/>
          <w:szCs w:val="20"/>
          <w:color w:val="auto"/>
        </w:rPr>
      </w:pPr>
    </w:p>
    <w:p>
      <w:pPr>
        <w:jc w:val="both"/>
        <w:ind w:left="640"/>
        <w:spacing w:after="0" w:line="273" w:lineRule="auto"/>
        <w:rPr>
          <w:sz w:val="20"/>
          <w:szCs w:val="20"/>
          <w:color w:val="auto"/>
        </w:rPr>
      </w:pPr>
      <w:r>
        <w:rPr>
          <w:rFonts w:ascii="Arial" w:cs="Arial" w:eastAsia="Arial" w:hAnsi="Arial"/>
          <w:sz w:val="17"/>
          <w:szCs w:val="17"/>
          <w:color w:val="auto"/>
        </w:rPr>
        <w:t>Mr. Gayner, age 46, is Executive Vice President and Chief Investment Officer of Markel Corporation, a publicly traded insurance holding company headquartered in Glen Allen, Virginia. Mr. Gayner was elected a Director of the Company in January 2007 and is a member of the Audit Committee. Since 1990, he has served as President of Markel Gayner Asset Management; he also served as a Director of Markel Corporation from 1998 to 2003. Previously, he had been a certified public accountant at PricewaterhouseCoopers LLP and a Vice President of Davenport &amp; Company of Virginia. Mr. Gayner serves on the Board of Directors of The Davis Funds in New York City and on the Board of Governors of the Community Foundation of Richmond.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Donald E. Graham</w:t>
      </w:r>
    </w:p>
    <w:p>
      <w:pPr>
        <w:spacing w:after="0" w:line="256" w:lineRule="exact"/>
        <w:rPr>
          <w:sz w:val="20"/>
          <w:szCs w:val="20"/>
          <w:color w:val="auto"/>
        </w:rPr>
      </w:pPr>
    </w:p>
    <w:p>
      <w:pPr>
        <w:jc w:val="both"/>
        <w:ind w:left="640"/>
        <w:spacing w:after="0" w:line="271" w:lineRule="auto"/>
        <w:rPr>
          <w:sz w:val="20"/>
          <w:szCs w:val="20"/>
          <w:color w:val="auto"/>
        </w:rPr>
      </w:pPr>
      <w:r>
        <w:rPr>
          <w:rFonts w:ascii="Arial" w:cs="Arial" w:eastAsia="Arial" w:hAnsi="Arial"/>
          <w:sz w:val="17"/>
          <w:szCs w:val="17"/>
          <w:color w:val="auto"/>
        </w:rPr>
        <w:t>Mr. Graham, age 62, has been Chairman of the Board of the Company since September 1993 and Chief Executive Officer of the Company since May 1991. Mr. Graham served as President of the Company between May 1991 and September 1993. He also was Publisher of The Washington Post for 21 years, a position he held between 1979 and 2000. Mr. Graham has been a Director of the Company since 1974 and is Chairman of the Executive Committee and a member of the Finance Committee of the Board. By virtue of his ownership of 48.7% of the outstanding Class A stock of the Company and his right to control the vote, as a trustee of certain family trusts, of an additional 23.5% of such stock, Mr. Graham effectively votes a total of 72.2% of the Class A shares. Mr. Graham is a Trustee of the Federal City Council and the Philip L. Graham Fund. He serves as Chairman and a Director of DC College Access Program and as a Director of The Summit Fund of Washington and the College Success Foundation.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 M. Mulcahy</w:t>
      </w:r>
    </w:p>
    <w:p>
      <w:pPr>
        <w:spacing w:after="0" w:line="256" w:lineRule="exact"/>
        <w:rPr>
          <w:sz w:val="20"/>
          <w:szCs w:val="20"/>
          <w:color w:val="auto"/>
        </w:rPr>
      </w:pPr>
    </w:p>
    <w:p>
      <w:pPr>
        <w:jc w:val="both"/>
        <w:ind w:left="640"/>
        <w:spacing w:after="0" w:line="273" w:lineRule="auto"/>
        <w:rPr>
          <w:sz w:val="20"/>
          <w:szCs w:val="20"/>
          <w:color w:val="auto"/>
        </w:rPr>
      </w:pPr>
      <w:r>
        <w:rPr>
          <w:rFonts w:ascii="Arial" w:cs="Arial" w:eastAsia="Arial" w:hAnsi="Arial"/>
          <w:sz w:val="17"/>
          <w:szCs w:val="17"/>
          <w:color w:val="auto"/>
        </w:rPr>
        <w:t>Mrs. Mulcahy, age 55, has been Chairman of the Board of Xerox Corporation since 2002 and Chief Executive Officer since 2001. Mrs. Mulcahy was elected a Director of the Company in January 2008. From May 2000 through July 2001, she was President and Chief Operating Officer of Xerox. Mrs. Mulcahy began her Xerox career as a field sales representative and assumed positions with increasing responsibility in sales and senior management. She was Vice President for Human Resources before becoming Chief Staff Officer and later Corporate Senior Vice President. In addition to serving on the Xerox Board of Directors, she is a Director of Citigroup Inc. and Target Corporation and is the Chairman of the Corporate Governance Task Force of the Business Roundtable.</w:t>
      </w:r>
    </w:p>
    <w:p>
      <w:pPr>
        <w:spacing w:after="0" w:line="200" w:lineRule="exact"/>
        <w:rPr>
          <w:sz w:val="20"/>
          <w:szCs w:val="20"/>
          <w:color w:val="auto"/>
        </w:rPr>
      </w:pPr>
    </w:p>
    <w:p>
      <w:pPr>
        <w:spacing w:after="0" w:line="24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NOMINEES FOR ELECTION BY CLASS B SHAREHOLDERS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C. Davis</w:t>
      </w:r>
    </w:p>
    <w:p>
      <w:pPr>
        <w:spacing w:after="0" w:line="256" w:lineRule="exact"/>
        <w:rPr>
          <w:sz w:val="20"/>
          <w:szCs w:val="20"/>
          <w:color w:val="auto"/>
        </w:rPr>
      </w:pPr>
    </w:p>
    <w:p>
      <w:pPr>
        <w:jc w:val="both"/>
        <w:ind w:left="640"/>
        <w:spacing w:after="0" w:line="276" w:lineRule="auto"/>
        <w:rPr>
          <w:sz w:val="20"/>
          <w:szCs w:val="20"/>
          <w:color w:val="auto"/>
        </w:rPr>
      </w:pPr>
      <w:r>
        <w:rPr>
          <w:rFonts w:ascii="Arial" w:cs="Arial" w:eastAsia="Arial" w:hAnsi="Arial"/>
          <w:sz w:val="17"/>
          <w:szCs w:val="17"/>
          <w:color w:val="auto"/>
        </w:rPr>
        <w:t>Mr. Davis, age 42, is Chairman of Davis Selected Advisers, L.P., an investment counseling firm overseeing approximately $56 billion in client assets. He became a Director of the Company in January 2006 and is a member of the Audit Committee of the Board. Mr. Davis is also a director and officer of a number of mutual funds advised by Davis Selected Advisers, L.P., as well as other entities controlled by Davis Selected Advisers, L.P. Mr. Davis is President of the Hudson Highland Land Trust and also serves as a Trustee of the American Museum of Natural History, Scenic Hudson Land Trust and a number of other not-for-profit organizations.</w:t>
      </w:r>
    </w:p>
    <w:p>
      <w:pPr>
        <w:spacing w:after="0" w:line="20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364" w:right="23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b w:val="1"/>
          <w:bCs w:val="1"/>
          <w:color w:val="auto"/>
        </w:rPr>
        <w:t>John L. Dotson Jr.</w:t>
      </w:r>
    </w:p>
    <w:p>
      <w:pPr>
        <w:spacing w:after="0" w:line="256"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Mr. Dotson, age 71, is Publisher Emeritus of the Beacon Journal (Akron, Ohio) where, prior to his retirement in 2001, he had been President and Publisher. He became a Director of the Company in July 2001 and is a member of the Compensation and Audit Committees of the Board. Mr. Dotson was inducted into the National Association of Black Journalists Hall of Fame in August 2007. He is a Co-Founder and Director of the Maynard Institute for Journalism Education, a member of the Pulitzer Prize Board and serves on the Board of Visitors of the John S. Knight Fellowship Program at Stanford University.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Ronald L. Olson</w:t>
      </w:r>
    </w:p>
    <w:p>
      <w:pPr>
        <w:spacing w:after="0" w:line="256"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Mr. Olson, age 66, has since 1970 been a partner in the law firm of Munger, Tolles &amp; Olson LLP, which is one of several law firms retained by a subsidiary of the Company in 2005, 2006 and 2007, and which has again been retained in 2008. He became a Director of the Company in September 2003 and is Chairman of the Compensation Committee. Mr. Olson was a member of the Audit Committee of the Board until October 2005. Mr. Olson is also a Director of Berkshire Hathaway Inc., Edison International, Southern California Edison, City National Bank and City National Corporation. He serves on the Board of the Council on Foreign Relations, the RAND Corporation and a number of other not-for-profit organizations.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standing committees of the Board include an Audit Committee, a Compensation Committee, a Finance Committee and an Executive Committee.</w:t>
      </w:r>
    </w:p>
    <w:p>
      <w:pPr>
        <w:spacing w:after="0" w:line="2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Given the ownership structure of the Company and its status as a “controlled company” (see page 10), the Board does not have a Nominating Committee. Decisions on nominees to the Board are made through consultation between the Chairman of the Board and the other members of the Board. The Company has not utilized the services of any third party to assist in identifying and evaluating nominees.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functions of the Audit Committee include overseeing (i) management’s conduct of the Company’s financial reporting process (including the development and maintenance of systems of internal accounting and financial controls), (ii) the integrity of the Company’s financial statements, (iii) the Company’s compliance with legal and regulatory requirements, (iv) the qualifications and independence of the Company’s outside auditor, (v) the performance of the Company’s internal audit function, (vi) the outside auditor’s annual audit of the Company’s financial statements and (vii) the preparation of any report required by the rules and regulations of the Securities and Exchange Commission. A current copy of the Audit Committee’s Charter is available on the Company’s website, www.washpostco.com; a copy of such Charter will be furnished without charge to any shareholder upon written request addressed to the Treasurer of the Company at 1150 15th Street, NW, Washington, DC 20071.</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Christopher C. Davis, John L. Dotson Jr. (appointed to the Committee in January 2008), Thomas S. Gayner and Richard D. Simmons (Chairman) serve on the Audit Committee. The Board of Directors has determined that all members of the Audit Committee are non-employee, “financially literate,” “independent” Directors within the meaning of the New York Stock Exchange listing standards. None of the members of the Audit Committee has, other than in his capacity as a Committee or Board member, accepted any consulting, advisory or other compensatory fee (other than pension or other forms of deferred compensation for prior service, which is not contingent in any way on continued service) from the Company or its affiliates, and none of the members of the Audit Committee has a material relationship with the Company.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9" w:name="page10"/>
    <w:bookmarkEnd w:id="9"/>
    <w:p>
      <w:pPr>
        <w:jc w:val="both"/>
        <w:ind w:firstLine="648"/>
        <w:spacing w:after="0" w:line="293" w:lineRule="auto"/>
        <w:rPr>
          <w:sz w:val="20"/>
          <w:szCs w:val="20"/>
          <w:color w:val="auto"/>
        </w:rPr>
      </w:pPr>
      <w:r>
        <w:rPr>
          <w:rFonts w:ascii="Arial" w:cs="Arial" w:eastAsia="Arial" w:hAnsi="Arial"/>
          <w:sz w:val="16"/>
          <w:szCs w:val="16"/>
          <w:color w:val="auto"/>
        </w:rPr>
        <w:t>The Board has determined that Richard D. Simmons has the requisite background and experience to be, and is, designated an “audit committee financial expert” within the meaning of Item 407(d)(5)(ii) of Regulation S-K. In addition, the Board has determined that all of the members of the Audit Committee are well-grounded in financial matters and are familiar with generally accepted accounting principles. All of the members of the Audit Committee have a general understanding of internal controls and procedures for financial reporting, as well as an understanding of audit committee functions. To the extent that matters come before the Audit Committee that involve accounting issues, the members of the Audit Committee consult with and rely on experts for their expertise. In addition, the Audit Committee has authority to obtain advice from internal or external legal or other advisors.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Audit Committee held six meetings in 2007.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functions of the Compensation Committee include (i) reviewing the compensation for the Company’s Chief Executive Officer; (ii) consulting with the Chief Executive Officer with respect to the compensation of the Company’s other executives (including, specifically, approving all salaries of $250,000 or more per year for employees of Kaplan, Inc., and those of $200,000 or more per year for employees of all of the other business units, including corporate; all incentive compensation awards and all other bonuses, other than sales bonuses, of $40,000 or more ($75,000 in the case of Kaplan employees); and awards of restricted stock and stock options); (iii) overseeing the administration and determination of awards under the Company’s compensation plans; and (iv) preparing any report on executive compensation required by the rules and regulations of the Securities and Exchange Commission.</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Lee C. Bollinger, Barry Diller, John L. Dotson Jr. and Ronald L. Olson (Chairman) serve on the Compensation Committee. All members of the Compensation Committee are non-employee, “independent” Directors within the meaning of the listing requirements of the New York Stock Exchange. George Wilson served as Chairman of the Compensation Committee until February 2007 and retired from the Board in May 2007.</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Committee held seven meetings in 2007.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Committee</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functions of the Finance Committee include (i) reviewing with management the capital needs of the Company and (ii) considering and making recommendations to the Board related to dividend policy, major acquisitions and disposition of businesses, incurrence of indebtedness, selection of managers of defined benefit plan assets, stock repurchase programs and certain other financial matters.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Barry Diller, Donald E. Graham, Richard D. Simmons and Warren E. Buffett (Chairman) serve on the Finance Committee.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Finance Committee held one meeting in 2007.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Executive Committee has and may exercise all of the powers of the Board that may be delegated by law in the management of the business and affairs of the Company and exercises the authority of the Board between meetings.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Warren E. Buffett and Donald E. Graham (Chairman) serve on the Executive Committee.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Executive Committee held five meetings in 2007.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Board held a total of five meetings in 2007. Each Director attended at least 75% of the meetings of the Board and the committees of the Board on which the Director served, with the exception of Anne M. Mulcahy, who was elected to the Board in January 2008.</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does not have a policy of requiring Directors to attend annual meetings of shareholders and leaves it entirely at the discretion of each Director as to whether he or she will attend the meeting. Six Directors attended the 2007 Annual Meeting of Shareholders.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211D1E"/>
        </w:rPr>
        <w:t>Directo</w:t>
      </w:r>
      <w:r>
        <w:rPr>
          <w:rFonts w:ascii="Arial" w:cs="Arial" w:eastAsia="Arial" w:hAnsi="Arial"/>
          <w:sz w:val="18"/>
          <w:szCs w:val="18"/>
          <w:b w:val="1"/>
          <w:bCs w:val="1"/>
          <w:color w:val="000000"/>
        </w:rPr>
        <w:t>r</w:t>
      </w:r>
      <w:r>
        <w:rPr>
          <w:rFonts w:ascii="Arial" w:cs="Arial" w:eastAsia="Arial" w:hAnsi="Arial"/>
          <w:sz w:val="18"/>
          <w:szCs w:val="18"/>
          <w:b w:val="1"/>
          <w:bCs w:val="1"/>
          <w:color w:val="211D1E"/>
        </w:rPr>
        <w:t xml:space="preserve"> Compensatio</w:t>
      </w:r>
      <w:r>
        <w:rPr>
          <w:rFonts w:ascii="Arial" w:cs="Arial" w:eastAsia="Arial" w:hAnsi="Arial"/>
          <w:sz w:val="18"/>
          <w:szCs w:val="18"/>
          <w:b w:val="1"/>
          <w:bCs w:val="1"/>
          <w:color w:val="000000"/>
        </w:rPr>
        <w:t>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211D1E"/>
        </w:rPr>
        <w:t>Annua</w:t>
      </w:r>
      <w:r>
        <w:rPr>
          <w:rFonts w:ascii="Arial" w:cs="Arial" w:eastAsia="Arial" w:hAnsi="Arial"/>
          <w:sz w:val="18"/>
          <w:szCs w:val="18"/>
          <w:color w:val="000000"/>
        </w:rPr>
        <w:t>l</w:t>
      </w:r>
      <w:r>
        <w:rPr>
          <w:rFonts w:ascii="Arial" w:cs="Arial" w:eastAsia="Arial" w:hAnsi="Arial"/>
          <w:sz w:val="18"/>
          <w:szCs w:val="18"/>
          <w:color w:val="211D1E"/>
        </w:rPr>
        <w:t xml:space="preserve"> Payments</w:t>
      </w:r>
      <w:r>
        <w:rPr>
          <w:rFonts w:ascii="Arial" w:cs="Arial" w:eastAsia="Arial" w:hAnsi="Arial"/>
          <w:sz w:val="18"/>
          <w:szCs w:val="18"/>
          <w:color w:val="000000"/>
        </w:rPr>
        <w:t>.</w:t>
      </w:r>
      <w:r>
        <w:rPr>
          <w:rFonts w:ascii="Arial" w:cs="Arial" w:eastAsia="Arial" w:hAnsi="Arial"/>
          <w:sz w:val="18"/>
          <w:szCs w:val="18"/>
          <w:color w:val="211D1E"/>
        </w:rPr>
        <w:t xml:space="preserve"> Durin</w:t>
      </w:r>
      <w:r>
        <w:rPr>
          <w:rFonts w:ascii="Arial" w:cs="Arial" w:eastAsia="Arial" w:hAnsi="Arial"/>
          <w:sz w:val="18"/>
          <w:szCs w:val="18"/>
          <w:color w:val="000000"/>
        </w:rPr>
        <w:t>g</w:t>
      </w:r>
      <w:r>
        <w:rPr>
          <w:rFonts w:ascii="Arial" w:cs="Arial" w:eastAsia="Arial" w:hAnsi="Arial"/>
          <w:sz w:val="18"/>
          <w:szCs w:val="18"/>
          <w:color w:val="211D1E"/>
        </w:rPr>
        <w:t xml:space="preserve"> 2007</w:t>
      </w:r>
      <w:r>
        <w:rPr>
          <w:rFonts w:ascii="Arial" w:cs="Arial" w:eastAsia="Arial" w:hAnsi="Arial"/>
          <w:sz w:val="18"/>
          <w:szCs w:val="18"/>
          <w:color w:val="000000"/>
        </w:rPr>
        <w:t>,</w:t>
      </w:r>
      <w:r>
        <w:rPr>
          <w:rFonts w:ascii="Arial" w:cs="Arial" w:eastAsia="Arial" w:hAnsi="Arial"/>
          <w:sz w:val="18"/>
          <w:szCs w:val="18"/>
          <w:color w:val="211D1E"/>
        </w:rPr>
        <w:t xml:space="preserve"> non-employe</w:t>
      </w:r>
      <w:r>
        <w:rPr>
          <w:rFonts w:ascii="Arial" w:cs="Arial" w:eastAsia="Arial" w:hAnsi="Arial"/>
          <w:sz w:val="18"/>
          <w:szCs w:val="18"/>
          <w:color w:val="000000"/>
        </w:rPr>
        <w:t>e</w:t>
      </w:r>
      <w:r>
        <w:rPr>
          <w:rFonts w:ascii="Arial" w:cs="Arial" w:eastAsia="Arial" w:hAnsi="Arial"/>
          <w:sz w:val="18"/>
          <w:szCs w:val="18"/>
          <w:color w:val="211D1E"/>
        </w:rPr>
        <w:t xml:space="preserve"> Director</w:t>
      </w:r>
      <w:r>
        <w:rPr>
          <w:rFonts w:ascii="Arial" w:cs="Arial" w:eastAsia="Arial" w:hAnsi="Arial"/>
          <w:sz w:val="18"/>
          <w:szCs w:val="18"/>
          <w:color w:val="000000"/>
        </w:rPr>
        <w:t>s</w:t>
      </w:r>
      <w:r>
        <w:rPr>
          <w:rFonts w:ascii="Arial" w:cs="Arial" w:eastAsia="Arial" w:hAnsi="Arial"/>
          <w:sz w:val="18"/>
          <w:szCs w:val="18"/>
          <w:color w:val="211D1E"/>
        </w:rPr>
        <w:t xml:space="preserve"> receive</w:t>
      </w:r>
      <w:r>
        <w:rPr>
          <w:rFonts w:ascii="Arial" w:cs="Arial" w:eastAsia="Arial" w:hAnsi="Arial"/>
          <w:sz w:val="18"/>
          <w:szCs w:val="18"/>
          <w:color w:val="000000"/>
        </w:rPr>
        <w:t>d</w:t>
      </w:r>
      <w:r>
        <w:rPr>
          <w:rFonts w:ascii="Arial" w:cs="Arial" w:eastAsia="Arial" w:hAnsi="Arial"/>
          <w:sz w:val="18"/>
          <w:szCs w:val="18"/>
          <w:color w:val="211D1E"/>
        </w:rPr>
        <w:t xml:space="preserve"> th</w:t>
      </w:r>
      <w:r>
        <w:rPr>
          <w:rFonts w:ascii="Arial" w:cs="Arial" w:eastAsia="Arial" w:hAnsi="Arial"/>
          <w:sz w:val="18"/>
          <w:szCs w:val="18"/>
          <w:color w:val="000000"/>
        </w:rPr>
        <w:t>e</w:t>
      </w:r>
      <w:r>
        <w:rPr>
          <w:rFonts w:ascii="Arial" w:cs="Arial" w:eastAsia="Arial" w:hAnsi="Arial"/>
          <w:sz w:val="18"/>
          <w:szCs w:val="18"/>
          <w:color w:val="211D1E"/>
        </w:rPr>
        <w:t xml:space="preserve"> following</w:t>
      </w:r>
      <w:r>
        <w:rPr>
          <w:rFonts w:ascii="Arial" w:cs="Arial" w:eastAsia="Arial" w:hAnsi="Arial"/>
          <w:sz w:val="18"/>
          <w:szCs w:val="18"/>
          <w:color w:val="000000"/>
        </w:rPr>
        <w:t>:</w:t>
      </w:r>
    </w:p>
    <w:p>
      <w:pPr>
        <w:spacing w:after="0" w:line="252" w:lineRule="exact"/>
        <w:rPr>
          <w:sz w:val="20"/>
          <w:szCs w:val="20"/>
          <w:color w:val="auto"/>
        </w:rPr>
      </w:pPr>
    </w:p>
    <w:p>
      <w:pPr>
        <w:ind w:left="940" w:hanging="284"/>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211D1E"/>
        </w:rPr>
        <w:t>$70,00</w:t>
      </w:r>
      <w:r>
        <w:rPr>
          <w:rFonts w:ascii="Arial" w:cs="Arial" w:eastAsia="Arial" w:hAnsi="Arial"/>
          <w:sz w:val="18"/>
          <w:szCs w:val="18"/>
          <w:color w:val="000000"/>
        </w:rPr>
        <w:t>0</w:t>
      </w:r>
      <w:r>
        <w:rPr>
          <w:rFonts w:ascii="Arial" w:cs="Arial" w:eastAsia="Arial" w:hAnsi="Arial"/>
          <w:sz w:val="18"/>
          <w:szCs w:val="18"/>
          <w:color w:val="211D1E"/>
        </w:rPr>
        <w:t xml:space="preserve"> a</w:t>
      </w:r>
      <w:r>
        <w:rPr>
          <w:rFonts w:ascii="Arial" w:cs="Arial" w:eastAsia="Arial" w:hAnsi="Arial"/>
          <w:sz w:val="18"/>
          <w:szCs w:val="18"/>
          <w:color w:val="000000"/>
        </w:rPr>
        <w:t>s a</w:t>
      </w:r>
      <w:r>
        <w:rPr>
          <w:rFonts w:ascii="Arial" w:cs="Arial" w:eastAsia="Arial" w:hAnsi="Arial"/>
          <w:sz w:val="18"/>
          <w:szCs w:val="18"/>
          <w:color w:val="211D1E"/>
        </w:rPr>
        <w:t xml:space="preserve"> retainer</w:t>
      </w:r>
      <w:r>
        <w:rPr>
          <w:rFonts w:ascii="Arial" w:cs="Arial" w:eastAsia="Arial" w:hAnsi="Arial"/>
          <w:sz w:val="18"/>
          <w:szCs w:val="18"/>
          <w:color w:val="000000"/>
        </w:rPr>
        <w:t>,</w:t>
      </w:r>
      <w:r>
        <w:rPr>
          <w:rFonts w:ascii="Arial" w:cs="Arial" w:eastAsia="Arial" w:hAnsi="Arial"/>
          <w:sz w:val="18"/>
          <w:szCs w:val="18"/>
          <w:color w:val="211D1E"/>
        </w:rPr>
        <w:t xml:space="preserve"> an</w:t>
      </w:r>
      <w:r>
        <w:rPr>
          <w:rFonts w:ascii="Arial" w:cs="Arial" w:eastAsia="Arial" w:hAnsi="Arial"/>
          <w:sz w:val="18"/>
          <w:szCs w:val="18"/>
          <w:color w:val="000000"/>
        </w:rPr>
        <w:t>d</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211D1E"/>
        </w:rPr>
        <w:t>reimbursemen</w:t>
      </w:r>
      <w:r>
        <w:rPr>
          <w:rFonts w:ascii="Arial" w:cs="Arial" w:eastAsia="Arial" w:hAnsi="Arial"/>
          <w:sz w:val="18"/>
          <w:szCs w:val="18"/>
          <w:color w:val="000000"/>
        </w:rPr>
        <w:t>t</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out-of-pocke</w:t>
      </w:r>
      <w:r>
        <w:rPr>
          <w:rFonts w:ascii="Arial" w:cs="Arial" w:eastAsia="Arial" w:hAnsi="Arial"/>
          <w:sz w:val="18"/>
          <w:szCs w:val="18"/>
          <w:color w:val="000000"/>
        </w:rPr>
        <w:t>t</w:t>
      </w:r>
      <w:r>
        <w:rPr>
          <w:rFonts w:ascii="Arial" w:cs="Arial" w:eastAsia="Arial" w:hAnsi="Arial"/>
          <w:sz w:val="18"/>
          <w:szCs w:val="18"/>
          <w:color w:val="211D1E"/>
        </w:rPr>
        <w:t xml:space="preserve"> expense</w:t>
      </w:r>
      <w:r>
        <w:rPr>
          <w:rFonts w:ascii="Arial" w:cs="Arial" w:eastAsia="Arial" w:hAnsi="Arial"/>
          <w:sz w:val="18"/>
          <w:szCs w:val="18"/>
          <w:color w:val="000000"/>
        </w:rPr>
        <w:t>s</w:t>
      </w:r>
      <w:r>
        <w:rPr>
          <w:rFonts w:ascii="Arial" w:cs="Arial" w:eastAsia="Arial" w:hAnsi="Arial"/>
          <w:sz w:val="18"/>
          <w:szCs w:val="18"/>
          <w:color w:val="211D1E"/>
        </w:rPr>
        <w:t xml:space="preserve"> fo</w:t>
      </w:r>
      <w:r>
        <w:rPr>
          <w:rFonts w:ascii="Arial" w:cs="Arial" w:eastAsia="Arial" w:hAnsi="Arial"/>
          <w:sz w:val="18"/>
          <w:szCs w:val="18"/>
          <w:color w:val="000000"/>
        </w:rPr>
        <w:t>r</w:t>
      </w:r>
      <w:r>
        <w:rPr>
          <w:rFonts w:ascii="Arial" w:cs="Arial" w:eastAsia="Arial" w:hAnsi="Arial"/>
          <w:sz w:val="18"/>
          <w:szCs w:val="18"/>
          <w:color w:val="211D1E"/>
        </w:rPr>
        <w:t xml:space="preserve"> th</w:t>
      </w:r>
      <w:r>
        <w:rPr>
          <w:rFonts w:ascii="Arial" w:cs="Arial" w:eastAsia="Arial" w:hAnsi="Arial"/>
          <w:sz w:val="18"/>
          <w:szCs w:val="18"/>
          <w:color w:val="000000"/>
        </w:rPr>
        <w:t>e</w:t>
      </w:r>
      <w:r>
        <w:rPr>
          <w:rFonts w:ascii="Arial" w:cs="Arial" w:eastAsia="Arial" w:hAnsi="Arial"/>
          <w:sz w:val="18"/>
          <w:szCs w:val="18"/>
          <w:color w:val="211D1E"/>
        </w:rPr>
        <w:t xml:space="preserve"> meeting</w:t>
      </w:r>
      <w:r>
        <w:rPr>
          <w:rFonts w:ascii="Arial" w:cs="Arial" w:eastAsia="Arial" w:hAnsi="Arial"/>
          <w:sz w:val="18"/>
          <w:szCs w:val="18"/>
          <w:color w:val="000000"/>
        </w:rPr>
        <w:t>s</w:t>
      </w:r>
      <w:r>
        <w:rPr>
          <w:rFonts w:ascii="Arial" w:cs="Arial" w:eastAsia="Arial" w:hAnsi="Arial"/>
          <w:sz w:val="18"/>
          <w:szCs w:val="18"/>
          <w:color w:val="211D1E"/>
        </w:rPr>
        <w:t xml:space="preserve"> the</w:t>
      </w:r>
      <w:r>
        <w:rPr>
          <w:rFonts w:ascii="Arial" w:cs="Arial" w:eastAsia="Arial" w:hAnsi="Arial"/>
          <w:sz w:val="18"/>
          <w:szCs w:val="18"/>
          <w:color w:val="000000"/>
        </w:rPr>
        <w:t>y</w:t>
      </w:r>
      <w:r>
        <w:rPr>
          <w:rFonts w:ascii="Arial" w:cs="Arial" w:eastAsia="Arial" w:hAnsi="Arial"/>
          <w:sz w:val="18"/>
          <w:szCs w:val="18"/>
          <w:color w:val="211D1E"/>
        </w:rPr>
        <w:t xml:space="preserve"> attended</w:t>
      </w:r>
      <w:r>
        <w:rPr>
          <w:rFonts w:ascii="Arial" w:cs="Arial" w:eastAsia="Arial" w:hAnsi="Arial"/>
          <w:sz w:val="18"/>
          <w:szCs w:val="18"/>
          <w:color w:val="000000"/>
        </w:rPr>
        <w:t>.</w:t>
      </w:r>
    </w:p>
    <w:p>
      <w:pPr>
        <w:spacing w:after="0" w:line="238"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6"/>
          <w:szCs w:val="16"/>
          <w:color w:val="211D1E"/>
        </w:rPr>
        <w:t>Eac</w:t>
      </w:r>
      <w:r>
        <w:rPr>
          <w:rFonts w:ascii="Arial" w:cs="Arial" w:eastAsia="Arial" w:hAnsi="Arial"/>
          <w:sz w:val="16"/>
          <w:szCs w:val="16"/>
          <w:color w:val="000000"/>
        </w:rPr>
        <w:t>h</w:t>
      </w:r>
      <w:r>
        <w:rPr>
          <w:rFonts w:ascii="Arial" w:cs="Arial" w:eastAsia="Arial" w:hAnsi="Arial"/>
          <w:sz w:val="16"/>
          <w:szCs w:val="16"/>
          <w:color w:val="211D1E"/>
        </w:rPr>
        <w:t xml:space="preserve"> non-employe</w:t>
      </w:r>
      <w:r>
        <w:rPr>
          <w:rFonts w:ascii="Arial" w:cs="Arial" w:eastAsia="Arial" w:hAnsi="Arial"/>
          <w:sz w:val="16"/>
          <w:szCs w:val="16"/>
          <w:color w:val="000000"/>
        </w:rPr>
        <w:t>e</w:t>
      </w:r>
      <w:r>
        <w:rPr>
          <w:rFonts w:ascii="Arial" w:cs="Arial" w:eastAsia="Arial" w:hAnsi="Arial"/>
          <w:sz w:val="16"/>
          <w:szCs w:val="16"/>
          <w:color w:val="211D1E"/>
        </w:rPr>
        <w:t xml:space="preserve"> Chairma</w:t>
      </w:r>
      <w:r>
        <w:rPr>
          <w:rFonts w:ascii="Arial" w:cs="Arial" w:eastAsia="Arial" w:hAnsi="Arial"/>
          <w:sz w:val="16"/>
          <w:szCs w:val="16"/>
          <w:color w:val="000000"/>
        </w:rPr>
        <w:t>n</w:t>
      </w:r>
      <w:r>
        <w:rPr>
          <w:rFonts w:ascii="Arial" w:cs="Arial" w:eastAsia="Arial" w:hAnsi="Arial"/>
          <w:sz w:val="16"/>
          <w:szCs w:val="16"/>
          <w:color w:val="211D1E"/>
        </w:rPr>
        <w:t xml:space="preserve"> o</w:t>
      </w:r>
      <w:r>
        <w:rPr>
          <w:rFonts w:ascii="Arial" w:cs="Arial" w:eastAsia="Arial" w:hAnsi="Arial"/>
          <w:sz w:val="16"/>
          <w:szCs w:val="16"/>
          <w:color w:val="000000"/>
        </w:rPr>
        <w:t>f a</w:t>
      </w:r>
      <w:r>
        <w:rPr>
          <w:rFonts w:ascii="Arial" w:cs="Arial" w:eastAsia="Arial" w:hAnsi="Arial"/>
          <w:sz w:val="16"/>
          <w:szCs w:val="16"/>
          <w:color w:val="211D1E"/>
        </w:rPr>
        <w:t xml:space="preserve"> Boar</w:t>
      </w:r>
      <w:r>
        <w:rPr>
          <w:rFonts w:ascii="Arial" w:cs="Arial" w:eastAsia="Arial" w:hAnsi="Arial"/>
          <w:sz w:val="16"/>
          <w:szCs w:val="16"/>
          <w:color w:val="000000"/>
        </w:rPr>
        <w:t>d</w:t>
      </w:r>
      <w:r>
        <w:rPr>
          <w:rFonts w:ascii="Arial" w:cs="Arial" w:eastAsia="Arial" w:hAnsi="Arial"/>
          <w:sz w:val="16"/>
          <w:szCs w:val="16"/>
          <w:color w:val="211D1E"/>
        </w:rPr>
        <w:t xml:space="preserve"> committe</w:t>
      </w:r>
      <w:r>
        <w:rPr>
          <w:rFonts w:ascii="Arial" w:cs="Arial" w:eastAsia="Arial" w:hAnsi="Arial"/>
          <w:sz w:val="16"/>
          <w:szCs w:val="16"/>
          <w:color w:val="000000"/>
        </w:rPr>
        <w:t>e</w:t>
      </w:r>
      <w:r>
        <w:rPr>
          <w:rFonts w:ascii="Arial" w:cs="Arial" w:eastAsia="Arial" w:hAnsi="Arial"/>
          <w:sz w:val="16"/>
          <w:szCs w:val="16"/>
          <w:color w:val="211D1E"/>
        </w:rPr>
        <w:t xml:space="preserve"> receive</w:t>
      </w:r>
      <w:r>
        <w:rPr>
          <w:rFonts w:ascii="Arial" w:cs="Arial" w:eastAsia="Arial" w:hAnsi="Arial"/>
          <w:sz w:val="16"/>
          <w:szCs w:val="16"/>
          <w:color w:val="000000"/>
        </w:rPr>
        <w:t>s</w:t>
      </w:r>
      <w:r>
        <w:rPr>
          <w:rFonts w:ascii="Arial" w:cs="Arial" w:eastAsia="Arial" w:hAnsi="Arial"/>
          <w:sz w:val="16"/>
          <w:szCs w:val="16"/>
          <w:color w:val="211D1E"/>
        </w:rPr>
        <w:t xml:space="preserve"> a</w:t>
      </w:r>
      <w:r>
        <w:rPr>
          <w:rFonts w:ascii="Arial" w:cs="Arial" w:eastAsia="Arial" w:hAnsi="Arial"/>
          <w:sz w:val="16"/>
          <w:szCs w:val="16"/>
          <w:color w:val="000000"/>
        </w:rPr>
        <w:t>n</w:t>
      </w:r>
      <w:r>
        <w:rPr>
          <w:rFonts w:ascii="Arial" w:cs="Arial" w:eastAsia="Arial" w:hAnsi="Arial"/>
          <w:sz w:val="16"/>
          <w:szCs w:val="16"/>
          <w:color w:val="211D1E"/>
        </w:rPr>
        <w:t xml:space="preserve"> additiona</w:t>
      </w:r>
      <w:r>
        <w:rPr>
          <w:rFonts w:ascii="Arial" w:cs="Arial" w:eastAsia="Arial" w:hAnsi="Arial"/>
          <w:sz w:val="16"/>
          <w:szCs w:val="16"/>
          <w:color w:val="000000"/>
        </w:rPr>
        <w:t>l</w:t>
      </w:r>
      <w:r>
        <w:rPr>
          <w:rFonts w:ascii="Arial" w:cs="Arial" w:eastAsia="Arial" w:hAnsi="Arial"/>
          <w:sz w:val="16"/>
          <w:szCs w:val="16"/>
          <w:color w:val="211D1E"/>
        </w:rPr>
        <w:t xml:space="preserve"> $5,000</w:t>
      </w:r>
      <w:r>
        <w:rPr>
          <w:rFonts w:ascii="Arial" w:cs="Arial" w:eastAsia="Arial" w:hAnsi="Arial"/>
          <w:sz w:val="16"/>
          <w:szCs w:val="16"/>
          <w:color w:val="000000"/>
        </w:rPr>
        <w:t>.</w:t>
      </w:r>
      <w:r>
        <w:rPr>
          <w:rFonts w:ascii="Arial" w:cs="Arial" w:eastAsia="Arial" w:hAnsi="Arial"/>
          <w:sz w:val="16"/>
          <w:szCs w:val="16"/>
          <w:color w:val="211D1E"/>
        </w:rPr>
        <w:t xml:space="preserve"> Member</w:t>
      </w:r>
      <w:r>
        <w:rPr>
          <w:rFonts w:ascii="Arial" w:cs="Arial" w:eastAsia="Arial" w:hAnsi="Arial"/>
          <w:sz w:val="16"/>
          <w:szCs w:val="16"/>
          <w:color w:val="000000"/>
        </w:rPr>
        <w:t>s</w:t>
      </w:r>
      <w:r>
        <w:rPr>
          <w:rFonts w:ascii="Arial" w:cs="Arial" w:eastAsia="Arial" w:hAnsi="Arial"/>
          <w:sz w:val="16"/>
          <w:szCs w:val="16"/>
          <w:color w:val="211D1E"/>
        </w:rPr>
        <w:t xml:space="preserve"> o</w:t>
      </w:r>
      <w:r>
        <w:rPr>
          <w:rFonts w:ascii="Arial" w:cs="Arial" w:eastAsia="Arial" w:hAnsi="Arial"/>
          <w:sz w:val="16"/>
          <w:szCs w:val="16"/>
          <w:color w:val="000000"/>
        </w:rPr>
        <w:t>f</w:t>
      </w:r>
      <w:r>
        <w:rPr>
          <w:rFonts w:ascii="Arial" w:cs="Arial" w:eastAsia="Arial" w:hAnsi="Arial"/>
          <w:sz w:val="16"/>
          <w:szCs w:val="16"/>
          <w:color w:val="211D1E"/>
        </w:rPr>
        <w:t xml:space="preserve"> th</w:t>
      </w:r>
      <w:r>
        <w:rPr>
          <w:rFonts w:ascii="Arial" w:cs="Arial" w:eastAsia="Arial" w:hAnsi="Arial"/>
          <w:sz w:val="16"/>
          <w:szCs w:val="16"/>
          <w:color w:val="000000"/>
        </w:rPr>
        <w:t>e</w:t>
      </w:r>
      <w:r>
        <w:rPr>
          <w:rFonts w:ascii="Arial" w:cs="Arial" w:eastAsia="Arial" w:hAnsi="Arial"/>
          <w:sz w:val="16"/>
          <w:szCs w:val="16"/>
          <w:color w:val="211D1E"/>
        </w:rPr>
        <w:t xml:space="preserve"> Audit Committe</w:t>
      </w:r>
      <w:r>
        <w:rPr>
          <w:rFonts w:ascii="Arial" w:cs="Arial" w:eastAsia="Arial" w:hAnsi="Arial"/>
          <w:sz w:val="16"/>
          <w:szCs w:val="16"/>
          <w:color w:val="000000"/>
        </w:rPr>
        <w:t>e</w:t>
      </w:r>
      <w:r>
        <w:rPr>
          <w:rFonts w:ascii="Arial" w:cs="Arial" w:eastAsia="Arial" w:hAnsi="Arial"/>
          <w:sz w:val="16"/>
          <w:szCs w:val="16"/>
          <w:color w:val="211D1E"/>
        </w:rPr>
        <w:t xml:space="preserve"> als</w:t>
      </w:r>
      <w:r>
        <w:rPr>
          <w:rFonts w:ascii="Arial" w:cs="Arial" w:eastAsia="Arial" w:hAnsi="Arial"/>
          <w:sz w:val="16"/>
          <w:szCs w:val="16"/>
          <w:color w:val="000000"/>
        </w:rPr>
        <w:t>o</w:t>
      </w:r>
      <w:r>
        <w:rPr>
          <w:rFonts w:ascii="Arial" w:cs="Arial" w:eastAsia="Arial" w:hAnsi="Arial"/>
          <w:sz w:val="16"/>
          <w:szCs w:val="16"/>
          <w:color w:val="211D1E"/>
        </w:rPr>
        <w:t xml:space="preserve"> receiv </w:t>
      </w:r>
      <w:r>
        <w:rPr>
          <w:rFonts w:ascii="Arial" w:cs="Arial" w:eastAsia="Arial" w:hAnsi="Arial"/>
          <w:sz w:val="16"/>
          <w:szCs w:val="16"/>
          <w:color w:val="000000"/>
        </w:rPr>
        <w:t>e</w:t>
      </w:r>
      <w:r>
        <w:rPr>
          <w:rFonts w:ascii="Arial" w:cs="Arial" w:eastAsia="Arial" w:hAnsi="Arial"/>
          <w:sz w:val="16"/>
          <w:szCs w:val="16"/>
          <w:color w:val="211D1E"/>
        </w:rPr>
        <w:t xml:space="preserve"> a</w:t>
      </w:r>
      <w:r>
        <w:rPr>
          <w:rFonts w:ascii="Arial" w:cs="Arial" w:eastAsia="Arial" w:hAnsi="Arial"/>
          <w:sz w:val="16"/>
          <w:szCs w:val="16"/>
          <w:color w:val="000000"/>
        </w:rPr>
        <w:t>n</w:t>
      </w:r>
      <w:r>
        <w:rPr>
          <w:rFonts w:ascii="Arial" w:cs="Arial" w:eastAsia="Arial" w:hAnsi="Arial"/>
          <w:sz w:val="16"/>
          <w:szCs w:val="16"/>
          <w:color w:val="211D1E"/>
        </w:rPr>
        <w:t xml:space="preserve"> additiona</w:t>
      </w:r>
      <w:r>
        <w:rPr>
          <w:rFonts w:ascii="Arial" w:cs="Arial" w:eastAsia="Arial" w:hAnsi="Arial"/>
          <w:sz w:val="16"/>
          <w:szCs w:val="16"/>
          <w:color w:val="000000"/>
        </w:rPr>
        <w:t>l</w:t>
      </w:r>
      <w:r>
        <w:rPr>
          <w:rFonts w:ascii="Arial" w:cs="Arial" w:eastAsia="Arial" w:hAnsi="Arial"/>
          <w:sz w:val="16"/>
          <w:szCs w:val="16"/>
          <w:color w:val="211D1E"/>
        </w:rPr>
        <w:t xml:space="preserve"> $10,00</w:t>
      </w:r>
      <w:r>
        <w:rPr>
          <w:rFonts w:ascii="Arial" w:cs="Arial" w:eastAsia="Arial" w:hAnsi="Arial"/>
          <w:sz w:val="16"/>
          <w:szCs w:val="16"/>
          <w:color w:val="000000"/>
        </w:rPr>
        <w:t>0</w:t>
      </w:r>
      <w:r>
        <w:rPr>
          <w:rFonts w:ascii="Arial" w:cs="Arial" w:eastAsia="Arial" w:hAnsi="Arial"/>
          <w:sz w:val="16"/>
          <w:szCs w:val="16"/>
          <w:color w:val="211D1E"/>
        </w:rPr>
        <w:t xml:space="preserve"> annuall</w:t>
      </w:r>
      <w:r>
        <w:rPr>
          <w:rFonts w:ascii="Arial" w:cs="Arial" w:eastAsia="Arial" w:hAnsi="Arial"/>
          <w:sz w:val="16"/>
          <w:szCs w:val="16"/>
          <w:color w:val="000000"/>
        </w:rPr>
        <w:t>y</w:t>
      </w:r>
      <w:r>
        <w:rPr>
          <w:rFonts w:ascii="Arial" w:cs="Arial" w:eastAsia="Arial" w:hAnsi="Arial"/>
          <w:sz w:val="16"/>
          <w:szCs w:val="16"/>
          <w:color w:val="211D1E"/>
        </w:rPr>
        <w:t xml:space="preserve"> fo</w:t>
      </w:r>
      <w:r>
        <w:rPr>
          <w:rFonts w:ascii="Arial" w:cs="Arial" w:eastAsia="Arial" w:hAnsi="Arial"/>
          <w:sz w:val="16"/>
          <w:szCs w:val="16"/>
          <w:color w:val="000000"/>
        </w:rPr>
        <w:t>r</w:t>
      </w:r>
      <w:r>
        <w:rPr>
          <w:rFonts w:ascii="Arial" w:cs="Arial" w:eastAsia="Arial" w:hAnsi="Arial"/>
          <w:sz w:val="16"/>
          <w:szCs w:val="16"/>
          <w:color w:val="211D1E"/>
        </w:rPr>
        <w:t xml:space="preserve"> thei</w:t>
      </w:r>
      <w:r>
        <w:rPr>
          <w:rFonts w:ascii="Arial" w:cs="Arial" w:eastAsia="Arial" w:hAnsi="Arial"/>
          <w:sz w:val="16"/>
          <w:szCs w:val="16"/>
          <w:color w:val="000000"/>
        </w:rPr>
        <w:t>r</w:t>
      </w:r>
      <w:r>
        <w:rPr>
          <w:rFonts w:ascii="Arial" w:cs="Arial" w:eastAsia="Arial" w:hAnsi="Arial"/>
          <w:sz w:val="16"/>
          <w:szCs w:val="16"/>
          <w:color w:val="211D1E"/>
        </w:rPr>
        <w:t xml:space="preserve"> servic</w:t>
      </w:r>
      <w:r>
        <w:rPr>
          <w:rFonts w:ascii="Arial" w:cs="Arial" w:eastAsia="Arial" w:hAnsi="Arial"/>
          <w:sz w:val="16"/>
          <w:szCs w:val="16"/>
          <w:color w:val="000000"/>
        </w:rPr>
        <w:t>e</w:t>
      </w:r>
      <w:r>
        <w:rPr>
          <w:rFonts w:ascii="Arial" w:cs="Arial" w:eastAsia="Arial" w:hAnsi="Arial"/>
          <w:sz w:val="16"/>
          <w:szCs w:val="16"/>
          <w:color w:val="211D1E"/>
        </w:rPr>
        <w:t xml:space="preserve"> o</w:t>
      </w:r>
      <w:r>
        <w:rPr>
          <w:rFonts w:ascii="Arial" w:cs="Arial" w:eastAsia="Arial" w:hAnsi="Arial"/>
          <w:sz w:val="16"/>
          <w:szCs w:val="16"/>
          <w:color w:val="000000"/>
        </w:rPr>
        <w:t>n</w:t>
      </w:r>
      <w:r>
        <w:rPr>
          <w:rFonts w:ascii="Arial" w:cs="Arial" w:eastAsia="Arial" w:hAnsi="Arial"/>
          <w:sz w:val="16"/>
          <w:szCs w:val="16"/>
          <w:color w:val="211D1E"/>
        </w:rPr>
        <w:t xml:space="preserve"> tha</w:t>
      </w:r>
      <w:r>
        <w:rPr>
          <w:rFonts w:ascii="Arial" w:cs="Arial" w:eastAsia="Arial" w:hAnsi="Arial"/>
          <w:sz w:val="16"/>
          <w:szCs w:val="16"/>
          <w:color w:val="000000"/>
        </w:rPr>
        <w:t>t</w:t>
      </w:r>
      <w:r>
        <w:rPr>
          <w:rFonts w:ascii="Arial" w:cs="Arial" w:eastAsia="Arial" w:hAnsi="Arial"/>
          <w:sz w:val="16"/>
          <w:szCs w:val="16"/>
          <w:color w:val="211D1E"/>
        </w:rPr>
        <w:t xml:space="preserve"> committee</w:t>
      </w:r>
      <w:r>
        <w:rPr>
          <w:rFonts w:ascii="Arial" w:cs="Arial" w:eastAsia="Arial" w:hAnsi="Arial"/>
          <w:sz w:val="19"/>
          <w:szCs w:val="19"/>
          <w:color w:val="000000"/>
        </w:rPr>
        <w:t>.</w:t>
      </w:r>
      <w:r>
        <w:rPr>
          <w:rFonts w:ascii="Arial" w:cs="Arial" w:eastAsia="Arial" w:hAnsi="Arial"/>
          <w:sz w:val="16"/>
          <w:szCs w:val="16"/>
          <w:color w:val="211D1E"/>
        </w:rPr>
        <w:t xml:space="preserve"> </w:t>
      </w:r>
      <w:r>
        <w:rPr>
          <w:rFonts w:ascii="Arial" w:cs="Arial" w:eastAsia="Arial" w:hAnsi="Arial"/>
          <w:sz w:val="19"/>
          <w:szCs w:val="19"/>
          <w:color w:val="211D1E"/>
        </w:rPr>
        <w:t>Employe</w:t>
      </w:r>
      <w:r>
        <w:rPr>
          <w:rFonts w:ascii="Arial" w:cs="Arial" w:eastAsia="Arial" w:hAnsi="Arial"/>
          <w:sz w:val="19"/>
          <w:szCs w:val="19"/>
          <w:color w:val="000000"/>
        </w:rPr>
        <w:t>e</w:t>
      </w:r>
      <w:r>
        <w:rPr>
          <w:rFonts w:ascii="Arial" w:cs="Arial" w:eastAsia="Arial" w:hAnsi="Arial"/>
          <w:sz w:val="16"/>
          <w:szCs w:val="16"/>
          <w:color w:val="211D1E"/>
        </w:rPr>
        <w:t xml:space="preserve"> </w:t>
      </w:r>
      <w:r>
        <w:rPr>
          <w:rFonts w:ascii="Arial" w:cs="Arial" w:eastAsia="Arial" w:hAnsi="Arial"/>
          <w:sz w:val="19"/>
          <w:szCs w:val="19"/>
          <w:color w:val="211D1E"/>
        </w:rPr>
        <w:t>Director</w:t>
      </w:r>
      <w:r>
        <w:rPr>
          <w:rFonts w:ascii="Arial" w:cs="Arial" w:eastAsia="Arial" w:hAnsi="Arial"/>
          <w:sz w:val="19"/>
          <w:szCs w:val="19"/>
          <w:color w:val="000000"/>
        </w:rPr>
        <w:t>s</w:t>
      </w:r>
      <w:r>
        <w:rPr>
          <w:rFonts w:ascii="Arial" w:cs="Arial" w:eastAsia="Arial" w:hAnsi="Arial"/>
          <w:sz w:val="16"/>
          <w:szCs w:val="16"/>
          <w:color w:val="211D1E"/>
        </w:rPr>
        <w:t xml:space="preserve"> </w:t>
      </w:r>
      <w:r>
        <w:rPr>
          <w:rFonts w:ascii="Arial" w:cs="Arial" w:eastAsia="Arial" w:hAnsi="Arial"/>
          <w:sz w:val="19"/>
          <w:szCs w:val="19"/>
          <w:color w:val="211D1E"/>
        </w:rPr>
        <w:t>receiv</w:t>
      </w:r>
      <w:r>
        <w:rPr>
          <w:rFonts w:ascii="Arial" w:cs="Arial" w:eastAsia="Arial" w:hAnsi="Arial"/>
          <w:sz w:val="19"/>
          <w:szCs w:val="19"/>
          <w:color w:val="000000"/>
        </w:rPr>
        <w:t>e</w:t>
      </w:r>
      <w:r>
        <w:rPr>
          <w:rFonts w:ascii="Arial" w:cs="Arial" w:eastAsia="Arial" w:hAnsi="Arial"/>
          <w:sz w:val="16"/>
          <w:szCs w:val="16"/>
          <w:color w:val="211D1E"/>
        </w:rPr>
        <w:t xml:space="preserve"> </w:t>
      </w:r>
      <w:r>
        <w:rPr>
          <w:rFonts w:ascii="Arial" w:cs="Arial" w:eastAsia="Arial" w:hAnsi="Arial"/>
          <w:sz w:val="19"/>
          <w:szCs w:val="19"/>
          <w:color w:val="211D1E"/>
        </w:rPr>
        <w:t>n</w:t>
      </w:r>
      <w:r>
        <w:rPr>
          <w:rFonts w:ascii="Arial" w:cs="Arial" w:eastAsia="Arial" w:hAnsi="Arial"/>
          <w:sz w:val="19"/>
          <w:szCs w:val="19"/>
          <w:color w:val="000000"/>
        </w:rPr>
        <w:t>o</w:t>
      </w:r>
      <w:r>
        <w:rPr>
          <w:rFonts w:ascii="Arial" w:cs="Arial" w:eastAsia="Arial" w:hAnsi="Arial"/>
          <w:sz w:val="16"/>
          <w:szCs w:val="16"/>
          <w:color w:val="211D1E"/>
        </w:rPr>
        <w:t xml:space="preserve"> </w:t>
      </w:r>
      <w:r>
        <w:rPr>
          <w:rFonts w:ascii="Arial" w:cs="Arial" w:eastAsia="Arial" w:hAnsi="Arial"/>
          <w:sz w:val="19"/>
          <w:szCs w:val="19"/>
          <w:color w:val="211D1E"/>
        </w:rPr>
        <w:t>additiona</w:t>
      </w:r>
      <w:r>
        <w:rPr>
          <w:rFonts w:ascii="Arial" w:cs="Arial" w:eastAsia="Arial" w:hAnsi="Arial"/>
          <w:sz w:val="19"/>
          <w:szCs w:val="19"/>
          <w:color w:val="000000"/>
        </w:rPr>
        <w:t>l</w:t>
      </w:r>
      <w:r>
        <w:rPr>
          <w:rFonts w:ascii="Arial" w:cs="Arial" w:eastAsia="Arial" w:hAnsi="Arial"/>
          <w:sz w:val="16"/>
          <w:szCs w:val="16"/>
          <w:color w:val="211D1E"/>
        </w:rPr>
        <w:t xml:space="preserve"> </w:t>
      </w:r>
      <w:r>
        <w:rPr>
          <w:rFonts w:ascii="Arial" w:cs="Arial" w:eastAsia="Arial" w:hAnsi="Arial"/>
          <w:sz w:val="19"/>
          <w:szCs w:val="19"/>
          <w:color w:val="211D1E"/>
        </w:rPr>
        <w:t>compensatio</w:t>
      </w:r>
      <w:r>
        <w:rPr>
          <w:rFonts w:ascii="Arial" w:cs="Arial" w:eastAsia="Arial" w:hAnsi="Arial"/>
          <w:sz w:val="19"/>
          <w:szCs w:val="19"/>
          <w:color w:val="000000"/>
        </w:rPr>
        <w:t>n</w:t>
      </w:r>
      <w:r>
        <w:rPr>
          <w:rFonts w:ascii="Arial" w:cs="Arial" w:eastAsia="Arial" w:hAnsi="Arial"/>
          <w:sz w:val="16"/>
          <w:szCs w:val="16"/>
          <w:color w:val="211D1E"/>
        </w:rPr>
        <w:t xml:space="preserve"> </w:t>
      </w:r>
      <w:r>
        <w:rPr>
          <w:rFonts w:ascii="Arial" w:cs="Arial" w:eastAsia="Arial" w:hAnsi="Arial"/>
          <w:sz w:val="19"/>
          <w:szCs w:val="19"/>
          <w:color w:val="211D1E"/>
        </w:rPr>
        <w:t>fo</w:t>
      </w:r>
      <w:r>
        <w:rPr>
          <w:rFonts w:ascii="Arial" w:cs="Arial" w:eastAsia="Arial" w:hAnsi="Arial"/>
          <w:sz w:val="19"/>
          <w:szCs w:val="19"/>
          <w:color w:val="000000"/>
        </w:rPr>
        <w:t>r</w:t>
      </w:r>
      <w:r>
        <w:rPr>
          <w:rFonts w:ascii="Arial" w:cs="Arial" w:eastAsia="Arial" w:hAnsi="Arial"/>
          <w:sz w:val="16"/>
          <w:szCs w:val="16"/>
          <w:color w:val="211D1E"/>
        </w:rPr>
        <w:t xml:space="preserve"> </w:t>
      </w:r>
      <w:r>
        <w:rPr>
          <w:rFonts w:ascii="Arial" w:cs="Arial" w:eastAsia="Arial" w:hAnsi="Arial"/>
          <w:sz w:val="19"/>
          <w:szCs w:val="19"/>
          <w:color w:val="211D1E"/>
        </w:rPr>
        <w:t>servin</w:t>
      </w:r>
      <w:r>
        <w:rPr>
          <w:rFonts w:ascii="Arial" w:cs="Arial" w:eastAsia="Arial" w:hAnsi="Arial"/>
          <w:sz w:val="19"/>
          <w:szCs w:val="19"/>
          <w:color w:val="000000"/>
        </w:rPr>
        <w:t>g</w:t>
      </w:r>
      <w:r>
        <w:rPr>
          <w:rFonts w:ascii="Arial" w:cs="Arial" w:eastAsia="Arial" w:hAnsi="Arial"/>
          <w:sz w:val="16"/>
          <w:szCs w:val="16"/>
          <w:color w:val="211D1E"/>
        </w:rPr>
        <w:t xml:space="preserve"> </w:t>
      </w:r>
      <w:r>
        <w:rPr>
          <w:rFonts w:ascii="Arial" w:cs="Arial" w:eastAsia="Arial" w:hAnsi="Arial"/>
          <w:sz w:val="19"/>
          <w:szCs w:val="19"/>
          <w:color w:val="211D1E"/>
        </w:rPr>
        <w:t>o</w:t>
      </w:r>
      <w:r>
        <w:rPr>
          <w:rFonts w:ascii="Arial" w:cs="Arial" w:eastAsia="Arial" w:hAnsi="Arial"/>
          <w:sz w:val="19"/>
          <w:szCs w:val="19"/>
          <w:color w:val="000000"/>
        </w:rPr>
        <w:t>n</w:t>
      </w:r>
      <w:r>
        <w:rPr>
          <w:rFonts w:ascii="Arial" w:cs="Arial" w:eastAsia="Arial" w:hAnsi="Arial"/>
          <w:sz w:val="16"/>
          <w:szCs w:val="16"/>
          <w:color w:val="211D1E"/>
        </w:rPr>
        <w:t xml:space="preserve"> </w:t>
      </w:r>
      <w:r>
        <w:rPr>
          <w:rFonts w:ascii="Arial" w:cs="Arial" w:eastAsia="Arial" w:hAnsi="Arial"/>
          <w:sz w:val="19"/>
          <w:szCs w:val="19"/>
          <w:color w:val="211D1E"/>
        </w:rPr>
        <w:t>th</w:t>
      </w:r>
      <w:r>
        <w:rPr>
          <w:rFonts w:ascii="Arial" w:cs="Arial" w:eastAsia="Arial" w:hAnsi="Arial"/>
          <w:sz w:val="19"/>
          <w:szCs w:val="19"/>
          <w:color w:val="000000"/>
        </w:rPr>
        <w:t>e</w:t>
      </w:r>
      <w:r>
        <w:rPr>
          <w:rFonts w:ascii="Arial" w:cs="Arial" w:eastAsia="Arial" w:hAnsi="Arial"/>
          <w:sz w:val="16"/>
          <w:szCs w:val="16"/>
          <w:color w:val="211D1E"/>
        </w:rPr>
        <w:t xml:space="preserve"> </w:t>
      </w:r>
      <w:r>
        <w:rPr>
          <w:rFonts w:ascii="Arial" w:cs="Arial" w:eastAsia="Arial" w:hAnsi="Arial"/>
          <w:sz w:val="19"/>
          <w:szCs w:val="19"/>
          <w:color w:val="211D1E"/>
        </w:rPr>
        <w:t>Board</w:t>
      </w:r>
      <w:r>
        <w:rPr>
          <w:rFonts w:ascii="Arial" w:cs="Arial" w:eastAsia="Arial" w:hAnsi="Arial"/>
          <w:sz w:val="19"/>
          <w:szCs w:val="19"/>
          <w:color w:val="000000"/>
        </w:rPr>
        <w: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211D1E"/>
        </w:rPr>
        <w:t>Th</w:t>
      </w:r>
      <w:r>
        <w:rPr>
          <w:rFonts w:ascii="Arial" w:cs="Arial" w:eastAsia="Arial" w:hAnsi="Arial"/>
          <w:sz w:val="18"/>
          <w:szCs w:val="18"/>
          <w:color w:val="000000"/>
        </w:rPr>
        <w:t>e</w:t>
      </w:r>
      <w:r>
        <w:rPr>
          <w:rFonts w:ascii="Arial" w:cs="Arial" w:eastAsia="Arial" w:hAnsi="Arial"/>
          <w:sz w:val="18"/>
          <w:szCs w:val="18"/>
          <w:color w:val="211D1E"/>
        </w:rPr>
        <w:t xml:space="preserve"> tota</w:t>
      </w:r>
      <w:r>
        <w:rPr>
          <w:rFonts w:ascii="Arial" w:cs="Arial" w:eastAsia="Arial" w:hAnsi="Arial"/>
          <w:sz w:val="18"/>
          <w:szCs w:val="18"/>
          <w:color w:val="000000"/>
        </w:rPr>
        <w:t>l</w:t>
      </w:r>
      <w:r>
        <w:rPr>
          <w:rFonts w:ascii="Arial" w:cs="Arial" w:eastAsia="Arial" w:hAnsi="Arial"/>
          <w:sz w:val="18"/>
          <w:szCs w:val="18"/>
          <w:color w:val="211D1E"/>
        </w:rPr>
        <w:t xml:space="preserve"> 200</w:t>
      </w:r>
      <w:r>
        <w:rPr>
          <w:rFonts w:ascii="Arial" w:cs="Arial" w:eastAsia="Arial" w:hAnsi="Arial"/>
          <w:sz w:val="18"/>
          <w:szCs w:val="18"/>
          <w:color w:val="000000"/>
        </w:rPr>
        <w:t>7</w:t>
      </w:r>
      <w:r>
        <w:rPr>
          <w:rFonts w:ascii="Arial" w:cs="Arial" w:eastAsia="Arial" w:hAnsi="Arial"/>
          <w:sz w:val="18"/>
          <w:szCs w:val="18"/>
          <w:color w:val="211D1E"/>
        </w:rPr>
        <w:t xml:space="preserve"> compensatio</w:t>
      </w:r>
      <w:r>
        <w:rPr>
          <w:rFonts w:ascii="Arial" w:cs="Arial" w:eastAsia="Arial" w:hAnsi="Arial"/>
          <w:sz w:val="18"/>
          <w:szCs w:val="18"/>
          <w:color w:val="000000"/>
        </w:rPr>
        <w:t>n</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non-employe</w:t>
      </w:r>
      <w:r>
        <w:rPr>
          <w:rFonts w:ascii="Arial" w:cs="Arial" w:eastAsia="Arial" w:hAnsi="Arial"/>
          <w:sz w:val="18"/>
          <w:szCs w:val="18"/>
          <w:color w:val="000000"/>
        </w:rPr>
        <w:t>e</w:t>
      </w:r>
      <w:r>
        <w:rPr>
          <w:rFonts w:ascii="Arial" w:cs="Arial" w:eastAsia="Arial" w:hAnsi="Arial"/>
          <w:sz w:val="18"/>
          <w:szCs w:val="18"/>
          <w:color w:val="211D1E"/>
        </w:rPr>
        <w:t xml:space="preserve"> Director</w:t>
      </w:r>
      <w:r>
        <w:rPr>
          <w:rFonts w:ascii="Arial" w:cs="Arial" w:eastAsia="Arial" w:hAnsi="Arial"/>
          <w:sz w:val="18"/>
          <w:szCs w:val="18"/>
          <w:color w:val="000000"/>
        </w:rPr>
        <w:t>s is</w:t>
      </w:r>
      <w:r>
        <w:rPr>
          <w:rFonts w:ascii="Arial" w:cs="Arial" w:eastAsia="Arial" w:hAnsi="Arial"/>
          <w:sz w:val="18"/>
          <w:szCs w:val="18"/>
          <w:color w:val="211D1E"/>
        </w:rPr>
        <w:t xml:space="preserve"> show</w:t>
      </w:r>
      <w:r>
        <w:rPr>
          <w:rFonts w:ascii="Arial" w:cs="Arial" w:eastAsia="Arial" w:hAnsi="Arial"/>
          <w:sz w:val="18"/>
          <w:szCs w:val="18"/>
          <w:color w:val="000000"/>
        </w:rPr>
        <w:t>n</w:t>
      </w:r>
      <w:r>
        <w:rPr>
          <w:rFonts w:ascii="Arial" w:cs="Arial" w:eastAsia="Arial" w:hAnsi="Arial"/>
          <w:sz w:val="18"/>
          <w:szCs w:val="18"/>
          <w:color w:val="211D1E"/>
        </w:rPr>
        <w:t xml:space="preserve"> o</w:t>
      </w:r>
      <w:r>
        <w:rPr>
          <w:rFonts w:ascii="Arial" w:cs="Arial" w:eastAsia="Arial" w:hAnsi="Arial"/>
          <w:sz w:val="18"/>
          <w:szCs w:val="18"/>
          <w:color w:val="000000"/>
        </w:rPr>
        <w:t>n</w:t>
      </w:r>
      <w:r>
        <w:rPr>
          <w:rFonts w:ascii="Arial" w:cs="Arial" w:eastAsia="Arial" w:hAnsi="Arial"/>
          <w:sz w:val="18"/>
          <w:szCs w:val="18"/>
          <w:color w:val="211D1E"/>
        </w:rPr>
        <w:t xml:space="preserve"> th</w:t>
      </w:r>
      <w:r>
        <w:rPr>
          <w:rFonts w:ascii="Arial" w:cs="Arial" w:eastAsia="Arial" w:hAnsi="Arial"/>
          <w:sz w:val="18"/>
          <w:szCs w:val="18"/>
          <w:color w:val="000000"/>
        </w:rPr>
        <w:t>e</w:t>
      </w:r>
      <w:r>
        <w:rPr>
          <w:rFonts w:ascii="Arial" w:cs="Arial" w:eastAsia="Arial" w:hAnsi="Arial"/>
          <w:sz w:val="18"/>
          <w:szCs w:val="18"/>
          <w:color w:val="211D1E"/>
        </w:rPr>
        <w:t xml:space="preserve"> followin</w:t>
      </w:r>
      <w:r>
        <w:rPr>
          <w:rFonts w:ascii="Arial" w:cs="Arial" w:eastAsia="Arial" w:hAnsi="Arial"/>
          <w:sz w:val="18"/>
          <w:szCs w:val="18"/>
          <w:color w:val="000000"/>
        </w:rPr>
        <w:t>g</w:t>
      </w:r>
      <w:r>
        <w:rPr>
          <w:rFonts w:ascii="Arial" w:cs="Arial" w:eastAsia="Arial" w:hAnsi="Arial"/>
          <w:sz w:val="18"/>
          <w:szCs w:val="18"/>
          <w:color w:val="211D1E"/>
        </w:rPr>
        <w:t xml:space="preserve"> table</w:t>
      </w:r>
      <w:r>
        <w:rPr>
          <w:rFonts w:ascii="Arial" w:cs="Arial" w:eastAsia="Arial" w:hAnsi="Arial"/>
          <w:sz w:val="18"/>
          <w:szCs w:val="18"/>
          <w:color w:val="000000"/>
        </w:rPr>
        <w: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11D1E"/>
        </w:rPr>
        <w:t>DIRECTO</w:t>
      </w:r>
      <w:r>
        <w:rPr>
          <w:rFonts w:ascii="Arial" w:cs="Arial" w:eastAsia="Arial" w:hAnsi="Arial"/>
          <w:sz w:val="18"/>
          <w:szCs w:val="18"/>
          <w:b w:val="1"/>
          <w:bCs w:val="1"/>
          <w:color w:val="000000"/>
        </w:rPr>
        <w:t>R</w:t>
      </w:r>
      <w:r>
        <w:rPr>
          <w:rFonts w:ascii="Arial" w:cs="Arial" w:eastAsia="Arial" w:hAnsi="Arial"/>
          <w:sz w:val="18"/>
          <w:szCs w:val="18"/>
          <w:b w:val="1"/>
          <w:bCs w:val="1"/>
          <w:color w:val="211D1E"/>
        </w:rPr>
        <w:t xml:space="preserve"> COMPENSATIO</w:t>
      </w:r>
      <w:r>
        <w:rPr>
          <w:rFonts w:ascii="Arial" w:cs="Arial" w:eastAsia="Arial" w:hAnsi="Arial"/>
          <w:sz w:val="18"/>
          <w:szCs w:val="18"/>
          <w:b w:val="1"/>
          <w:bCs w:val="1"/>
          <w:color w:val="000000"/>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1235710</wp:posOffset>
            </wp:positionH>
            <wp:positionV relativeFrom="paragraph">
              <wp:posOffset>159385</wp:posOffset>
            </wp:positionV>
            <wp:extent cx="34290" cy="11315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11315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159385</wp:posOffset>
            </wp:positionV>
            <wp:extent cx="34290" cy="11315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1131570"/>
                    </a:xfrm>
                    <a:prstGeom prst="rect">
                      <a:avLst/>
                    </a:prstGeom>
                    <a:noFill/>
                  </pic:spPr>
                </pic:pic>
              </a:graphicData>
            </a:graphic>
          </wp:anchor>
        </w:drawing>
        <w:drawing>
          <wp:anchor simplePos="0" relativeHeight="251657728" behindDoc="1" locked="0" layoutInCell="0" allowOverlap="1">
            <wp:simplePos x="0" y="0"/>
            <wp:positionH relativeFrom="column">
              <wp:posOffset>2985135</wp:posOffset>
            </wp:positionH>
            <wp:positionV relativeFrom="paragraph">
              <wp:posOffset>159385</wp:posOffset>
            </wp:positionV>
            <wp:extent cx="34290" cy="11315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1131570"/>
                    </a:xfrm>
                    <a:prstGeom prst="rect">
                      <a:avLst/>
                    </a:prstGeom>
                    <a:noFill/>
                  </pic:spPr>
                </pic:pic>
              </a:graphicData>
            </a:graphic>
          </wp:anchor>
        </w:drawing>
        <w:drawing>
          <wp:anchor simplePos="0" relativeHeight="251657728" behindDoc="1" locked="0" layoutInCell="0" allowOverlap="1">
            <wp:simplePos x="0" y="0"/>
            <wp:positionH relativeFrom="column">
              <wp:posOffset>2162175</wp:posOffset>
            </wp:positionH>
            <wp:positionV relativeFrom="paragraph">
              <wp:posOffset>159385</wp:posOffset>
            </wp:positionV>
            <wp:extent cx="34290" cy="11315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1131570"/>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159385</wp:posOffset>
            </wp:positionV>
            <wp:extent cx="34290" cy="11315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1131570"/>
                    </a:xfrm>
                    <a:prstGeom prst="rect">
                      <a:avLst/>
                    </a:prstGeom>
                    <a:noFill/>
                  </pic:spPr>
                </pic:pic>
              </a:graphicData>
            </a:graphic>
          </wp:anchor>
        </w:drawing>
        <w:drawing>
          <wp:anchor simplePos="0" relativeHeight="251657728" behindDoc="1" locked="0" layoutInCell="0" allowOverlap="1">
            <wp:simplePos x="0" y="0"/>
            <wp:positionH relativeFrom="column">
              <wp:posOffset>3834130</wp:posOffset>
            </wp:positionH>
            <wp:positionV relativeFrom="paragraph">
              <wp:posOffset>159385</wp:posOffset>
            </wp:positionV>
            <wp:extent cx="34290" cy="11315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1131570"/>
                    </a:xfrm>
                    <a:prstGeom prst="rect">
                      <a:avLst/>
                    </a:prstGeom>
                    <a:noFill/>
                  </pic:spPr>
                </pic:pic>
              </a:graphicData>
            </a:graphic>
          </wp:anchor>
        </w:drawing>
        <w:drawing>
          <wp:anchor simplePos="0" relativeHeight="251657728" behindDoc="1" locked="0" layoutInCell="0" allowOverlap="1">
            <wp:simplePos x="0" y="0"/>
            <wp:positionH relativeFrom="column">
              <wp:posOffset>6630035</wp:posOffset>
            </wp:positionH>
            <wp:positionV relativeFrom="paragraph">
              <wp:posOffset>159385</wp:posOffset>
            </wp:positionV>
            <wp:extent cx="34290" cy="11315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1131570"/>
                    </a:xfrm>
                    <a:prstGeom prst="rect">
                      <a:avLst/>
                    </a:prstGeom>
                    <a:noFill/>
                  </pic:spPr>
                </pic:pic>
              </a:graphicData>
            </a:graphic>
          </wp:anchor>
        </w:drawing>
        <w:drawing>
          <wp:anchor simplePos="0" relativeHeight="251657728" behindDoc="1" locked="0" layoutInCell="0" allowOverlap="1">
            <wp:simplePos x="0" y="0"/>
            <wp:positionH relativeFrom="column">
              <wp:posOffset>5652135</wp:posOffset>
            </wp:positionH>
            <wp:positionV relativeFrom="paragraph">
              <wp:posOffset>159385</wp:posOffset>
            </wp:positionV>
            <wp:extent cx="34290" cy="11315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113157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159385</wp:posOffset>
            </wp:positionV>
            <wp:extent cx="34290" cy="11315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1131570"/>
                    </a:xfrm>
                    <a:prstGeom prst="rect">
                      <a:avLst/>
                    </a:prstGeom>
                    <a:noFill/>
                  </pic:spPr>
                </pic:pic>
              </a:graphicData>
            </a:graphic>
          </wp:anchor>
        </w:drawing>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980" w:type="dxa"/>
            <w:vAlign w:val="bottom"/>
            <w:tcBorders>
              <w:top w:val="single" w:sz="8" w:color="211D1E"/>
            </w:tcBorders>
          </w:tcPr>
          <w:p>
            <w:pPr>
              <w:spacing w:after="0"/>
              <w:rPr>
                <w:sz w:val="18"/>
                <w:szCs w:val="18"/>
                <w:color w:val="auto"/>
              </w:rPr>
            </w:pPr>
          </w:p>
        </w:tc>
        <w:tc>
          <w:tcPr>
            <w:tcW w:w="1460" w:type="dxa"/>
            <w:vAlign w:val="bottom"/>
            <w:tcBorders>
              <w:top w:val="single" w:sz="8" w:color="211D1E"/>
            </w:tcBorders>
          </w:tcPr>
          <w:p>
            <w:pPr>
              <w:spacing w:after="0"/>
              <w:rPr>
                <w:sz w:val="18"/>
                <w:szCs w:val="18"/>
                <w:color w:val="auto"/>
              </w:rPr>
            </w:pPr>
          </w:p>
        </w:tc>
        <w:tc>
          <w:tcPr>
            <w:tcW w:w="1320" w:type="dxa"/>
            <w:vAlign w:val="bottom"/>
            <w:tcBorders>
              <w:top w:val="single" w:sz="8" w:color="211D1E"/>
            </w:tcBorders>
          </w:tcPr>
          <w:p>
            <w:pPr>
              <w:spacing w:after="0"/>
              <w:rPr>
                <w:sz w:val="18"/>
                <w:szCs w:val="18"/>
                <w:color w:val="auto"/>
              </w:rPr>
            </w:pPr>
          </w:p>
        </w:tc>
        <w:tc>
          <w:tcPr>
            <w:tcW w:w="1320" w:type="dxa"/>
            <w:vAlign w:val="bottom"/>
            <w:tcBorders>
              <w:top w:val="single" w:sz="8" w:color="211D1E"/>
            </w:tcBorders>
          </w:tcPr>
          <w:p>
            <w:pPr>
              <w:spacing w:after="0"/>
              <w:rPr>
                <w:sz w:val="18"/>
                <w:szCs w:val="18"/>
                <w:color w:val="auto"/>
              </w:rPr>
            </w:pPr>
          </w:p>
        </w:tc>
        <w:tc>
          <w:tcPr>
            <w:tcW w:w="1540" w:type="dxa"/>
            <w:vAlign w:val="bottom"/>
            <w:tcBorders>
              <w:top w:val="single" w:sz="8" w:color="211D1E"/>
            </w:tcBorders>
          </w:tcPr>
          <w:p>
            <w:pPr>
              <w:spacing w:after="0"/>
              <w:rPr>
                <w:sz w:val="18"/>
                <w:szCs w:val="18"/>
                <w:color w:val="auto"/>
              </w:rPr>
            </w:pPr>
          </w:p>
        </w:tc>
        <w:tc>
          <w:tcPr>
            <w:tcW w:w="1320" w:type="dxa"/>
            <w:vAlign w:val="bottom"/>
            <w:tcBorders>
              <w:top w:val="single" w:sz="8" w:color="211D1E"/>
            </w:tcBorders>
          </w:tcPr>
          <w:p>
            <w:pPr>
              <w:jc w:val="center"/>
              <w:spacing w:after="0"/>
              <w:rPr>
                <w:sz w:val="20"/>
                <w:szCs w:val="20"/>
                <w:color w:val="auto"/>
              </w:rPr>
            </w:pPr>
            <w:r>
              <w:rPr>
                <w:rFonts w:ascii="Arial" w:cs="Arial" w:eastAsia="Arial" w:hAnsi="Arial"/>
                <w:sz w:val="18"/>
                <w:szCs w:val="18"/>
                <w:b w:val="1"/>
                <w:bCs w:val="1"/>
                <w:color w:val="211D1E"/>
                <w:w w:val="91"/>
              </w:rPr>
              <w:t>Chang</w:t>
            </w:r>
            <w:r>
              <w:rPr>
                <w:rFonts w:ascii="Arial" w:cs="Arial" w:eastAsia="Arial" w:hAnsi="Arial"/>
                <w:sz w:val="18"/>
                <w:szCs w:val="18"/>
                <w:b w:val="1"/>
                <w:bCs w:val="1"/>
                <w:color w:val="000000"/>
                <w:w w:val="91"/>
              </w:rPr>
              <w:t>e</w:t>
            </w:r>
            <w:r>
              <w:rPr>
                <w:rFonts w:ascii="Arial" w:cs="Arial" w:eastAsia="Arial" w:hAnsi="Arial"/>
                <w:sz w:val="18"/>
                <w:szCs w:val="18"/>
                <w:b w:val="1"/>
                <w:bCs w:val="1"/>
                <w:color w:val="211D1E"/>
                <w:w w:val="91"/>
              </w:rPr>
              <w:t xml:space="preserve"> in</w:t>
            </w:r>
          </w:p>
        </w:tc>
        <w:tc>
          <w:tcPr>
            <w:tcW w:w="1540" w:type="dxa"/>
            <w:vAlign w:val="bottom"/>
            <w:tcBorders>
              <w:top w:val="single" w:sz="8" w:color="211D1E"/>
            </w:tcBorders>
          </w:tcPr>
          <w:p>
            <w:pPr>
              <w:spacing w:after="0"/>
              <w:rPr>
                <w:sz w:val="18"/>
                <w:szCs w:val="18"/>
                <w:color w:val="auto"/>
              </w:rPr>
            </w:pPr>
          </w:p>
        </w:tc>
        <w:tc>
          <w:tcPr>
            <w:tcW w:w="940" w:type="dxa"/>
            <w:vAlign w:val="bottom"/>
            <w:tcBorders>
              <w:top w:val="single" w:sz="8" w:color="211D1E"/>
            </w:tcBorders>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211D1E"/>
                <w:w w:val="85"/>
              </w:rPr>
              <w:t>Pension</w:t>
            </w: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211D1E"/>
                <w:w w:val="89"/>
              </w:rPr>
              <w:t>Valu</w:t>
            </w:r>
            <w:r>
              <w:rPr>
                <w:rFonts w:ascii="Arial" w:cs="Arial" w:eastAsia="Arial" w:hAnsi="Arial"/>
                <w:sz w:val="18"/>
                <w:szCs w:val="18"/>
                <w:b w:val="1"/>
                <w:bCs w:val="1"/>
                <w:color w:val="000000"/>
                <w:w w:val="89"/>
              </w:rPr>
              <w:t>e</w:t>
            </w:r>
            <w:r>
              <w:rPr>
                <w:rFonts w:ascii="Arial" w:cs="Arial" w:eastAsia="Arial" w:hAnsi="Arial"/>
                <w:sz w:val="18"/>
                <w:szCs w:val="18"/>
                <w:b w:val="1"/>
                <w:bCs w:val="1"/>
                <w:color w:val="211D1E"/>
                <w:w w:val="89"/>
              </w:rPr>
              <w:t xml:space="preserve"> an</w:t>
            </w:r>
            <w:r>
              <w:rPr>
                <w:rFonts w:ascii="Arial" w:cs="Arial" w:eastAsia="Arial" w:hAnsi="Arial"/>
                <w:sz w:val="18"/>
                <w:szCs w:val="18"/>
                <w:b w:val="1"/>
                <w:bCs w:val="1"/>
                <w:color w:val="000000"/>
                <w:w w:val="89"/>
              </w:rPr>
              <w:t>d</w:t>
            </w: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211D1E"/>
                <w:w w:val="92"/>
              </w:rPr>
              <w:t>Non-qualifie</w:t>
            </w:r>
            <w:r>
              <w:rPr>
                <w:rFonts w:ascii="Arial" w:cs="Arial" w:eastAsia="Arial" w:hAnsi="Arial"/>
                <w:sz w:val="18"/>
                <w:szCs w:val="18"/>
                <w:b w:val="1"/>
                <w:bCs w:val="1"/>
                <w:color w:val="000000"/>
                <w:w w:val="92"/>
              </w:rPr>
              <w:t>d</w:t>
            </w: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211D1E"/>
                <w:w w:val="93"/>
              </w:rPr>
              <w:t>Non-Equit</w:t>
            </w:r>
            <w:r>
              <w:rPr>
                <w:rFonts w:ascii="Arial" w:cs="Arial" w:eastAsia="Arial" w:hAnsi="Arial"/>
                <w:sz w:val="18"/>
                <w:szCs w:val="18"/>
                <w:b w:val="1"/>
                <w:bCs w:val="1"/>
                <w:color w:val="000000"/>
                <w:w w:val="93"/>
              </w:rPr>
              <w:t>y</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211D1E"/>
                <w:w w:val="91"/>
              </w:rPr>
              <w:t>Deferre</w:t>
            </w:r>
            <w:r>
              <w:rPr>
                <w:rFonts w:ascii="Arial" w:cs="Arial" w:eastAsia="Arial" w:hAnsi="Arial"/>
                <w:sz w:val="18"/>
                <w:szCs w:val="18"/>
                <w:b w:val="1"/>
                <w:bCs w:val="1"/>
                <w:color w:val="000000"/>
                <w:w w:val="91"/>
              </w:rPr>
              <w:t>d</w:t>
            </w: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211D1E"/>
                <w:w w:val="89"/>
              </w:rPr>
              <w:t>Fee</w:t>
            </w:r>
            <w:r>
              <w:rPr>
                <w:rFonts w:ascii="Arial" w:cs="Arial" w:eastAsia="Arial" w:hAnsi="Arial"/>
                <w:sz w:val="18"/>
                <w:szCs w:val="18"/>
                <w:b w:val="1"/>
                <w:bCs w:val="1"/>
                <w:color w:val="000000"/>
                <w:w w:val="89"/>
              </w:rPr>
              <w:t>s</w:t>
            </w:r>
            <w:r>
              <w:rPr>
                <w:rFonts w:ascii="Arial" w:cs="Arial" w:eastAsia="Arial" w:hAnsi="Arial"/>
                <w:sz w:val="18"/>
                <w:szCs w:val="18"/>
                <w:b w:val="1"/>
                <w:bCs w:val="1"/>
                <w:color w:val="211D1E"/>
                <w:w w:val="89"/>
              </w:rPr>
              <w:t xml:space="preserve"> Earne</w:t>
            </w:r>
            <w:r>
              <w:rPr>
                <w:rFonts w:ascii="Arial" w:cs="Arial" w:eastAsia="Arial" w:hAnsi="Arial"/>
                <w:sz w:val="18"/>
                <w:szCs w:val="18"/>
                <w:b w:val="1"/>
                <w:bCs w:val="1"/>
                <w:color w:val="000000"/>
                <w:w w:val="89"/>
              </w:rPr>
              <w:t>d</w:t>
            </w:r>
            <w:r>
              <w:rPr>
                <w:rFonts w:ascii="Arial" w:cs="Arial" w:eastAsia="Arial" w:hAnsi="Arial"/>
                <w:sz w:val="18"/>
                <w:szCs w:val="18"/>
                <w:b w:val="1"/>
                <w:bCs w:val="1"/>
                <w:color w:val="211D1E"/>
                <w:w w:val="89"/>
              </w:rPr>
              <w:t xml:space="preserve"> o</w:t>
            </w:r>
            <w:r>
              <w:rPr>
                <w:rFonts w:ascii="Arial" w:cs="Arial" w:eastAsia="Arial" w:hAnsi="Arial"/>
                <w:sz w:val="18"/>
                <w:szCs w:val="18"/>
                <w:b w:val="1"/>
                <w:bCs w:val="1"/>
                <w:color w:val="000000"/>
                <w:w w:val="89"/>
              </w:rPr>
              <w:t>r</w:t>
            </w:r>
          </w:p>
        </w:tc>
        <w:tc>
          <w:tcPr>
            <w:tcW w:w="13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211D1E"/>
                <w:w w:val="93"/>
              </w:rPr>
              <w:t>Optio</w:t>
            </w:r>
            <w:r>
              <w:rPr>
                <w:rFonts w:ascii="Arial" w:cs="Arial" w:eastAsia="Arial" w:hAnsi="Arial"/>
                <w:sz w:val="18"/>
                <w:szCs w:val="18"/>
                <w:b w:val="1"/>
                <w:bCs w:val="1"/>
                <w:color w:val="000000"/>
                <w:w w:val="93"/>
              </w:rPr>
              <w:t>n</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211D1E"/>
                <w:w w:val="90"/>
              </w:rPr>
              <w:t>Incentiv</w:t>
            </w:r>
            <w:r>
              <w:rPr>
                <w:rFonts w:ascii="Arial" w:cs="Arial" w:eastAsia="Arial" w:hAnsi="Arial"/>
                <w:sz w:val="18"/>
                <w:szCs w:val="18"/>
                <w:b w:val="1"/>
                <w:bCs w:val="1"/>
                <w:color w:val="000000"/>
                <w:w w:val="90"/>
              </w:rPr>
              <w:t>e</w:t>
            </w:r>
            <w:r>
              <w:rPr>
                <w:rFonts w:ascii="Arial" w:cs="Arial" w:eastAsia="Arial" w:hAnsi="Arial"/>
                <w:sz w:val="18"/>
                <w:szCs w:val="18"/>
                <w:b w:val="1"/>
                <w:bCs w:val="1"/>
                <w:color w:val="211D1E"/>
                <w:w w:val="90"/>
              </w:rPr>
              <w:t xml:space="preserve"> Pla</w:t>
            </w:r>
            <w:r>
              <w:rPr>
                <w:rFonts w:ascii="Arial" w:cs="Arial" w:eastAsia="Arial" w:hAnsi="Arial"/>
                <w:sz w:val="18"/>
                <w:szCs w:val="18"/>
                <w:b w:val="1"/>
                <w:bCs w:val="1"/>
                <w:color w:val="000000"/>
                <w:w w:val="90"/>
              </w:rPr>
              <w:t>n</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211D1E"/>
                <w:w w:val="89"/>
              </w:rPr>
              <w:t>Compensatio</w:t>
            </w:r>
            <w:r>
              <w:rPr>
                <w:rFonts w:ascii="Arial" w:cs="Arial" w:eastAsia="Arial" w:hAnsi="Arial"/>
                <w:sz w:val="18"/>
                <w:szCs w:val="18"/>
                <w:b w:val="1"/>
                <w:bCs w:val="1"/>
                <w:color w:val="000000"/>
                <w:w w:val="89"/>
              </w:rPr>
              <w:t>n</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211D1E"/>
                <w:w w:val="94"/>
              </w:rPr>
              <w:t>Al</w:t>
            </w:r>
            <w:r>
              <w:rPr>
                <w:rFonts w:ascii="Arial" w:cs="Arial" w:eastAsia="Arial" w:hAnsi="Arial"/>
                <w:sz w:val="18"/>
                <w:szCs w:val="18"/>
                <w:b w:val="1"/>
                <w:bCs w:val="1"/>
                <w:color w:val="000000"/>
                <w:w w:val="94"/>
              </w:rPr>
              <w:t>l</w:t>
            </w:r>
            <w:r>
              <w:rPr>
                <w:rFonts w:ascii="Arial" w:cs="Arial" w:eastAsia="Arial" w:hAnsi="Arial"/>
                <w:sz w:val="18"/>
                <w:szCs w:val="18"/>
                <w:b w:val="1"/>
                <w:bCs w:val="1"/>
                <w:color w:val="211D1E"/>
                <w:w w:val="94"/>
              </w:rPr>
              <w:t xml:space="preserve"> Othe</w:t>
            </w:r>
            <w:r>
              <w:rPr>
                <w:rFonts w:ascii="Arial" w:cs="Arial" w:eastAsia="Arial" w:hAnsi="Arial"/>
                <w:sz w:val="18"/>
                <w:szCs w:val="18"/>
                <w:b w:val="1"/>
                <w:bCs w:val="1"/>
                <w:color w:val="000000"/>
                <w:w w:val="94"/>
              </w:rPr>
              <w:t>r</w:t>
            </w:r>
          </w:p>
        </w:tc>
        <w:tc>
          <w:tcPr>
            <w:tcW w:w="94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211D1E"/>
                <w:w w:val="92"/>
              </w:rPr>
              <w:t>Pai</w:t>
            </w:r>
            <w:r>
              <w:rPr>
                <w:rFonts w:ascii="Arial" w:cs="Arial" w:eastAsia="Arial" w:hAnsi="Arial"/>
                <w:sz w:val="18"/>
                <w:szCs w:val="18"/>
                <w:b w:val="1"/>
                <w:bCs w:val="1"/>
                <w:color w:val="000000"/>
                <w:w w:val="92"/>
              </w:rPr>
              <w:t>d</w:t>
            </w:r>
            <w:r>
              <w:rPr>
                <w:rFonts w:ascii="Arial" w:cs="Arial" w:eastAsia="Arial" w:hAnsi="Arial"/>
                <w:sz w:val="18"/>
                <w:szCs w:val="18"/>
                <w:b w:val="1"/>
                <w:bCs w:val="1"/>
                <w:color w:val="211D1E"/>
                <w:w w:val="92"/>
              </w:rPr>
              <w:t xml:space="preserve"> i</w:t>
            </w:r>
            <w:r>
              <w:rPr>
                <w:rFonts w:ascii="Arial" w:cs="Arial" w:eastAsia="Arial" w:hAnsi="Arial"/>
                <w:sz w:val="18"/>
                <w:szCs w:val="18"/>
                <w:b w:val="1"/>
                <w:bCs w:val="1"/>
                <w:color w:val="000000"/>
                <w:w w:val="92"/>
              </w:rPr>
              <w:t>n</w:t>
            </w:r>
            <w:r>
              <w:rPr>
                <w:rFonts w:ascii="Arial" w:cs="Arial" w:eastAsia="Arial" w:hAnsi="Arial"/>
                <w:sz w:val="18"/>
                <w:szCs w:val="18"/>
                <w:b w:val="1"/>
                <w:bCs w:val="1"/>
                <w:color w:val="211D1E"/>
                <w:w w:val="92"/>
              </w:rPr>
              <w:t xml:space="preserve"> Cash($</w:t>
            </w:r>
            <w:r>
              <w:rPr>
                <w:rFonts w:ascii="Arial" w:cs="Arial" w:eastAsia="Arial" w:hAnsi="Arial"/>
                <w:sz w:val="18"/>
                <w:szCs w:val="18"/>
                <w:b w:val="1"/>
                <w:bCs w:val="1"/>
                <w:color w:val="000000"/>
                <w:w w:val="92"/>
              </w:rPr>
              <w:t>)</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211D1E"/>
                <w:w w:val="90"/>
              </w:rPr>
              <w:t>Stoc</w:t>
            </w:r>
            <w:r>
              <w:rPr>
                <w:rFonts w:ascii="Arial" w:cs="Arial" w:eastAsia="Arial" w:hAnsi="Arial"/>
                <w:sz w:val="18"/>
                <w:szCs w:val="18"/>
                <w:b w:val="1"/>
                <w:bCs w:val="1"/>
                <w:color w:val="000000"/>
                <w:w w:val="90"/>
              </w:rPr>
              <w:t>k</w:t>
            </w:r>
            <w:r>
              <w:rPr>
                <w:rFonts w:ascii="Arial" w:cs="Arial" w:eastAsia="Arial" w:hAnsi="Arial"/>
                <w:sz w:val="18"/>
                <w:szCs w:val="18"/>
                <w:b w:val="1"/>
                <w:bCs w:val="1"/>
                <w:color w:val="211D1E"/>
                <w:w w:val="90"/>
              </w:rPr>
              <w:t xml:space="preserve"> Awards($</w:t>
            </w:r>
            <w:r>
              <w:rPr>
                <w:rFonts w:ascii="Arial" w:cs="Arial" w:eastAsia="Arial" w:hAnsi="Arial"/>
                <w:sz w:val="18"/>
                <w:szCs w:val="18"/>
                <w:b w:val="1"/>
                <w:bCs w:val="1"/>
                <w:color w:val="000000"/>
                <w:w w:val="90"/>
              </w:rPr>
              <w:t>)</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211D1E"/>
                <w:w w:val="91"/>
              </w:rPr>
              <w:t>Awards($</w:t>
            </w:r>
            <w:r>
              <w:rPr>
                <w:rFonts w:ascii="Arial" w:cs="Arial" w:eastAsia="Arial" w:hAnsi="Arial"/>
                <w:sz w:val="18"/>
                <w:szCs w:val="18"/>
                <w:b w:val="1"/>
                <w:bCs w:val="1"/>
                <w:color w:val="000000"/>
                <w:w w:val="91"/>
              </w:rPr>
              <w:t>)</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211D1E"/>
                <w:w w:val="89"/>
              </w:rPr>
              <w:t>Compensation($</w:t>
            </w:r>
            <w:r>
              <w:rPr>
                <w:rFonts w:ascii="Arial" w:cs="Arial" w:eastAsia="Arial" w:hAnsi="Arial"/>
                <w:sz w:val="18"/>
                <w:szCs w:val="18"/>
                <w:b w:val="1"/>
                <w:bCs w:val="1"/>
                <w:color w:val="000000"/>
                <w:w w:val="89"/>
              </w:rPr>
              <w:t>)</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211D1E"/>
                <w:w w:val="92"/>
              </w:rPr>
              <w:t>Earnings($</w:t>
            </w:r>
            <w:r>
              <w:rPr>
                <w:rFonts w:ascii="Arial" w:cs="Arial" w:eastAsia="Arial" w:hAnsi="Arial"/>
                <w:sz w:val="18"/>
                <w:szCs w:val="18"/>
                <w:b w:val="1"/>
                <w:bCs w:val="1"/>
                <w:color w:val="000000"/>
                <w:w w:val="92"/>
              </w:rPr>
              <w:t>)</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211D1E"/>
                <w:w w:val="89"/>
              </w:rPr>
              <w:t>Compensation($</w:t>
            </w:r>
            <w:r>
              <w:rPr>
                <w:rFonts w:ascii="Arial" w:cs="Arial" w:eastAsia="Arial" w:hAnsi="Arial"/>
                <w:sz w:val="18"/>
                <w:szCs w:val="18"/>
                <w:b w:val="1"/>
                <w:bCs w:val="1"/>
                <w:color w:val="000000"/>
                <w:w w:val="89"/>
              </w:rPr>
              <w:t>)</w:t>
            </w: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211D1E"/>
              </w:rPr>
              <w:t>Total($</w:t>
            </w:r>
            <w:r>
              <w:rPr>
                <w:rFonts w:ascii="Arial" w:cs="Arial" w:eastAsia="Arial" w:hAnsi="Arial"/>
                <w:sz w:val="18"/>
                <w:szCs w:val="18"/>
                <w:b w:val="1"/>
                <w:bCs w:val="1"/>
                <w:color w:val="000000"/>
              </w:rPr>
              <w:t>)</w:t>
            </w:r>
          </w:p>
        </w:tc>
      </w:tr>
      <w:tr>
        <w:trPr>
          <w:trHeight w:val="251"/>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211D1E"/>
              </w:rPr>
              <w:t>Nam</w:t>
            </w:r>
            <w:r>
              <w:rPr>
                <w:rFonts w:ascii="Arial" w:cs="Arial" w:eastAsia="Arial" w:hAnsi="Arial"/>
                <w:sz w:val="18"/>
                <w:szCs w:val="18"/>
                <w:b w:val="1"/>
                <w:bCs w:val="1"/>
                <w:color w:val="000000"/>
              </w:rPr>
              <w:t>e</w:t>
            </w:r>
            <w:r>
              <w:rPr>
                <w:rFonts w:ascii="Arial" w:cs="Arial" w:eastAsia="Arial" w:hAnsi="Arial"/>
                <w:sz w:val="18"/>
                <w:szCs w:val="18"/>
                <w:b w:val="1"/>
                <w:bCs w:val="1"/>
                <w:color w:val="211D1E"/>
              </w:rPr>
              <w:t xml:space="preserve"> (a</w:t>
            </w:r>
            <w:r>
              <w:rPr>
                <w:rFonts w:ascii="Arial" w:cs="Arial" w:eastAsia="Arial" w:hAnsi="Arial"/>
                <w:sz w:val="18"/>
                <w:szCs w:val="18"/>
                <w:color w:val="000000"/>
              </w:rPr>
              <w:t>)</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211D1E"/>
                <w:w w:val="95"/>
              </w:rPr>
              <w:t>(b</w:t>
            </w:r>
            <w:r>
              <w:rPr>
                <w:rFonts w:ascii="Arial" w:cs="Arial" w:eastAsia="Arial" w:hAnsi="Arial"/>
                <w:sz w:val="18"/>
                <w:szCs w:val="18"/>
                <w:b w:val="1"/>
                <w:bCs w:val="1"/>
                <w:color w:val="000000"/>
                <w:w w:val="95"/>
              </w:rPr>
              <w: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211D1E"/>
                <w:w w:val="90"/>
              </w:rPr>
              <w:t>(c</w:t>
            </w:r>
            <w:r>
              <w:rPr>
                <w:rFonts w:ascii="Arial" w:cs="Arial" w:eastAsia="Arial" w:hAnsi="Arial"/>
                <w:sz w:val="18"/>
                <w:szCs w:val="18"/>
                <w:b w:val="1"/>
                <w:bCs w:val="1"/>
                <w:color w:val="000000"/>
                <w:w w:val="90"/>
              </w:rPr>
              <w: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211D1E"/>
                <w:w w:val="95"/>
              </w:rPr>
              <w:t>(d</w:t>
            </w:r>
            <w:r>
              <w:rPr>
                <w:rFonts w:ascii="Arial" w:cs="Arial" w:eastAsia="Arial" w:hAnsi="Arial"/>
                <w:sz w:val="18"/>
                <w:szCs w:val="18"/>
                <w:b w:val="1"/>
                <w:bCs w:val="1"/>
                <w:color w:val="000000"/>
                <w:w w:val="95"/>
              </w:rPr>
              <w:t>)</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211D1E"/>
                <w:w w:val="90"/>
              </w:rPr>
              <w:t>(e</w:t>
            </w:r>
            <w:r>
              <w:rPr>
                <w:rFonts w:ascii="Arial" w:cs="Arial" w:eastAsia="Arial" w:hAnsi="Arial"/>
                <w:sz w:val="18"/>
                <w:szCs w:val="18"/>
                <w:b w:val="1"/>
                <w:bCs w:val="1"/>
                <w:color w:val="000000"/>
                <w:w w:val="90"/>
              </w:rPr>
              <w: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211D1E"/>
                <w:w w:val="99"/>
              </w:rPr>
              <w:t>(f</w:t>
            </w:r>
            <w:r>
              <w:rPr>
                <w:rFonts w:ascii="Arial" w:cs="Arial" w:eastAsia="Arial" w:hAnsi="Arial"/>
                <w:sz w:val="18"/>
                <w:szCs w:val="18"/>
                <w:b w:val="1"/>
                <w:bCs w:val="1"/>
                <w:color w:val="000000"/>
                <w:w w:val="99"/>
              </w:rPr>
              <w:t>)</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211D1E"/>
                <w:w w:val="86"/>
              </w:rPr>
              <w:t>(g</w:t>
            </w:r>
            <w:r>
              <w:rPr>
                <w:rFonts w:ascii="Arial" w:cs="Arial" w:eastAsia="Arial" w:hAnsi="Arial"/>
                <w:sz w:val="18"/>
                <w:szCs w:val="18"/>
                <w:b w:val="1"/>
                <w:bCs w:val="1"/>
                <w:color w:val="000000"/>
                <w:w w:val="86"/>
              </w:rPr>
              <w:t>)</w:t>
            </w: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211D1E"/>
              </w:rPr>
              <w:t>(h</w:t>
            </w:r>
            <w:r>
              <w:rPr>
                <w:rFonts w:ascii="Arial" w:cs="Arial" w:eastAsia="Arial" w:hAnsi="Arial"/>
                <w:sz w:val="18"/>
                <w:szCs w:val="18"/>
                <w:b w:val="1"/>
                <w:bCs w:val="1"/>
                <w:color w:val="000000"/>
              </w:rPr>
              <w:t>)</w:t>
            </w:r>
          </w:p>
        </w:tc>
      </w:tr>
      <w:tr>
        <w:trPr>
          <w:trHeight w:val="210"/>
        </w:trPr>
        <w:tc>
          <w:tcPr>
            <w:tcW w:w="1980" w:type="dxa"/>
            <w:vAlign w:val="bottom"/>
            <w:tcBorders>
              <w:left w:val="single" w:sz="8" w:color="auto"/>
              <w:bottom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211D1E"/>
              </w:rPr>
              <w:t>A</w:t>
            </w:r>
            <w:r>
              <w:rPr>
                <w:rFonts w:ascii="Arial" w:cs="Arial" w:eastAsia="Arial" w:hAnsi="Arial"/>
                <w:sz w:val="18"/>
                <w:szCs w:val="18"/>
                <w:color w:val="000000"/>
              </w:rPr>
              <w:t>.</w:t>
            </w:r>
            <w:r>
              <w:rPr>
                <w:rFonts w:ascii="Arial" w:cs="Arial" w:eastAsia="Arial" w:hAnsi="Arial"/>
                <w:sz w:val="18"/>
                <w:szCs w:val="18"/>
                <w:color w:val="211D1E"/>
              </w:rPr>
              <w:t xml:space="preserve"> Le</w:t>
            </w:r>
            <w:r>
              <w:rPr>
                <w:rFonts w:ascii="Arial" w:cs="Arial" w:eastAsia="Arial" w:hAnsi="Arial"/>
                <w:sz w:val="18"/>
                <w:szCs w:val="18"/>
                <w:color w:val="000000"/>
              </w:rPr>
              <w:t>e</w:t>
            </w:r>
            <w:r>
              <w:rPr>
                <w:rFonts w:ascii="Arial" w:cs="Arial" w:eastAsia="Arial" w:hAnsi="Arial"/>
                <w:sz w:val="18"/>
                <w:szCs w:val="18"/>
                <w:color w:val="211D1E"/>
              </w:rPr>
              <w:t xml:space="preserve"> C</w:t>
            </w:r>
            <w:r>
              <w:rPr>
                <w:rFonts w:ascii="Arial" w:cs="Arial" w:eastAsia="Arial" w:hAnsi="Arial"/>
                <w:sz w:val="18"/>
                <w:szCs w:val="18"/>
                <w:color w:val="000000"/>
              </w:rPr>
              <w:t>.</w:t>
            </w:r>
            <w:r>
              <w:rPr>
                <w:rFonts w:ascii="Arial" w:cs="Arial" w:eastAsia="Arial" w:hAnsi="Arial"/>
                <w:sz w:val="18"/>
                <w:szCs w:val="18"/>
                <w:color w:val="211D1E"/>
              </w:rPr>
              <w:t xml:space="preserve"> Bollinge</w:t>
            </w:r>
            <w:r>
              <w:rPr>
                <w:rFonts w:ascii="Arial" w:cs="Arial" w:eastAsia="Arial" w:hAnsi="Arial"/>
                <w:sz w:val="18"/>
                <w:szCs w:val="18"/>
                <w:color w:val="000000"/>
              </w:rPr>
              <w:t>r</w:t>
            </w:r>
          </w:p>
        </w:tc>
        <w:tc>
          <w:tcPr>
            <w:tcW w:w="1460" w:type="dxa"/>
            <w:vAlign w:val="bottom"/>
            <w:tcBorders>
              <w:bottom w:val="single" w:sz="8" w:color="auto"/>
              <w:right w:val="single" w:sz="8" w:color="auto"/>
            </w:tcBorders>
          </w:tcPr>
          <w:p>
            <w:pPr>
              <w:jc w:val="right"/>
              <w:ind w:right="390"/>
              <w:spacing w:after="0" w:line="189" w:lineRule="exact"/>
              <w:rPr>
                <w:sz w:val="20"/>
                <w:szCs w:val="20"/>
                <w:color w:val="auto"/>
              </w:rPr>
            </w:pPr>
            <w:r>
              <w:rPr>
                <w:rFonts w:ascii="Arial" w:cs="Arial" w:eastAsia="Arial" w:hAnsi="Arial"/>
                <w:sz w:val="18"/>
                <w:szCs w:val="18"/>
                <w:color w:val="211D1E"/>
              </w:rPr>
              <w:t>$52,500</w:t>
            </w:r>
          </w:p>
        </w:tc>
        <w:tc>
          <w:tcPr>
            <w:tcW w:w="13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tcPr>
          <w:p>
            <w:pPr>
              <w:jc w:val="right"/>
              <w:ind w:right="150"/>
              <w:spacing w:after="0" w:line="189" w:lineRule="exact"/>
              <w:rPr>
                <w:sz w:val="20"/>
                <w:szCs w:val="20"/>
                <w:color w:val="auto"/>
              </w:rPr>
            </w:pPr>
            <w:r>
              <w:rPr>
                <w:rFonts w:ascii="Arial" w:cs="Arial" w:eastAsia="Arial" w:hAnsi="Arial"/>
                <w:sz w:val="18"/>
                <w:szCs w:val="18"/>
                <w:color w:val="211D1E"/>
              </w:rPr>
              <w:t>$52,500</w:t>
            </w:r>
          </w:p>
        </w:tc>
      </w:tr>
      <w:tr>
        <w:trPr>
          <w:trHeight w:val="210"/>
        </w:trPr>
        <w:tc>
          <w:tcPr>
            <w:tcW w:w="1980" w:type="dxa"/>
            <w:vAlign w:val="bottom"/>
            <w:tcBorders>
              <w:bottom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211D1E"/>
              </w:rPr>
              <w:t>B</w:t>
            </w:r>
            <w:r>
              <w:rPr>
                <w:rFonts w:ascii="Arial" w:cs="Arial" w:eastAsia="Arial" w:hAnsi="Arial"/>
                <w:sz w:val="18"/>
                <w:szCs w:val="18"/>
                <w:color w:val="000000"/>
              </w:rPr>
              <w:t>.</w:t>
            </w:r>
            <w:r>
              <w:rPr>
                <w:rFonts w:ascii="Arial" w:cs="Arial" w:eastAsia="Arial" w:hAnsi="Arial"/>
                <w:sz w:val="18"/>
                <w:szCs w:val="18"/>
                <w:color w:val="211D1E"/>
              </w:rPr>
              <w:t xml:space="preserve"> Warre</w:t>
            </w:r>
            <w:r>
              <w:rPr>
                <w:rFonts w:ascii="Arial" w:cs="Arial" w:eastAsia="Arial" w:hAnsi="Arial"/>
                <w:sz w:val="18"/>
                <w:szCs w:val="18"/>
                <w:color w:val="000000"/>
              </w:rPr>
              <w:t>n</w:t>
            </w:r>
            <w:r>
              <w:rPr>
                <w:rFonts w:ascii="Arial" w:cs="Arial" w:eastAsia="Arial" w:hAnsi="Arial"/>
                <w:sz w:val="18"/>
                <w:szCs w:val="18"/>
                <w:color w:val="211D1E"/>
              </w:rPr>
              <w:t xml:space="preserve"> E</w:t>
            </w:r>
            <w:r>
              <w:rPr>
                <w:rFonts w:ascii="Arial" w:cs="Arial" w:eastAsia="Arial" w:hAnsi="Arial"/>
                <w:sz w:val="18"/>
                <w:szCs w:val="18"/>
                <w:color w:val="000000"/>
              </w:rPr>
              <w:t>.</w:t>
            </w:r>
            <w:r>
              <w:rPr>
                <w:rFonts w:ascii="Arial" w:cs="Arial" w:eastAsia="Arial" w:hAnsi="Arial"/>
                <w:sz w:val="18"/>
                <w:szCs w:val="18"/>
                <w:color w:val="211D1E"/>
              </w:rPr>
              <w:t xml:space="preserve"> Buffet</w:t>
            </w:r>
            <w:r>
              <w:rPr>
                <w:rFonts w:ascii="Arial" w:cs="Arial" w:eastAsia="Arial" w:hAnsi="Arial"/>
                <w:sz w:val="18"/>
                <w:szCs w:val="18"/>
                <w:color w:val="000000"/>
              </w:rPr>
              <w:t>t</w:t>
            </w:r>
          </w:p>
        </w:tc>
        <w:tc>
          <w:tcPr>
            <w:tcW w:w="1460" w:type="dxa"/>
            <w:vAlign w:val="bottom"/>
            <w:tcBorders>
              <w:bottom w:val="single" w:sz="8" w:color="auto"/>
              <w:right w:val="single" w:sz="8" w:color="auto"/>
            </w:tcBorders>
          </w:tcPr>
          <w:p>
            <w:pPr>
              <w:jc w:val="right"/>
              <w:ind w:right="410"/>
              <w:spacing w:after="0" w:line="189" w:lineRule="exact"/>
              <w:rPr>
                <w:sz w:val="20"/>
                <w:szCs w:val="20"/>
                <w:color w:val="auto"/>
              </w:rPr>
            </w:pPr>
            <w:r>
              <w:rPr>
                <w:rFonts w:ascii="Arial" w:cs="Arial" w:eastAsia="Arial" w:hAnsi="Arial"/>
                <w:sz w:val="18"/>
                <w:szCs w:val="18"/>
                <w:color w:val="211D1E"/>
              </w:rPr>
              <w:t>75,000</w:t>
            </w:r>
          </w:p>
        </w:tc>
        <w:tc>
          <w:tcPr>
            <w:tcW w:w="13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tcPr>
          <w:p>
            <w:pPr>
              <w:jc w:val="right"/>
              <w:ind w:right="150"/>
              <w:spacing w:after="0" w:line="189" w:lineRule="exact"/>
              <w:rPr>
                <w:sz w:val="20"/>
                <w:szCs w:val="20"/>
                <w:color w:val="auto"/>
              </w:rPr>
            </w:pPr>
            <w:r>
              <w:rPr>
                <w:rFonts w:ascii="Arial" w:cs="Arial" w:eastAsia="Arial" w:hAnsi="Arial"/>
                <w:sz w:val="18"/>
                <w:szCs w:val="18"/>
                <w:color w:val="211D1E"/>
              </w:rPr>
              <w:t>75,000</w:t>
            </w:r>
          </w:p>
        </w:tc>
      </w:tr>
      <w:tr>
        <w:trPr>
          <w:trHeight w:val="210"/>
        </w:trPr>
        <w:tc>
          <w:tcPr>
            <w:tcW w:w="1980" w:type="dxa"/>
            <w:vAlign w:val="bottom"/>
            <w:tcBorders>
              <w:left w:val="single" w:sz="8" w:color="auto"/>
              <w:bottom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211D1E"/>
              </w:rPr>
              <w:t>C</w:t>
            </w:r>
            <w:r>
              <w:rPr>
                <w:rFonts w:ascii="Arial" w:cs="Arial" w:eastAsia="Arial" w:hAnsi="Arial"/>
                <w:sz w:val="18"/>
                <w:szCs w:val="18"/>
                <w:color w:val="000000"/>
              </w:rPr>
              <w:t>.</w:t>
            </w:r>
            <w:r>
              <w:rPr>
                <w:rFonts w:ascii="Arial" w:cs="Arial" w:eastAsia="Arial" w:hAnsi="Arial"/>
                <w:sz w:val="18"/>
                <w:szCs w:val="18"/>
                <w:color w:val="211D1E"/>
              </w:rPr>
              <w:t xml:space="preserve"> Christophe</w:t>
            </w:r>
            <w:r>
              <w:rPr>
                <w:rFonts w:ascii="Arial" w:cs="Arial" w:eastAsia="Arial" w:hAnsi="Arial"/>
                <w:sz w:val="18"/>
                <w:szCs w:val="18"/>
                <w:color w:val="000000"/>
              </w:rPr>
              <w:t>r</w:t>
            </w:r>
            <w:r>
              <w:rPr>
                <w:rFonts w:ascii="Arial" w:cs="Arial" w:eastAsia="Arial" w:hAnsi="Arial"/>
                <w:sz w:val="18"/>
                <w:szCs w:val="18"/>
                <w:color w:val="211D1E"/>
              </w:rPr>
              <w:t xml:space="preserve"> C</w:t>
            </w:r>
            <w:r>
              <w:rPr>
                <w:rFonts w:ascii="Arial" w:cs="Arial" w:eastAsia="Arial" w:hAnsi="Arial"/>
                <w:sz w:val="18"/>
                <w:szCs w:val="18"/>
                <w:color w:val="000000"/>
              </w:rPr>
              <w:t>.</w:t>
            </w:r>
            <w:r>
              <w:rPr>
                <w:rFonts w:ascii="Arial" w:cs="Arial" w:eastAsia="Arial" w:hAnsi="Arial"/>
                <w:sz w:val="18"/>
                <w:szCs w:val="18"/>
                <w:color w:val="211D1E"/>
              </w:rPr>
              <w:t xml:space="preserve"> Davi</w:t>
            </w:r>
            <w:r>
              <w:rPr>
                <w:rFonts w:ascii="Arial" w:cs="Arial" w:eastAsia="Arial" w:hAnsi="Arial"/>
                <w:sz w:val="18"/>
                <w:szCs w:val="18"/>
                <w:color w:val="000000"/>
              </w:rPr>
              <w:t>s</w:t>
            </w:r>
          </w:p>
        </w:tc>
        <w:tc>
          <w:tcPr>
            <w:tcW w:w="1460" w:type="dxa"/>
            <w:vAlign w:val="bottom"/>
            <w:tcBorders>
              <w:bottom w:val="single" w:sz="8" w:color="auto"/>
              <w:right w:val="single" w:sz="8" w:color="auto"/>
            </w:tcBorders>
          </w:tcPr>
          <w:p>
            <w:pPr>
              <w:jc w:val="right"/>
              <w:ind w:right="410"/>
              <w:spacing w:after="0" w:line="189" w:lineRule="exact"/>
              <w:rPr>
                <w:sz w:val="20"/>
                <w:szCs w:val="20"/>
                <w:color w:val="auto"/>
              </w:rPr>
            </w:pPr>
            <w:r>
              <w:rPr>
                <w:rFonts w:ascii="Arial" w:cs="Arial" w:eastAsia="Arial" w:hAnsi="Arial"/>
                <w:sz w:val="18"/>
                <w:szCs w:val="18"/>
                <w:color w:val="211D1E"/>
              </w:rPr>
              <w:t>80,000</w:t>
            </w:r>
          </w:p>
        </w:tc>
        <w:tc>
          <w:tcPr>
            <w:tcW w:w="13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tcPr>
          <w:p>
            <w:pPr>
              <w:jc w:val="right"/>
              <w:ind w:right="150"/>
              <w:spacing w:after="0" w:line="189" w:lineRule="exact"/>
              <w:rPr>
                <w:sz w:val="20"/>
                <w:szCs w:val="20"/>
                <w:color w:val="auto"/>
              </w:rPr>
            </w:pPr>
            <w:r>
              <w:rPr>
                <w:rFonts w:ascii="Arial" w:cs="Arial" w:eastAsia="Arial" w:hAnsi="Arial"/>
                <w:sz w:val="18"/>
                <w:szCs w:val="18"/>
                <w:color w:val="211D1E"/>
              </w:rPr>
              <w:t>80,000</w:t>
            </w:r>
          </w:p>
        </w:tc>
      </w:tr>
      <w:tr>
        <w:trPr>
          <w:trHeight w:val="210"/>
        </w:trPr>
        <w:tc>
          <w:tcPr>
            <w:tcW w:w="1980" w:type="dxa"/>
            <w:vAlign w:val="bottom"/>
            <w:tcBorders>
              <w:bottom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211D1E"/>
              </w:rPr>
              <w:t>D. Barr</w:t>
            </w:r>
            <w:r>
              <w:rPr>
                <w:rFonts w:ascii="Arial" w:cs="Arial" w:eastAsia="Arial" w:hAnsi="Arial"/>
                <w:sz w:val="18"/>
                <w:szCs w:val="18"/>
                <w:color w:val="000000"/>
              </w:rPr>
              <w:t>y</w:t>
            </w:r>
            <w:r>
              <w:rPr>
                <w:rFonts w:ascii="Arial" w:cs="Arial" w:eastAsia="Arial" w:hAnsi="Arial"/>
                <w:sz w:val="18"/>
                <w:szCs w:val="18"/>
                <w:color w:val="211D1E"/>
              </w:rPr>
              <w:t xml:space="preserve"> Dille</w:t>
            </w:r>
            <w:r>
              <w:rPr>
                <w:rFonts w:ascii="Arial" w:cs="Arial" w:eastAsia="Arial" w:hAnsi="Arial"/>
                <w:sz w:val="18"/>
                <w:szCs w:val="18"/>
                <w:color w:val="000000"/>
              </w:rPr>
              <w:t>r</w:t>
            </w:r>
          </w:p>
        </w:tc>
        <w:tc>
          <w:tcPr>
            <w:tcW w:w="1460" w:type="dxa"/>
            <w:vAlign w:val="bottom"/>
            <w:tcBorders>
              <w:bottom w:val="single" w:sz="8" w:color="auto"/>
              <w:right w:val="single" w:sz="8" w:color="auto"/>
            </w:tcBorders>
          </w:tcPr>
          <w:p>
            <w:pPr>
              <w:jc w:val="right"/>
              <w:ind w:right="410"/>
              <w:spacing w:after="0" w:line="189" w:lineRule="exact"/>
              <w:rPr>
                <w:sz w:val="20"/>
                <w:szCs w:val="20"/>
                <w:color w:val="auto"/>
              </w:rPr>
            </w:pPr>
            <w:r>
              <w:rPr>
                <w:rFonts w:ascii="Arial" w:cs="Arial" w:eastAsia="Arial" w:hAnsi="Arial"/>
                <w:sz w:val="18"/>
                <w:szCs w:val="18"/>
                <w:color w:val="211D1E"/>
              </w:rPr>
              <w:t>70,000</w:t>
            </w:r>
          </w:p>
        </w:tc>
        <w:tc>
          <w:tcPr>
            <w:tcW w:w="13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tcPr>
          <w:p>
            <w:pPr>
              <w:jc w:val="right"/>
              <w:ind w:right="150"/>
              <w:spacing w:after="0" w:line="189" w:lineRule="exact"/>
              <w:rPr>
                <w:sz w:val="20"/>
                <w:szCs w:val="20"/>
                <w:color w:val="auto"/>
              </w:rPr>
            </w:pPr>
            <w:r>
              <w:rPr>
                <w:rFonts w:ascii="Arial" w:cs="Arial" w:eastAsia="Arial" w:hAnsi="Arial"/>
                <w:sz w:val="18"/>
                <w:szCs w:val="18"/>
                <w:color w:val="211D1E"/>
              </w:rPr>
              <w:t>70,000</w:t>
            </w:r>
          </w:p>
        </w:tc>
      </w:tr>
      <w:tr>
        <w:trPr>
          <w:trHeight w:val="210"/>
        </w:trPr>
        <w:tc>
          <w:tcPr>
            <w:tcW w:w="1980" w:type="dxa"/>
            <w:vAlign w:val="bottom"/>
            <w:tcBorders>
              <w:left w:val="single" w:sz="8" w:color="auto"/>
              <w:bottom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211D1E"/>
              </w:rPr>
              <w:t>E</w:t>
            </w:r>
            <w:r>
              <w:rPr>
                <w:rFonts w:ascii="Arial" w:cs="Arial" w:eastAsia="Arial" w:hAnsi="Arial"/>
                <w:sz w:val="18"/>
                <w:szCs w:val="18"/>
                <w:color w:val="000000"/>
              </w:rPr>
              <w:t>.</w:t>
            </w:r>
            <w:r>
              <w:rPr>
                <w:rFonts w:ascii="Arial" w:cs="Arial" w:eastAsia="Arial" w:hAnsi="Arial"/>
                <w:sz w:val="18"/>
                <w:szCs w:val="18"/>
                <w:color w:val="211D1E"/>
              </w:rPr>
              <w:t xml:space="preserve"> Joh</w:t>
            </w:r>
            <w:r>
              <w:rPr>
                <w:rFonts w:ascii="Arial" w:cs="Arial" w:eastAsia="Arial" w:hAnsi="Arial"/>
                <w:sz w:val="18"/>
                <w:szCs w:val="18"/>
                <w:color w:val="000000"/>
              </w:rPr>
              <w:t>n</w:t>
            </w:r>
            <w:r>
              <w:rPr>
                <w:rFonts w:ascii="Arial" w:cs="Arial" w:eastAsia="Arial" w:hAnsi="Arial"/>
                <w:sz w:val="18"/>
                <w:szCs w:val="18"/>
                <w:color w:val="211D1E"/>
              </w:rPr>
              <w:t xml:space="preserve"> L</w:t>
            </w:r>
            <w:r>
              <w:rPr>
                <w:rFonts w:ascii="Arial" w:cs="Arial" w:eastAsia="Arial" w:hAnsi="Arial"/>
                <w:sz w:val="18"/>
                <w:szCs w:val="18"/>
                <w:color w:val="000000"/>
              </w:rPr>
              <w:t>.</w:t>
            </w:r>
            <w:r>
              <w:rPr>
                <w:rFonts w:ascii="Arial" w:cs="Arial" w:eastAsia="Arial" w:hAnsi="Arial"/>
                <w:sz w:val="18"/>
                <w:szCs w:val="18"/>
                <w:color w:val="211D1E"/>
              </w:rPr>
              <w:t xml:space="preserve"> Dotso</w:t>
            </w:r>
            <w:r>
              <w:rPr>
                <w:rFonts w:ascii="Arial" w:cs="Arial" w:eastAsia="Arial" w:hAnsi="Arial"/>
                <w:sz w:val="18"/>
                <w:szCs w:val="18"/>
                <w:color w:val="000000"/>
              </w:rPr>
              <w:t>n</w:t>
            </w:r>
            <w:r>
              <w:rPr>
                <w:rFonts w:ascii="Arial" w:cs="Arial" w:eastAsia="Arial" w:hAnsi="Arial"/>
                <w:sz w:val="18"/>
                <w:szCs w:val="18"/>
                <w:color w:val="211D1E"/>
              </w:rPr>
              <w:t xml:space="preserve"> Jr</w:t>
            </w:r>
            <w:r>
              <w:rPr>
                <w:rFonts w:ascii="Arial" w:cs="Arial" w:eastAsia="Arial" w:hAnsi="Arial"/>
                <w:sz w:val="18"/>
                <w:szCs w:val="18"/>
                <w:color w:val="000000"/>
              </w:rPr>
              <w:t>.</w:t>
            </w:r>
          </w:p>
        </w:tc>
        <w:tc>
          <w:tcPr>
            <w:tcW w:w="1460" w:type="dxa"/>
            <w:vAlign w:val="bottom"/>
            <w:tcBorders>
              <w:bottom w:val="single" w:sz="8" w:color="auto"/>
              <w:right w:val="single" w:sz="8" w:color="auto"/>
            </w:tcBorders>
          </w:tcPr>
          <w:p>
            <w:pPr>
              <w:jc w:val="right"/>
              <w:ind w:right="410"/>
              <w:spacing w:after="0" w:line="189" w:lineRule="exact"/>
              <w:rPr>
                <w:sz w:val="20"/>
                <w:szCs w:val="20"/>
                <w:color w:val="auto"/>
              </w:rPr>
            </w:pPr>
            <w:r>
              <w:rPr>
                <w:rFonts w:ascii="Arial" w:cs="Arial" w:eastAsia="Arial" w:hAnsi="Arial"/>
                <w:sz w:val="18"/>
                <w:szCs w:val="18"/>
                <w:color w:val="211D1E"/>
              </w:rPr>
              <w:t>70,000</w:t>
            </w:r>
          </w:p>
        </w:tc>
        <w:tc>
          <w:tcPr>
            <w:tcW w:w="13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tcPr>
          <w:p>
            <w:pPr>
              <w:jc w:val="right"/>
              <w:ind w:right="150"/>
              <w:spacing w:after="0" w:line="189" w:lineRule="exact"/>
              <w:rPr>
                <w:sz w:val="20"/>
                <w:szCs w:val="20"/>
                <w:color w:val="auto"/>
              </w:rPr>
            </w:pPr>
            <w:r>
              <w:rPr>
                <w:rFonts w:ascii="Arial" w:cs="Arial" w:eastAsia="Arial" w:hAnsi="Arial"/>
                <w:sz w:val="18"/>
                <w:szCs w:val="18"/>
                <w:color w:val="211D1E"/>
              </w:rPr>
              <w:t>70,000</w:t>
            </w:r>
          </w:p>
        </w:tc>
      </w:tr>
      <w:tr>
        <w:trPr>
          <w:trHeight w:val="210"/>
        </w:trPr>
        <w:tc>
          <w:tcPr>
            <w:tcW w:w="1980" w:type="dxa"/>
            <w:vAlign w:val="bottom"/>
            <w:tcBorders>
              <w:bottom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211D1E"/>
              </w:rPr>
              <w:t>F</w:t>
            </w:r>
            <w:r>
              <w:rPr>
                <w:rFonts w:ascii="Arial" w:cs="Arial" w:eastAsia="Arial" w:hAnsi="Arial"/>
                <w:sz w:val="18"/>
                <w:szCs w:val="18"/>
                <w:color w:val="000000"/>
              </w:rPr>
              <w:t>.</w:t>
            </w:r>
            <w:r>
              <w:rPr>
                <w:rFonts w:ascii="Arial" w:cs="Arial" w:eastAsia="Arial" w:hAnsi="Arial"/>
                <w:sz w:val="18"/>
                <w:szCs w:val="18"/>
                <w:color w:val="211D1E"/>
              </w:rPr>
              <w:t xml:space="preserve"> Melind</w:t>
            </w:r>
            <w:r>
              <w:rPr>
                <w:rFonts w:ascii="Arial" w:cs="Arial" w:eastAsia="Arial" w:hAnsi="Arial"/>
                <w:sz w:val="18"/>
                <w:szCs w:val="18"/>
                <w:color w:val="000000"/>
              </w:rPr>
              <w:t>a</w:t>
            </w:r>
            <w:r>
              <w:rPr>
                <w:rFonts w:ascii="Arial" w:cs="Arial" w:eastAsia="Arial" w:hAnsi="Arial"/>
                <w:sz w:val="18"/>
                <w:szCs w:val="18"/>
                <w:color w:val="211D1E"/>
              </w:rPr>
              <w:t xml:space="preserve"> F</w:t>
            </w:r>
            <w:r>
              <w:rPr>
                <w:rFonts w:ascii="Arial" w:cs="Arial" w:eastAsia="Arial" w:hAnsi="Arial"/>
                <w:sz w:val="18"/>
                <w:szCs w:val="18"/>
                <w:color w:val="000000"/>
              </w:rPr>
              <w:t>.</w:t>
            </w:r>
            <w:r>
              <w:rPr>
                <w:rFonts w:ascii="Arial" w:cs="Arial" w:eastAsia="Arial" w:hAnsi="Arial"/>
                <w:sz w:val="18"/>
                <w:szCs w:val="18"/>
                <w:color w:val="211D1E"/>
              </w:rPr>
              <w:t xml:space="preserve"> Gate</w:t>
            </w:r>
            <w:r>
              <w:rPr>
                <w:rFonts w:ascii="Arial" w:cs="Arial" w:eastAsia="Arial" w:hAnsi="Arial"/>
                <w:sz w:val="18"/>
                <w:szCs w:val="18"/>
                <w:color w:val="000000"/>
              </w:rPr>
              <w:t>s</w:t>
            </w:r>
          </w:p>
        </w:tc>
        <w:tc>
          <w:tcPr>
            <w:tcW w:w="1460" w:type="dxa"/>
            <w:vAlign w:val="bottom"/>
            <w:tcBorders>
              <w:bottom w:val="single" w:sz="8" w:color="auto"/>
              <w:right w:val="single" w:sz="8" w:color="auto"/>
            </w:tcBorders>
          </w:tcPr>
          <w:p>
            <w:pPr>
              <w:jc w:val="right"/>
              <w:ind w:right="410"/>
              <w:spacing w:after="0" w:line="189" w:lineRule="exact"/>
              <w:rPr>
                <w:sz w:val="20"/>
                <w:szCs w:val="20"/>
                <w:color w:val="auto"/>
              </w:rPr>
            </w:pPr>
            <w:r>
              <w:rPr>
                <w:rFonts w:ascii="Arial" w:cs="Arial" w:eastAsia="Arial" w:hAnsi="Arial"/>
                <w:sz w:val="18"/>
                <w:szCs w:val="18"/>
                <w:color w:val="211D1E"/>
              </w:rPr>
              <w:t>70,000</w:t>
            </w:r>
          </w:p>
        </w:tc>
        <w:tc>
          <w:tcPr>
            <w:tcW w:w="13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tcPr>
          <w:p>
            <w:pPr>
              <w:jc w:val="right"/>
              <w:ind w:right="150"/>
              <w:spacing w:after="0" w:line="189" w:lineRule="exact"/>
              <w:rPr>
                <w:sz w:val="20"/>
                <w:szCs w:val="20"/>
                <w:color w:val="auto"/>
              </w:rPr>
            </w:pPr>
            <w:r>
              <w:rPr>
                <w:rFonts w:ascii="Arial" w:cs="Arial" w:eastAsia="Arial" w:hAnsi="Arial"/>
                <w:sz w:val="18"/>
                <w:szCs w:val="18"/>
                <w:color w:val="211D1E"/>
              </w:rPr>
              <w:t>70,000</w:t>
            </w:r>
          </w:p>
        </w:tc>
      </w:tr>
      <w:tr>
        <w:trPr>
          <w:trHeight w:val="210"/>
        </w:trPr>
        <w:tc>
          <w:tcPr>
            <w:tcW w:w="1980" w:type="dxa"/>
            <w:vAlign w:val="bottom"/>
            <w:tcBorders>
              <w:left w:val="single" w:sz="8" w:color="auto"/>
              <w:bottom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211D1E"/>
              </w:rPr>
              <w:t>G.Thoma</w:t>
            </w:r>
            <w:r>
              <w:rPr>
                <w:rFonts w:ascii="Arial" w:cs="Arial" w:eastAsia="Arial" w:hAnsi="Arial"/>
                <w:sz w:val="18"/>
                <w:szCs w:val="18"/>
                <w:color w:val="000000"/>
              </w:rPr>
              <w:t>s</w:t>
            </w:r>
            <w:r>
              <w:rPr>
                <w:rFonts w:ascii="Arial" w:cs="Arial" w:eastAsia="Arial" w:hAnsi="Arial"/>
                <w:sz w:val="18"/>
                <w:szCs w:val="18"/>
                <w:color w:val="211D1E"/>
              </w:rPr>
              <w:t xml:space="preserve"> S</w:t>
            </w:r>
            <w:r>
              <w:rPr>
                <w:rFonts w:ascii="Arial" w:cs="Arial" w:eastAsia="Arial" w:hAnsi="Arial"/>
                <w:sz w:val="18"/>
                <w:szCs w:val="18"/>
                <w:color w:val="000000"/>
              </w:rPr>
              <w:t>.</w:t>
            </w:r>
            <w:r>
              <w:rPr>
                <w:rFonts w:ascii="Arial" w:cs="Arial" w:eastAsia="Arial" w:hAnsi="Arial"/>
                <w:sz w:val="18"/>
                <w:szCs w:val="18"/>
                <w:color w:val="211D1E"/>
              </w:rPr>
              <w:t xml:space="preserve"> Gayne</w:t>
            </w:r>
            <w:r>
              <w:rPr>
                <w:rFonts w:ascii="Arial" w:cs="Arial" w:eastAsia="Arial" w:hAnsi="Arial"/>
                <w:sz w:val="18"/>
                <w:szCs w:val="18"/>
                <w:color w:val="000000"/>
              </w:rPr>
              <w:t>r</w:t>
            </w:r>
          </w:p>
        </w:tc>
        <w:tc>
          <w:tcPr>
            <w:tcW w:w="1460" w:type="dxa"/>
            <w:vAlign w:val="bottom"/>
            <w:tcBorders>
              <w:bottom w:val="single" w:sz="8" w:color="auto"/>
              <w:right w:val="single" w:sz="8" w:color="auto"/>
            </w:tcBorders>
          </w:tcPr>
          <w:p>
            <w:pPr>
              <w:jc w:val="right"/>
              <w:ind w:right="410"/>
              <w:spacing w:after="0" w:line="189" w:lineRule="exact"/>
              <w:rPr>
                <w:sz w:val="20"/>
                <w:szCs w:val="20"/>
                <w:color w:val="auto"/>
              </w:rPr>
            </w:pPr>
            <w:r>
              <w:rPr>
                <w:rFonts w:ascii="Arial" w:cs="Arial" w:eastAsia="Arial" w:hAnsi="Arial"/>
                <w:sz w:val="18"/>
                <w:szCs w:val="18"/>
                <w:color w:val="211D1E"/>
              </w:rPr>
              <w:t>80,000</w:t>
            </w:r>
          </w:p>
        </w:tc>
        <w:tc>
          <w:tcPr>
            <w:tcW w:w="13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tcPr>
          <w:p>
            <w:pPr>
              <w:jc w:val="right"/>
              <w:ind w:right="150"/>
              <w:spacing w:after="0" w:line="189" w:lineRule="exact"/>
              <w:rPr>
                <w:sz w:val="20"/>
                <w:szCs w:val="20"/>
                <w:color w:val="auto"/>
              </w:rPr>
            </w:pPr>
            <w:r>
              <w:rPr>
                <w:rFonts w:ascii="Arial" w:cs="Arial" w:eastAsia="Arial" w:hAnsi="Arial"/>
                <w:sz w:val="18"/>
                <w:szCs w:val="18"/>
                <w:color w:val="211D1E"/>
              </w:rPr>
              <w:t>80,000</w:t>
            </w:r>
          </w:p>
        </w:tc>
      </w:tr>
      <w:tr>
        <w:trPr>
          <w:trHeight w:val="210"/>
        </w:trPr>
        <w:tc>
          <w:tcPr>
            <w:tcW w:w="1980" w:type="dxa"/>
            <w:vAlign w:val="bottom"/>
            <w:tcBorders>
              <w:bottom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211D1E"/>
              </w:rPr>
              <w:t>H. Ronal</w:t>
            </w:r>
            <w:r>
              <w:rPr>
                <w:rFonts w:ascii="Arial" w:cs="Arial" w:eastAsia="Arial" w:hAnsi="Arial"/>
                <w:sz w:val="18"/>
                <w:szCs w:val="18"/>
                <w:color w:val="000000"/>
              </w:rPr>
              <w:t>d</w:t>
            </w:r>
            <w:r>
              <w:rPr>
                <w:rFonts w:ascii="Arial" w:cs="Arial" w:eastAsia="Arial" w:hAnsi="Arial"/>
                <w:sz w:val="18"/>
                <w:szCs w:val="18"/>
                <w:color w:val="211D1E"/>
              </w:rPr>
              <w:t xml:space="preserve"> L</w:t>
            </w:r>
            <w:r>
              <w:rPr>
                <w:rFonts w:ascii="Arial" w:cs="Arial" w:eastAsia="Arial" w:hAnsi="Arial"/>
                <w:sz w:val="18"/>
                <w:szCs w:val="18"/>
                <w:color w:val="000000"/>
              </w:rPr>
              <w:t>.</w:t>
            </w:r>
            <w:r>
              <w:rPr>
                <w:rFonts w:ascii="Arial" w:cs="Arial" w:eastAsia="Arial" w:hAnsi="Arial"/>
                <w:sz w:val="18"/>
                <w:szCs w:val="18"/>
                <w:color w:val="211D1E"/>
              </w:rPr>
              <w:t xml:space="preserve"> Olso</w:t>
            </w:r>
            <w:r>
              <w:rPr>
                <w:rFonts w:ascii="Arial" w:cs="Arial" w:eastAsia="Arial" w:hAnsi="Arial"/>
                <w:sz w:val="18"/>
                <w:szCs w:val="18"/>
                <w:color w:val="000000"/>
              </w:rPr>
              <w:t>n</w:t>
            </w:r>
          </w:p>
        </w:tc>
        <w:tc>
          <w:tcPr>
            <w:tcW w:w="1460" w:type="dxa"/>
            <w:vAlign w:val="bottom"/>
            <w:tcBorders>
              <w:bottom w:val="single" w:sz="8" w:color="auto"/>
              <w:right w:val="single" w:sz="8" w:color="auto"/>
            </w:tcBorders>
          </w:tcPr>
          <w:p>
            <w:pPr>
              <w:jc w:val="right"/>
              <w:ind w:right="410"/>
              <w:spacing w:after="0" w:line="189" w:lineRule="exact"/>
              <w:rPr>
                <w:sz w:val="20"/>
                <w:szCs w:val="20"/>
                <w:color w:val="auto"/>
              </w:rPr>
            </w:pPr>
            <w:r>
              <w:rPr>
                <w:rFonts w:ascii="Arial" w:cs="Arial" w:eastAsia="Arial" w:hAnsi="Arial"/>
                <w:sz w:val="18"/>
                <w:szCs w:val="18"/>
                <w:color w:val="211D1E"/>
              </w:rPr>
              <w:t>75,000</w:t>
            </w:r>
          </w:p>
        </w:tc>
        <w:tc>
          <w:tcPr>
            <w:tcW w:w="13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tcPr>
          <w:p>
            <w:pPr>
              <w:jc w:val="right"/>
              <w:ind w:right="150"/>
              <w:spacing w:after="0" w:line="189" w:lineRule="exact"/>
              <w:rPr>
                <w:sz w:val="20"/>
                <w:szCs w:val="20"/>
                <w:color w:val="auto"/>
              </w:rPr>
            </w:pPr>
            <w:r>
              <w:rPr>
                <w:rFonts w:ascii="Arial" w:cs="Arial" w:eastAsia="Arial" w:hAnsi="Arial"/>
                <w:sz w:val="18"/>
                <w:szCs w:val="18"/>
                <w:color w:val="211D1E"/>
              </w:rPr>
              <w:t>75,000</w:t>
            </w:r>
          </w:p>
        </w:tc>
      </w:tr>
      <w:tr>
        <w:trPr>
          <w:trHeight w:val="210"/>
        </w:trPr>
        <w:tc>
          <w:tcPr>
            <w:tcW w:w="1980" w:type="dxa"/>
            <w:vAlign w:val="bottom"/>
            <w:tcBorders>
              <w:left w:val="single" w:sz="8" w:color="auto"/>
              <w:bottom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211D1E"/>
              </w:rPr>
              <w:t>I</w:t>
            </w:r>
            <w:r>
              <w:rPr>
                <w:rFonts w:ascii="Arial" w:cs="Arial" w:eastAsia="Arial" w:hAnsi="Arial"/>
                <w:sz w:val="18"/>
                <w:szCs w:val="18"/>
                <w:color w:val="000000"/>
              </w:rPr>
              <w:t>.</w:t>
            </w:r>
            <w:r>
              <w:rPr>
                <w:rFonts w:ascii="Arial" w:cs="Arial" w:eastAsia="Arial" w:hAnsi="Arial"/>
                <w:sz w:val="18"/>
                <w:szCs w:val="18"/>
                <w:color w:val="211D1E"/>
              </w:rPr>
              <w:t xml:space="preserve"> Richar</w:t>
            </w:r>
            <w:r>
              <w:rPr>
                <w:rFonts w:ascii="Arial" w:cs="Arial" w:eastAsia="Arial" w:hAnsi="Arial"/>
                <w:sz w:val="18"/>
                <w:szCs w:val="18"/>
                <w:color w:val="000000"/>
              </w:rPr>
              <w:t>d</w:t>
            </w:r>
            <w:r>
              <w:rPr>
                <w:rFonts w:ascii="Arial" w:cs="Arial" w:eastAsia="Arial" w:hAnsi="Arial"/>
                <w:sz w:val="18"/>
                <w:szCs w:val="18"/>
                <w:color w:val="211D1E"/>
              </w:rPr>
              <w:t xml:space="preserve"> D</w:t>
            </w:r>
            <w:r>
              <w:rPr>
                <w:rFonts w:ascii="Arial" w:cs="Arial" w:eastAsia="Arial" w:hAnsi="Arial"/>
                <w:sz w:val="18"/>
                <w:szCs w:val="18"/>
                <w:color w:val="000000"/>
              </w:rPr>
              <w:t>.</w:t>
            </w:r>
            <w:r>
              <w:rPr>
                <w:rFonts w:ascii="Arial" w:cs="Arial" w:eastAsia="Arial" w:hAnsi="Arial"/>
                <w:sz w:val="18"/>
                <w:szCs w:val="18"/>
                <w:color w:val="211D1E"/>
              </w:rPr>
              <w:t xml:space="preserve"> Simmon</w:t>
            </w:r>
            <w:r>
              <w:rPr>
                <w:rFonts w:ascii="Arial" w:cs="Arial" w:eastAsia="Arial" w:hAnsi="Arial"/>
                <w:sz w:val="18"/>
                <w:szCs w:val="18"/>
                <w:color w:val="000000"/>
              </w:rPr>
              <w:t>s</w:t>
            </w:r>
          </w:p>
        </w:tc>
        <w:tc>
          <w:tcPr>
            <w:tcW w:w="1460" w:type="dxa"/>
            <w:vAlign w:val="bottom"/>
            <w:tcBorders>
              <w:bottom w:val="single" w:sz="8" w:color="auto"/>
              <w:right w:val="single" w:sz="8" w:color="auto"/>
            </w:tcBorders>
          </w:tcPr>
          <w:p>
            <w:pPr>
              <w:jc w:val="right"/>
              <w:ind w:right="410"/>
              <w:spacing w:after="0" w:line="189" w:lineRule="exact"/>
              <w:rPr>
                <w:sz w:val="20"/>
                <w:szCs w:val="20"/>
                <w:color w:val="auto"/>
              </w:rPr>
            </w:pPr>
            <w:r>
              <w:rPr>
                <w:rFonts w:ascii="Arial" w:cs="Arial" w:eastAsia="Arial" w:hAnsi="Arial"/>
                <w:sz w:val="18"/>
                <w:szCs w:val="18"/>
                <w:color w:val="211D1E"/>
              </w:rPr>
              <w:t>85,000</w:t>
            </w:r>
          </w:p>
        </w:tc>
        <w:tc>
          <w:tcPr>
            <w:tcW w:w="13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tcPr>
          <w:p>
            <w:pPr>
              <w:jc w:val="right"/>
              <w:ind w:right="150"/>
              <w:spacing w:after="0" w:line="189" w:lineRule="exact"/>
              <w:rPr>
                <w:sz w:val="20"/>
                <w:szCs w:val="20"/>
                <w:color w:val="auto"/>
              </w:rPr>
            </w:pPr>
            <w:r>
              <w:rPr>
                <w:rFonts w:ascii="Arial" w:cs="Arial" w:eastAsia="Arial" w:hAnsi="Arial"/>
                <w:sz w:val="18"/>
                <w:szCs w:val="18"/>
                <w:color w:val="211D1E"/>
              </w:rPr>
              <w:t>85,000</w:t>
            </w:r>
          </w:p>
        </w:tc>
      </w:tr>
      <w:tr>
        <w:trPr>
          <w:trHeight w:val="193"/>
        </w:trPr>
        <w:tc>
          <w:tcPr>
            <w:tcW w:w="1980" w:type="dxa"/>
            <w:vAlign w:val="bottom"/>
            <w:tcBorders>
              <w:bottom w:val="single" w:sz="8" w:color="auto"/>
              <w:right w:val="single" w:sz="8" w:color="auto"/>
            </w:tcBorders>
          </w:tcPr>
          <w:p>
            <w:pPr>
              <w:ind w:left="20"/>
              <w:spacing w:after="0" w:line="193" w:lineRule="exact"/>
              <w:rPr>
                <w:sz w:val="20"/>
                <w:szCs w:val="20"/>
                <w:color w:val="auto"/>
              </w:rPr>
            </w:pPr>
            <w:r>
              <w:rPr>
                <w:rFonts w:ascii="Arial" w:cs="Arial" w:eastAsia="Arial" w:hAnsi="Arial"/>
                <w:sz w:val="18"/>
                <w:szCs w:val="18"/>
                <w:color w:val="211D1E"/>
              </w:rPr>
              <w:t>J</w:t>
            </w:r>
            <w:r>
              <w:rPr>
                <w:rFonts w:ascii="Arial" w:cs="Arial" w:eastAsia="Arial" w:hAnsi="Arial"/>
                <w:sz w:val="18"/>
                <w:szCs w:val="18"/>
                <w:color w:val="000000"/>
              </w:rPr>
              <w:t>.</w:t>
            </w:r>
            <w:r>
              <w:rPr>
                <w:rFonts w:ascii="Arial" w:cs="Arial" w:eastAsia="Arial" w:hAnsi="Arial"/>
                <w:sz w:val="18"/>
                <w:szCs w:val="18"/>
                <w:color w:val="211D1E"/>
              </w:rPr>
              <w:t xml:space="preserve"> Georg</w:t>
            </w:r>
            <w:r>
              <w:rPr>
                <w:rFonts w:ascii="Arial" w:cs="Arial" w:eastAsia="Arial" w:hAnsi="Arial"/>
                <w:sz w:val="18"/>
                <w:szCs w:val="18"/>
                <w:color w:val="000000"/>
              </w:rPr>
              <w:t>e</w:t>
            </w:r>
            <w:r>
              <w:rPr>
                <w:rFonts w:ascii="Arial" w:cs="Arial" w:eastAsia="Arial" w:hAnsi="Arial"/>
                <w:sz w:val="18"/>
                <w:szCs w:val="18"/>
                <w:color w:val="211D1E"/>
              </w:rPr>
              <w:t xml:space="preserve"> W</w:t>
            </w:r>
            <w:r>
              <w:rPr>
                <w:rFonts w:ascii="Arial" w:cs="Arial" w:eastAsia="Arial" w:hAnsi="Arial"/>
                <w:sz w:val="18"/>
                <w:szCs w:val="18"/>
                <w:color w:val="000000"/>
              </w:rPr>
              <w:t>.</w:t>
            </w:r>
            <w:r>
              <w:rPr>
                <w:rFonts w:ascii="Arial" w:cs="Arial" w:eastAsia="Arial" w:hAnsi="Arial"/>
                <w:sz w:val="18"/>
                <w:szCs w:val="18"/>
                <w:color w:val="211D1E"/>
              </w:rPr>
              <w:t xml:space="preserve"> Wilson</w:t>
            </w:r>
            <w:r>
              <w:rPr>
                <w:rFonts w:ascii="Arial" w:cs="Arial" w:eastAsia="Arial" w:hAnsi="Arial"/>
                <w:sz w:val="18"/>
                <w:szCs w:val="18"/>
                <w:color w:val="000000"/>
              </w:rPr>
              <w:t>*</w:t>
            </w:r>
          </w:p>
        </w:tc>
        <w:tc>
          <w:tcPr>
            <w:tcW w:w="1460" w:type="dxa"/>
            <w:vAlign w:val="bottom"/>
            <w:tcBorders>
              <w:bottom w:val="single" w:sz="8" w:color="auto"/>
              <w:right w:val="single" w:sz="8" w:color="auto"/>
            </w:tcBorders>
          </w:tcPr>
          <w:p>
            <w:pPr>
              <w:jc w:val="right"/>
              <w:ind w:right="410"/>
              <w:spacing w:after="0" w:line="193" w:lineRule="exact"/>
              <w:rPr>
                <w:sz w:val="20"/>
                <w:szCs w:val="20"/>
                <w:color w:val="auto"/>
              </w:rPr>
            </w:pPr>
            <w:r>
              <w:rPr>
                <w:rFonts w:ascii="Arial" w:cs="Arial" w:eastAsia="Arial" w:hAnsi="Arial"/>
                <w:sz w:val="18"/>
                <w:szCs w:val="18"/>
                <w:color w:val="211D1E"/>
              </w:rPr>
              <w:t>42,500</w:t>
            </w:r>
          </w:p>
        </w:tc>
        <w:tc>
          <w:tcPr>
            <w:tcW w:w="13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tcPr>
          <w:p>
            <w:pPr>
              <w:jc w:val="right"/>
              <w:ind w:right="150"/>
              <w:spacing w:after="0" w:line="193" w:lineRule="exact"/>
              <w:rPr>
                <w:sz w:val="20"/>
                <w:szCs w:val="20"/>
                <w:color w:val="auto"/>
              </w:rPr>
            </w:pPr>
            <w:r>
              <w:rPr>
                <w:rFonts w:ascii="Arial" w:cs="Arial" w:eastAsia="Arial" w:hAnsi="Arial"/>
                <w:sz w:val="18"/>
                <w:szCs w:val="18"/>
                <w:color w:val="211D1E"/>
              </w:rPr>
              <w:t>42,500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*Retired </w:t>
      </w:r>
      <w:r>
        <w:rPr>
          <w:rFonts w:ascii="Arial" w:cs="Arial" w:eastAsia="Arial" w:hAnsi="Arial"/>
          <w:sz w:val="18"/>
          <w:szCs w:val="18"/>
          <w:color w:val="211D1E"/>
        </w:rPr>
        <w:t>fro</w:t>
      </w:r>
      <w:r>
        <w:rPr>
          <w:rFonts w:ascii="Arial" w:cs="Arial" w:eastAsia="Arial" w:hAnsi="Arial"/>
          <w:sz w:val="18"/>
          <w:szCs w:val="18"/>
          <w:color w:val="auto"/>
        </w:rPr>
        <w:t xml:space="preserve">m </w:t>
      </w:r>
      <w:r>
        <w:rPr>
          <w:rFonts w:ascii="Arial" w:cs="Arial" w:eastAsia="Arial" w:hAnsi="Arial"/>
          <w:sz w:val="18"/>
          <w:szCs w:val="18"/>
          <w:color w:val="211D1E"/>
        </w:rPr>
        <w:t>th</w:t>
      </w:r>
      <w:r>
        <w:rPr>
          <w:rFonts w:ascii="Arial" w:cs="Arial" w:eastAsia="Arial" w:hAnsi="Arial"/>
          <w:sz w:val="18"/>
          <w:szCs w:val="18"/>
          <w:color w:val="auto"/>
        </w:rPr>
        <w:t xml:space="preserve">e </w:t>
      </w:r>
      <w:r>
        <w:rPr>
          <w:rFonts w:ascii="Arial" w:cs="Arial" w:eastAsia="Arial" w:hAnsi="Arial"/>
          <w:sz w:val="18"/>
          <w:szCs w:val="18"/>
          <w:color w:val="211D1E"/>
        </w:rPr>
        <w:t>Boar</w:t>
      </w:r>
      <w:r>
        <w:rPr>
          <w:rFonts w:ascii="Arial" w:cs="Arial" w:eastAsia="Arial" w:hAnsi="Arial"/>
          <w:sz w:val="18"/>
          <w:szCs w:val="18"/>
          <w:color w:val="auto"/>
        </w:rPr>
        <w:t xml:space="preserve">d </w:t>
      </w:r>
      <w:r>
        <w:rPr>
          <w:rFonts w:ascii="Arial" w:cs="Arial" w:eastAsia="Arial" w:hAnsi="Arial"/>
          <w:sz w:val="18"/>
          <w:szCs w:val="18"/>
          <w:color w:val="211D1E"/>
        </w:rPr>
        <w:t>i</w:t>
      </w:r>
      <w:r>
        <w:rPr>
          <w:rFonts w:ascii="Arial" w:cs="Arial" w:eastAsia="Arial" w:hAnsi="Arial"/>
          <w:sz w:val="18"/>
          <w:szCs w:val="18"/>
          <w:color w:val="auto"/>
        </w:rPr>
        <w:t xml:space="preserve">n </w:t>
      </w:r>
      <w:r>
        <w:rPr>
          <w:rFonts w:ascii="Arial" w:cs="Arial" w:eastAsia="Arial" w:hAnsi="Arial"/>
          <w:sz w:val="18"/>
          <w:szCs w:val="18"/>
          <w:color w:val="211D1E"/>
        </w:rPr>
        <w:t>Ma</w:t>
      </w:r>
      <w:r>
        <w:rPr>
          <w:rFonts w:ascii="Arial" w:cs="Arial" w:eastAsia="Arial" w:hAnsi="Arial"/>
          <w:sz w:val="18"/>
          <w:szCs w:val="18"/>
          <w:color w:val="auto"/>
        </w:rPr>
        <w:t xml:space="preserve">y </w:t>
      </w:r>
      <w:r>
        <w:rPr>
          <w:rFonts w:ascii="Arial" w:cs="Arial" w:eastAsia="Arial" w:hAnsi="Arial"/>
          <w:sz w:val="18"/>
          <w:szCs w:val="18"/>
          <w:color w:val="211D1E"/>
        </w:rPr>
        <w:t>2007</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in place a voluntary Deferred Compensation Plan for Directors of the Company. The Plan provides an opportunity for participants to elect to defer the receipt of either all or a portion of the fees received for service as a Director. Elections to defer must be filed in advance of earning such fees. Deferred amounts will earn investment credits in accordance with participant elections from a choice of investment indexes. None of the deferred amounts was credited with above-market interest. Deferred amounts will be payable at retirement or such other future date as specified by the participant at the time of election.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descendants of Katharine Graham (including the Company’s Chief Executive Officer and Chairman of the Board) and trusts for the benefit of those descendants own all of the shares of Class A Common Stock, which have the right to vote for 70% of the Board of Directors, and thus the Company is a “controlled company” for purposes of Section 303A.00 of the New York Stock Exchange Listed Company Manual. As a “controlled company,” the Company is exempt from certain governance requirements, including the requirement that it have a nominating/corporate governance committee, and does not deem it necessary to have a nominating committee. The Company does not have in place a procedure by which shareholders may recommend nominees to the Board. Notwithstanding the fact that as a “controlled company” the Company is not required to have a board of directors comprised of a majority of “independent” directors, the Board has determined that current members Lee C. Bollinger, Warren E. Buffett, Christopher C. Davis, Barry Diller, John L. Dotson Jr., Melinda F. Gates, Thomas S. Gayner, Ronald L. Olson and Richard D. Simmons, who together constitute a majority of the Board, are “independent” as outlined in Section 303A.02 of the New York Stock Exchange Listed Company Manual.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Non-Management Directors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listing requirements of the New York Stock Exchange call for the non-management Directors of the Company to meet regularly in executive session without management. The Board has appointed Mr. Warren E. Buffett as lead Director and authorized him to preside at the executive sessions. The non-management Directors met in May and November 2007 and expect to meet in executive session in 2008 as appropriate.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Communicating with Directors</w:t>
      </w:r>
    </w:p>
    <w:p>
      <w:pPr>
        <w:spacing w:after="0" w:line="25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Interested parties may communicate concerns to the lead Director or to the other Directors of the Company through Global Compliance Services, the Company’s third-party-managed hotline via telephone at 1-866-687-8972 or online at www.compliance-helpline.com/WashPostCo.jsp.</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HOLDINGS OF CERTAIN BENEFICIAL OWNERS AND MANAGEMENT</w:t>
      </w:r>
    </w:p>
    <w:p>
      <w:pPr>
        <w:spacing w:after="0" w:line="25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information in the following two tables relates to each person who, on February 1, 2008, was a “beneficial owner” (as defined under the proxy rules of the Securities and Exchange Commission) of more than 5% of the Company’s Class A or Class B Stock. Under the proxy rules, a person is deemed to be the “beneficial owner” of stock if such person has (or shares) either investment power or voting power over such stock or has (or shares) the right to acquire such stock within 60 days by any of a number of means, including the conversion of another security that is convertible into such stock. A substantial number of shares of the Company’s Class A and Class B Stock are held in trusts or subject to other agreements that provide for the sharing of investment power, voting power or both among several persons, each of whom is deemed by the Securities and Exchange Commission to be a “beneficial owner” of the shares so held. Furthermore, in many cases such persons do not include the beneficiary of the trust who, although not deemed to be a “beneficial owner” in the absence of voting or investment power over the shares, is nevertheless shown below as a beneficial owner because of the beneficiary’s economic interest in the shares. In addition, since all of the shares of Class A Stock are convertible at the option of the holder into Class B Stock on a share-for-share basis, each “beneficial owner” of shares of Class A Stock is deemed by the Securities and Exchange Commission to be a “beneficial owner” of the same number of shares of Class B Stock. In indicating below a person’s “beneficial ownership” of shares of Class B Stock it has been assumed that such person has converted into Class B Stock all shares of Class A Stock of which such person is a “beneficial owner.” For these reasons, there is very substantial duplication in the numbers of shares and percentages shown in the following table.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5040" w:type="dxa"/>
            <w:vAlign w:val="bottom"/>
            <w:gridSpan w:val="3"/>
          </w:tcPr>
          <w:p>
            <w:pPr>
              <w:ind w:left="800"/>
              <w:spacing w:after="0"/>
              <w:rPr>
                <w:sz w:val="20"/>
                <w:szCs w:val="20"/>
                <w:color w:val="auto"/>
              </w:rPr>
            </w:pPr>
            <w:r>
              <w:rPr>
                <w:rFonts w:ascii="Arial" w:cs="Arial" w:eastAsia="Arial" w:hAnsi="Arial"/>
                <w:sz w:val="18"/>
                <w:szCs w:val="18"/>
                <w:b w:val="1"/>
                <w:bCs w:val="1"/>
                <w:color w:val="auto"/>
              </w:rPr>
              <w:t>Principal Holders of Stock</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Shares (%)</w:t>
            </w: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w:t>
            </w:r>
          </w:p>
        </w:tc>
        <w:tc>
          <w:tcPr>
            <w:tcW w:w="2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99"/>
              </w:rPr>
              <w:t>Class A Stock</w:t>
            </w:r>
          </w:p>
        </w:tc>
        <w:tc>
          <w:tcPr>
            <w:tcW w:w="2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8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Class B Stock*</w:t>
            </w: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Beneficial Owner</w:t>
            </w:r>
          </w:p>
        </w:tc>
        <w:tc>
          <w:tcPr>
            <w:tcW w:w="2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80" w:type="dxa"/>
            <w:vAlign w:val="bottom"/>
            <w:gridSpan w:val="3"/>
            <w:vMerge w:val="restart"/>
          </w:tcPr>
          <w:p>
            <w:pPr>
              <w:jc w:val="center"/>
              <w:ind w:left="550"/>
              <w:spacing w:after="0"/>
              <w:rPr>
                <w:sz w:val="20"/>
                <w:szCs w:val="20"/>
                <w:color w:val="auto"/>
              </w:rPr>
            </w:pPr>
            <w:r>
              <w:rPr>
                <w:rFonts w:ascii="Arial" w:cs="Arial" w:eastAsia="Arial" w:hAnsi="Arial"/>
                <w:sz w:val="18"/>
                <w:szCs w:val="18"/>
                <w:color w:val="auto"/>
                <w:w w:val="91"/>
              </w:rPr>
              <w:t>3,350,080 (35.2%)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Donald E. Graham (a)(h)</w:t>
            </w:r>
          </w:p>
        </w:tc>
        <w:tc>
          <w:tcPr>
            <w:tcW w:w="2600" w:type="dxa"/>
            <w:vAlign w:val="bottom"/>
            <w:tcBorders>
              <w:top w:val="single" w:sz="8" w:color="auto"/>
            </w:tcBorders>
          </w:tcPr>
          <w:p>
            <w:pPr>
              <w:spacing w:after="0"/>
              <w:rPr>
                <w:sz w:val="17"/>
                <w:szCs w:val="17"/>
                <w:color w:val="auto"/>
              </w:rPr>
            </w:pPr>
          </w:p>
        </w:tc>
        <w:tc>
          <w:tcPr>
            <w:tcW w:w="2440" w:type="dxa"/>
            <w:vAlign w:val="bottom"/>
            <w:gridSpan w:val="2"/>
          </w:tcPr>
          <w:p>
            <w:pPr>
              <w:jc w:val="center"/>
              <w:ind w:left="970"/>
              <w:spacing w:after="0" w:line="201" w:lineRule="exact"/>
              <w:rPr>
                <w:sz w:val="20"/>
                <w:szCs w:val="20"/>
                <w:color w:val="auto"/>
              </w:rPr>
            </w:pPr>
            <w:r>
              <w:rPr>
                <w:rFonts w:ascii="Arial" w:cs="Arial" w:eastAsia="Arial" w:hAnsi="Arial"/>
                <w:sz w:val="18"/>
                <w:szCs w:val="18"/>
                <w:color w:val="auto"/>
                <w:w w:val="90"/>
              </w:rPr>
              <w:t>1,198,960 (92.8%)</w:t>
            </w: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1150 15th Street, NW</w:t>
            </w:r>
          </w:p>
        </w:tc>
        <w:tc>
          <w:tcPr>
            <w:tcW w:w="2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Washington, DC</w:t>
            </w:r>
          </w:p>
        </w:tc>
        <w:tc>
          <w:tcPr>
            <w:tcW w:w="2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William W. Graham (b)(h)</w:t>
            </w:r>
          </w:p>
        </w:tc>
        <w:tc>
          <w:tcPr>
            <w:tcW w:w="5040" w:type="dxa"/>
            <w:vAlign w:val="bottom"/>
            <w:gridSpan w:val="3"/>
          </w:tcPr>
          <w:p>
            <w:pPr>
              <w:jc w:val="center"/>
              <w:ind w:left="3570"/>
              <w:spacing w:after="0"/>
              <w:rPr>
                <w:sz w:val="20"/>
                <w:szCs w:val="20"/>
                <w:color w:val="auto"/>
              </w:rPr>
            </w:pPr>
            <w:r>
              <w:rPr>
                <w:rFonts w:ascii="Arial" w:cs="Arial" w:eastAsia="Arial" w:hAnsi="Arial"/>
                <w:sz w:val="18"/>
                <w:szCs w:val="18"/>
                <w:color w:val="auto"/>
                <w:w w:val="91"/>
              </w:rPr>
              <w:t>224,887 (17.4%)</w:t>
            </w:r>
          </w:p>
        </w:tc>
        <w:tc>
          <w:tcPr>
            <w:tcW w:w="2480" w:type="dxa"/>
            <w:vAlign w:val="bottom"/>
            <w:gridSpan w:val="3"/>
          </w:tcPr>
          <w:p>
            <w:pPr>
              <w:jc w:val="center"/>
              <w:ind w:left="5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11661 San Vincente Boulevard, Suite 401</w:t>
            </w:r>
          </w:p>
        </w:tc>
        <w:tc>
          <w:tcPr>
            <w:tcW w:w="2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Los Angeles, CA</w:t>
            </w:r>
          </w:p>
        </w:tc>
        <w:tc>
          <w:tcPr>
            <w:tcW w:w="2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Stephen M. Graham (c)(h)</w:t>
            </w:r>
          </w:p>
        </w:tc>
        <w:tc>
          <w:tcPr>
            <w:tcW w:w="5040" w:type="dxa"/>
            <w:vAlign w:val="bottom"/>
            <w:gridSpan w:val="3"/>
          </w:tcPr>
          <w:p>
            <w:pPr>
              <w:jc w:val="center"/>
              <w:ind w:left="3570"/>
              <w:spacing w:after="0"/>
              <w:rPr>
                <w:sz w:val="20"/>
                <w:szCs w:val="20"/>
                <w:color w:val="auto"/>
              </w:rPr>
            </w:pPr>
            <w:r>
              <w:rPr>
                <w:rFonts w:ascii="Arial" w:cs="Arial" w:eastAsia="Arial" w:hAnsi="Arial"/>
                <w:sz w:val="18"/>
                <w:szCs w:val="18"/>
                <w:color w:val="auto"/>
                <w:w w:val="91"/>
              </w:rPr>
              <w:t>208,255 (16.1%)</w:t>
            </w:r>
          </w:p>
        </w:tc>
        <w:tc>
          <w:tcPr>
            <w:tcW w:w="2480" w:type="dxa"/>
            <w:vAlign w:val="bottom"/>
            <w:gridSpan w:val="3"/>
          </w:tcPr>
          <w:p>
            <w:pPr>
              <w:jc w:val="center"/>
              <w:ind w:left="5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18 East 78th Street</w:t>
            </w:r>
          </w:p>
        </w:tc>
        <w:tc>
          <w:tcPr>
            <w:tcW w:w="2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New York, NY</w:t>
            </w:r>
          </w:p>
        </w:tc>
        <w:tc>
          <w:tcPr>
            <w:tcW w:w="2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Elizabeth G. Weymouth (d)(h)</w:t>
            </w:r>
          </w:p>
        </w:tc>
        <w:tc>
          <w:tcPr>
            <w:tcW w:w="5040" w:type="dxa"/>
            <w:vAlign w:val="bottom"/>
            <w:gridSpan w:val="3"/>
          </w:tcPr>
          <w:p>
            <w:pPr>
              <w:jc w:val="center"/>
              <w:ind w:left="3570"/>
              <w:spacing w:after="0"/>
              <w:rPr>
                <w:sz w:val="20"/>
                <w:szCs w:val="20"/>
                <w:color w:val="auto"/>
              </w:rPr>
            </w:pPr>
            <w:r>
              <w:rPr>
                <w:rFonts w:ascii="Arial" w:cs="Arial" w:eastAsia="Arial" w:hAnsi="Arial"/>
                <w:sz w:val="18"/>
                <w:szCs w:val="18"/>
                <w:color w:val="auto"/>
                <w:w w:val="91"/>
              </w:rPr>
              <w:t>435,711 (33.7%)</w:t>
            </w:r>
          </w:p>
        </w:tc>
        <w:tc>
          <w:tcPr>
            <w:tcW w:w="2480" w:type="dxa"/>
            <w:vAlign w:val="bottom"/>
            <w:gridSpan w:val="3"/>
          </w:tcPr>
          <w:p>
            <w:pPr>
              <w:jc w:val="center"/>
              <w:ind w:left="550"/>
              <w:spacing w:after="0"/>
              <w:rPr>
                <w:sz w:val="20"/>
                <w:szCs w:val="20"/>
                <w:color w:val="auto"/>
              </w:rPr>
            </w:pPr>
            <w:r>
              <w:rPr>
                <w:rFonts w:ascii="Arial" w:cs="Arial" w:eastAsia="Arial" w:hAnsi="Arial"/>
                <w:sz w:val="18"/>
                <w:szCs w:val="18"/>
                <w:color w:val="auto"/>
                <w:w w:val="90"/>
              </w:rPr>
              <w:t>576,700 (6.1%)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251 West 57th Street</w:t>
            </w:r>
          </w:p>
        </w:tc>
        <w:tc>
          <w:tcPr>
            <w:tcW w:w="2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New York, NY</w:t>
            </w:r>
          </w:p>
        </w:tc>
        <w:tc>
          <w:tcPr>
            <w:tcW w:w="2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George J. Gillespie III (e)(h)</w:t>
            </w:r>
          </w:p>
        </w:tc>
        <w:tc>
          <w:tcPr>
            <w:tcW w:w="5040" w:type="dxa"/>
            <w:vAlign w:val="bottom"/>
            <w:gridSpan w:val="3"/>
          </w:tcPr>
          <w:p>
            <w:pPr>
              <w:jc w:val="center"/>
              <w:ind w:left="3570"/>
              <w:spacing w:after="0"/>
              <w:rPr>
                <w:sz w:val="20"/>
                <w:szCs w:val="20"/>
                <w:color w:val="auto"/>
              </w:rPr>
            </w:pPr>
            <w:r>
              <w:rPr>
                <w:rFonts w:ascii="Arial" w:cs="Arial" w:eastAsia="Arial" w:hAnsi="Arial"/>
                <w:sz w:val="18"/>
                <w:szCs w:val="18"/>
                <w:color w:val="auto"/>
                <w:w w:val="91"/>
              </w:rPr>
              <w:t>313,835 (24.3%)</w:t>
            </w:r>
          </w:p>
        </w:tc>
        <w:tc>
          <w:tcPr>
            <w:tcW w:w="2480" w:type="dxa"/>
            <w:vAlign w:val="bottom"/>
            <w:gridSpan w:val="3"/>
          </w:tcPr>
          <w:p>
            <w:pPr>
              <w:jc w:val="center"/>
              <w:ind w:left="5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825 Eighth Avenue</w:t>
            </w:r>
          </w:p>
        </w:tc>
        <w:tc>
          <w:tcPr>
            <w:tcW w:w="2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New York, NY</w:t>
            </w:r>
          </w:p>
        </w:tc>
        <w:tc>
          <w:tcPr>
            <w:tcW w:w="2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Daniel L. Mosley (f)(h)</w:t>
            </w:r>
          </w:p>
        </w:tc>
        <w:tc>
          <w:tcPr>
            <w:tcW w:w="5040" w:type="dxa"/>
            <w:vAlign w:val="bottom"/>
            <w:gridSpan w:val="3"/>
          </w:tcPr>
          <w:p>
            <w:pPr>
              <w:jc w:val="center"/>
              <w:ind w:left="3570"/>
              <w:spacing w:after="0"/>
              <w:rPr>
                <w:sz w:val="20"/>
                <w:szCs w:val="20"/>
                <w:color w:val="auto"/>
              </w:rPr>
            </w:pPr>
            <w:r>
              <w:rPr>
                <w:rFonts w:ascii="Arial" w:cs="Arial" w:eastAsia="Arial" w:hAnsi="Arial"/>
                <w:sz w:val="18"/>
                <w:szCs w:val="18"/>
                <w:color w:val="auto"/>
                <w:w w:val="91"/>
              </w:rPr>
              <w:t>906,645 (70.2%)</w:t>
            </w:r>
          </w:p>
        </w:tc>
        <w:tc>
          <w:tcPr>
            <w:tcW w:w="2480" w:type="dxa"/>
            <w:vAlign w:val="bottom"/>
            <w:gridSpan w:val="3"/>
          </w:tcPr>
          <w:p>
            <w:pPr>
              <w:jc w:val="center"/>
              <w:ind w:left="550"/>
              <w:spacing w:after="0"/>
              <w:rPr>
                <w:sz w:val="20"/>
                <w:szCs w:val="20"/>
                <w:color w:val="auto"/>
              </w:rPr>
            </w:pPr>
            <w:r>
              <w:rPr>
                <w:rFonts w:ascii="Arial" w:cs="Arial" w:eastAsia="Arial" w:hAnsi="Arial"/>
                <w:sz w:val="18"/>
                <w:szCs w:val="18"/>
                <w:color w:val="auto"/>
                <w:w w:val="91"/>
              </w:rPr>
              <w:t>1,140,054 (12.0%)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825 Eighth Avenue</w:t>
            </w:r>
          </w:p>
        </w:tc>
        <w:tc>
          <w:tcPr>
            <w:tcW w:w="2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New York, NY</w:t>
            </w:r>
          </w:p>
        </w:tc>
        <w:tc>
          <w:tcPr>
            <w:tcW w:w="2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Berkshire Hathaway Inc. (g)</w:t>
            </w:r>
          </w:p>
        </w:tc>
        <w:tc>
          <w:tcPr>
            <w:tcW w:w="2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0" w:type="dxa"/>
            <w:vAlign w:val="bottom"/>
          </w:tcPr>
          <w:p>
            <w:pPr>
              <w:jc w:val="center"/>
              <w:ind w:left="130"/>
              <w:spacing w:after="0"/>
              <w:rPr>
                <w:sz w:val="20"/>
                <w:szCs w:val="20"/>
                <w:color w:val="auto"/>
              </w:rPr>
            </w:pPr>
            <w:r>
              <w:rPr>
                <w:rFonts w:ascii="Arial" w:cs="Arial" w:eastAsia="Arial" w:hAnsi="Arial"/>
                <w:sz w:val="18"/>
                <w:szCs w:val="18"/>
                <w:color w:val="auto"/>
                <w:w w:val="99"/>
              </w:rPr>
              <w:t>—</w:t>
            </w:r>
          </w:p>
        </w:tc>
        <w:tc>
          <w:tcPr>
            <w:tcW w:w="2480" w:type="dxa"/>
            <w:vAlign w:val="bottom"/>
            <w:gridSpan w:val="3"/>
          </w:tcPr>
          <w:p>
            <w:pPr>
              <w:jc w:val="center"/>
              <w:ind w:left="550"/>
              <w:spacing w:after="0"/>
              <w:rPr>
                <w:sz w:val="20"/>
                <w:szCs w:val="20"/>
                <w:color w:val="auto"/>
              </w:rPr>
            </w:pPr>
            <w:r>
              <w:rPr>
                <w:rFonts w:ascii="Arial" w:cs="Arial" w:eastAsia="Arial" w:hAnsi="Arial"/>
                <w:sz w:val="18"/>
                <w:szCs w:val="18"/>
                <w:color w:val="auto"/>
                <w:w w:val="91"/>
              </w:rPr>
              <w:t>1,727,765 (18.2%)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1440 Kiewit Plaza</w:t>
            </w:r>
          </w:p>
        </w:tc>
        <w:tc>
          <w:tcPr>
            <w:tcW w:w="2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Omaha, NE</w:t>
            </w:r>
          </w:p>
        </w:tc>
        <w:tc>
          <w:tcPr>
            <w:tcW w:w="2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Harris Associates L.P. (i)</w:t>
            </w:r>
          </w:p>
        </w:tc>
        <w:tc>
          <w:tcPr>
            <w:tcW w:w="2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0" w:type="dxa"/>
            <w:vAlign w:val="bottom"/>
          </w:tcPr>
          <w:p>
            <w:pPr>
              <w:jc w:val="center"/>
              <w:ind w:left="130"/>
              <w:spacing w:after="0"/>
              <w:rPr>
                <w:sz w:val="20"/>
                <w:szCs w:val="20"/>
                <w:color w:val="auto"/>
              </w:rPr>
            </w:pPr>
            <w:r>
              <w:rPr>
                <w:rFonts w:ascii="Arial" w:cs="Arial" w:eastAsia="Arial" w:hAnsi="Arial"/>
                <w:sz w:val="18"/>
                <w:szCs w:val="18"/>
                <w:color w:val="auto"/>
                <w:w w:val="99"/>
              </w:rPr>
              <w:t>—</w:t>
            </w:r>
          </w:p>
        </w:tc>
        <w:tc>
          <w:tcPr>
            <w:tcW w:w="2480" w:type="dxa"/>
            <w:vAlign w:val="bottom"/>
            <w:gridSpan w:val="3"/>
          </w:tcPr>
          <w:p>
            <w:pPr>
              <w:jc w:val="center"/>
              <w:ind w:left="550"/>
              <w:spacing w:after="0"/>
              <w:rPr>
                <w:sz w:val="20"/>
                <w:szCs w:val="20"/>
                <w:color w:val="auto"/>
              </w:rPr>
            </w:pPr>
            <w:r>
              <w:rPr>
                <w:rFonts w:ascii="Arial" w:cs="Arial" w:eastAsia="Arial" w:hAnsi="Arial"/>
                <w:sz w:val="18"/>
                <w:szCs w:val="18"/>
                <w:color w:val="auto"/>
                <w:w w:val="90"/>
              </w:rPr>
              <w:t>472,213 (5.0%)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2 North LaSalle Street, Suite 500</w:t>
            </w:r>
          </w:p>
        </w:tc>
        <w:tc>
          <w:tcPr>
            <w:tcW w:w="2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Chicago, IL</w:t>
            </w:r>
          </w:p>
        </w:tc>
        <w:tc>
          <w:tcPr>
            <w:tcW w:w="2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1061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00" w:right="640" w:hanging="292"/>
        <w:spacing w:after="0" w:line="277" w:lineRule="auto"/>
        <w:tabs>
          <w:tab w:leader="none" w:pos="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calculations set forth in this table relating to percentage ownership of Class B Stock include 1,291,693 shares of Class B Stock issuable upon conversion of shares of Class A Stock beneficially owned.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Less than 5%.</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(Footnotes continued on following page.)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 w:name="page13"/>
    <w:bookmarkEnd w:id="12"/>
    <w:p>
      <w:pPr>
        <w:jc w:val="both"/>
        <w:ind w:left="500" w:hanging="492"/>
        <w:spacing w:after="0" w:line="312" w:lineRule="auto"/>
        <w:tabs>
          <w:tab w:leader="none" w:pos="500" w:val="left"/>
        </w:tabs>
        <w:numPr>
          <w:ilvl w:val="0"/>
          <w:numId w:val="40"/>
        </w:numPr>
        <w:rPr>
          <w:rFonts w:ascii="Arial" w:cs="Arial" w:eastAsia="Arial" w:hAnsi="Arial"/>
          <w:sz w:val="16"/>
          <w:szCs w:val="16"/>
          <w:color w:val="211D1E"/>
        </w:rPr>
      </w:pPr>
      <w:r>
        <w:rPr>
          <w:rFonts w:ascii="Arial" w:cs="Arial" w:eastAsia="Arial" w:hAnsi="Arial"/>
          <w:sz w:val="16"/>
          <w:szCs w:val="16"/>
          <w:color w:val="211D1E"/>
        </w:rPr>
        <w:t>Accordin</w:t>
      </w:r>
      <w:r>
        <w:rPr>
          <w:rFonts w:ascii="Arial" w:cs="Arial" w:eastAsia="Arial" w:hAnsi="Arial"/>
          <w:sz w:val="16"/>
          <w:szCs w:val="16"/>
          <w:color w:val="000000"/>
        </w:rPr>
        <w:t>g</w:t>
      </w:r>
      <w:r>
        <w:rPr>
          <w:rFonts w:ascii="Arial" w:cs="Arial" w:eastAsia="Arial" w:hAnsi="Arial"/>
          <w:sz w:val="16"/>
          <w:szCs w:val="16"/>
          <w:color w:val="211D1E"/>
        </w:rPr>
        <w:t xml:space="preserve"> t</w:t>
      </w:r>
      <w:r>
        <w:rPr>
          <w:rFonts w:ascii="Arial" w:cs="Arial" w:eastAsia="Arial" w:hAnsi="Arial"/>
          <w:sz w:val="16"/>
          <w:szCs w:val="16"/>
          <w:color w:val="000000"/>
        </w:rPr>
        <w:t>o</w:t>
      </w:r>
      <w:r>
        <w:rPr>
          <w:rFonts w:ascii="Arial" w:cs="Arial" w:eastAsia="Arial" w:hAnsi="Arial"/>
          <w:sz w:val="16"/>
          <w:szCs w:val="16"/>
          <w:color w:val="211D1E"/>
        </w:rPr>
        <w:t xml:space="preserve"> informatio</w:t>
      </w:r>
      <w:r>
        <w:rPr>
          <w:rFonts w:ascii="Arial" w:cs="Arial" w:eastAsia="Arial" w:hAnsi="Arial"/>
          <w:sz w:val="16"/>
          <w:szCs w:val="16"/>
          <w:color w:val="000000"/>
        </w:rPr>
        <w:t>n</w:t>
      </w:r>
      <w:r>
        <w:rPr>
          <w:rFonts w:ascii="Arial" w:cs="Arial" w:eastAsia="Arial" w:hAnsi="Arial"/>
          <w:sz w:val="16"/>
          <w:szCs w:val="16"/>
          <w:color w:val="211D1E"/>
        </w:rPr>
        <w:t xml:space="preserve"> a</w:t>
      </w:r>
      <w:r>
        <w:rPr>
          <w:rFonts w:ascii="Arial" w:cs="Arial" w:eastAsia="Arial" w:hAnsi="Arial"/>
          <w:sz w:val="16"/>
          <w:szCs w:val="16"/>
          <w:color w:val="000000"/>
        </w:rPr>
        <w:t>s</w:t>
      </w:r>
      <w:r>
        <w:rPr>
          <w:rFonts w:ascii="Arial" w:cs="Arial" w:eastAsia="Arial" w:hAnsi="Arial"/>
          <w:sz w:val="16"/>
          <w:szCs w:val="16"/>
          <w:color w:val="211D1E"/>
        </w:rPr>
        <w:t xml:space="preserve"> o</w:t>
      </w:r>
      <w:r>
        <w:rPr>
          <w:rFonts w:ascii="Arial" w:cs="Arial" w:eastAsia="Arial" w:hAnsi="Arial"/>
          <w:sz w:val="16"/>
          <w:szCs w:val="16"/>
          <w:color w:val="000000"/>
        </w:rPr>
        <w:t>f</w:t>
      </w:r>
      <w:r>
        <w:rPr>
          <w:rFonts w:ascii="Arial" w:cs="Arial" w:eastAsia="Arial" w:hAnsi="Arial"/>
          <w:sz w:val="16"/>
          <w:szCs w:val="16"/>
          <w:color w:val="211D1E"/>
        </w:rPr>
        <w:t xml:space="preserve"> Februar</w:t>
      </w:r>
      <w:r>
        <w:rPr>
          <w:rFonts w:ascii="Arial" w:cs="Arial" w:eastAsia="Arial" w:hAnsi="Arial"/>
          <w:sz w:val="16"/>
          <w:szCs w:val="16"/>
          <w:color w:val="000000"/>
        </w:rPr>
        <w:t>y</w:t>
      </w:r>
      <w:r>
        <w:rPr>
          <w:rFonts w:ascii="Arial" w:cs="Arial" w:eastAsia="Arial" w:hAnsi="Arial"/>
          <w:sz w:val="16"/>
          <w:szCs w:val="16"/>
          <w:color w:val="211D1E"/>
        </w:rPr>
        <w:t xml:space="preserve"> 1</w:t>
      </w:r>
      <w:r>
        <w:rPr>
          <w:rFonts w:ascii="Arial" w:cs="Arial" w:eastAsia="Arial" w:hAnsi="Arial"/>
          <w:sz w:val="16"/>
          <w:szCs w:val="16"/>
          <w:color w:val="000000"/>
        </w:rPr>
        <w:t>,</w:t>
      </w:r>
      <w:r>
        <w:rPr>
          <w:rFonts w:ascii="Arial" w:cs="Arial" w:eastAsia="Arial" w:hAnsi="Arial"/>
          <w:sz w:val="16"/>
          <w:szCs w:val="16"/>
          <w:color w:val="211D1E"/>
        </w:rPr>
        <w:t xml:space="preserve"> 2008</w:t>
      </w:r>
      <w:r>
        <w:rPr>
          <w:rFonts w:ascii="Arial" w:cs="Arial" w:eastAsia="Arial" w:hAnsi="Arial"/>
          <w:sz w:val="16"/>
          <w:szCs w:val="16"/>
          <w:color w:val="000000"/>
        </w:rPr>
        <w:t>,</w:t>
      </w:r>
      <w:r>
        <w:rPr>
          <w:rFonts w:ascii="Arial" w:cs="Arial" w:eastAsia="Arial" w:hAnsi="Arial"/>
          <w:sz w:val="16"/>
          <w:szCs w:val="16"/>
          <w:color w:val="211D1E"/>
        </w:rPr>
        <w:t xml:space="preserve"> an</w:t>
      </w:r>
      <w:r>
        <w:rPr>
          <w:rFonts w:ascii="Arial" w:cs="Arial" w:eastAsia="Arial" w:hAnsi="Arial"/>
          <w:sz w:val="16"/>
          <w:szCs w:val="16"/>
          <w:color w:val="000000"/>
        </w:rPr>
        <w:t>d</w:t>
      </w:r>
      <w:r>
        <w:rPr>
          <w:rFonts w:ascii="Arial" w:cs="Arial" w:eastAsia="Arial" w:hAnsi="Arial"/>
          <w:sz w:val="16"/>
          <w:szCs w:val="16"/>
          <w:color w:val="211D1E"/>
        </w:rPr>
        <w:t xml:space="preserve"> availabl</w:t>
      </w:r>
      <w:r>
        <w:rPr>
          <w:rFonts w:ascii="Arial" w:cs="Arial" w:eastAsia="Arial" w:hAnsi="Arial"/>
          <w:sz w:val="16"/>
          <w:szCs w:val="16"/>
          <w:color w:val="000000"/>
        </w:rPr>
        <w:t>e</w:t>
      </w:r>
      <w:r>
        <w:rPr>
          <w:rFonts w:ascii="Arial" w:cs="Arial" w:eastAsia="Arial" w:hAnsi="Arial"/>
          <w:sz w:val="16"/>
          <w:szCs w:val="16"/>
          <w:color w:val="211D1E"/>
        </w:rPr>
        <w:t xml:space="preserve"> t</w:t>
      </w:r>
      <w:r>
        <w:rPr>
          <w:rFonts w:ascii="Arial" w:cs="Arial" w:eastAsia="Arial" w:hAnsi="Arial"/>
          <w:sz w:val="16"/>
          <w:szCs w:val="16"/>
          <w:color w:val="000000"/>
        </w:rPr>
        <w:t>o</w:t>
      </w:r>
      <w:r>
        <w:rPr>
          <w:rFonts w:ascii="Arial" w:cs="Arial" w:eastAsia="Arial" w:hAnsi="Arial"/>
          <w:sz w:val="16"/>
          <w:szCs w:val="16"/>
          <w:color w:val="211D1E"/>
        </w:rPr>
        <w:t xml:space="preserve"> th</w:t>
      </w:r>
      <w:r>
        <w:rPr>
          <w:rFonts w:ascii="Arial" w:cs="Arial" w:eastAsia="Arial" w:hAnsi="Arial"/>
          <w:sz w:val="16"/>
          <w:szCs w:val="16"/>
          <w:color w:val="000000"/>
        </w:rPr>
        <w:t>e</w:t>
      </w:r>
      <w:r>
        <w:rPr>
          <w:rFonts w:ascii="Arial" w:cs="Arial" w:eastAsia="Arial" w:hAnsi="Arial"/>
          <w:sz w:val="16"/>
          <w:szCs w:val="16"/>
          <w:color w:val="211D1E"/>
        </w:rPr>
        <w:t xml:space="preserve"> Company</w:t>
      </w:r>
      <w:r>
        <w:rPr>
          <w:rFonts w:ascii="Arial" w:cs="Arial" w:eastAsia="Arial" w:hAnsi="Arial"/>
          <w:sz w:val="16"/>
          <w:szCs w:val="16"/>
          <w:color w:val="000000"/>
        </w:rPr>
        <w:t>,</w:t>
      </w:r>
      <w:r>
        <w:rPr>
          <w:rFonts w:ascii="Arial" w:cs="Arial" w:eastAsia="Arial" w:hAnsi="Arial"/>
          <w:sz w:val="16"/>
          <w:szCs w:val="16"/>
          <w:color w:val="211D1E"/>
        </w:rPr>
        <w:t xml:space="preserve"> Mr</w:t>
      </w:r>
      <w:r>
        <w:rPr>
          <w:rFonts w:ascii="Arial" w:cs="Arial" w:eastAsia="Arial" w:hAnsi="Arial"/>
          <w:sz w:val="16"/>
          <w:szCs w:val="16"/>
          <w:color w:val="000000"/>
        </w:rPr>
        <w:t>.</w:t>
      </w:r>
      <w:r>
        <w:rPr>
          <w:rFonts w:ascii="Arial" w:cs="Arial" w:eastAsia="Arial" w:hAnsi="Arial"/>
          <w:sz w:val="16"/>
          <w:szCs w:val="16"/>
          <w:color w:val="211D1E"/>
        </w:rPr>
        <w:t xml:space="preserve"> Donal</w:t>
      </w:r>
      <w:r>
        <w:rPr>
          <w:rFonts w:ascii="Arial" w:cs="Arial" w:eastAsia="Arial" w:hAnsi="Arial"/>
          <w:sz w:val="16"/>
          <w:szCs w:val="16"/>
          <w:color w:val="000000"/>
        </w:rPr>
        <w:t>d</w:t>
      </w:r>
      <w:r>
        <w:rPr>
          <w:rFonts w:ascii="Arial" w:cs="Arial" w:eastAsia="Arial" w:hAnsi="Arial"/>
          <w:sz w:val="16"/>
          <w:szCs w:val="16"/>
          <w:color w:val="211D1E"/>
        </w:rPr>
        <w:t xml:space="preserve"> Graha</w:t>
      </w:r>
      <w:r>
        <w:rPr>
          <w:rFonts w:ascii="Arial" w:cs="Arial" w:eastAsia="Arial" w:hAnsi="Arial"/>
          <w:sz w:val="16"/>
          <w:szCs w:val="16"/>
          <w:color w:val="000000"/>
        </w:rPr>
        <w:t>m</w:t>
      </w:r>
      <w:r>
        <w:rPr>
          <w:rFonts w:ascii="Arial" w:cs="Arial" w:eastAsia="Arial" w:hAnsi="Arial"/>
          <w:sz w:val="16"/>
          <w:szCs w:val="16"/>
          <w:color w:val="211D1E"/>
        </w:rPr>
        <w:t xml:space="preserve"> ha</w:t>
      </w:r>
      <w:r>
        <w:rPr>
          <w:rFonts w:ascii="Arial" w:cs="Arial" w:eastAsia="Arial" w:hAnsi="Arial"/>
          <w:sz w:val="16"/>
          <w:szCs w:val="16"/>
          <w:color w:val="000000"/>
        </w:rPr>
        <w:t>s</w:t>
      </w:r>
      <w:r>
        <w:rPr>
          <w:rFonts w:ascii="Arial" w:cs="Arial" w:eastAsia="Arial" w:hAnsi="Arial"/>
          <w:sz w:val="16"/>
          <w:szCs w:val="16"/>
          <w:color w:val="211D1E"/>
        </w:rPr>
        <w:t xml:space="preserve"> votin</w:t>
      </w:r>
      <w:r>
        <w:rPr>
          <w:rFonts w:ascii="Arial" w:cs="Arial" w:eastAsia="Arial" w:hAnsi="Arial"/>
          <w:sz w:val="16"/>
          <w:szCs w:val="16"/>
          <w:color w:val="000000"/>
        </w:rPr>
        <w:t>g and</w:t>
      </w:r>
      <w:r>
        <w:rPr>
          <w:rFonts w:ascii="Arial" w:cs="Arial" w:eastAsia="Arial" w:hAnsi="Arial"/>
          <w:sz w:val="16"/>
          <w:szCs w:val="16"/>
          <w:color w:val="211D1E"/>
        </w:rPr>
        <w:t xml:space="preserve"> investmen</w:t>
      </w:r>
      <w:r>
        <w:rPr>
          <w:rFonts w:ascii="Arial" w:cs="Arial" w:eastAsia="Arial" w:hAnsi="Arial"/>
          <w:sz w:val="16"/>
          <w:szCs w:val="16"/>
          <w:color w:val="000000"/>
        </w:rPr>
        <w:t>t</w:t>
      </w:r>
      <w:r>
        <w:rPr>
          <w:rFonts w:ascii="Arial" w:cs="Arial" w:eastAsia="Arial" w:hAnsi="Arial"/>
          <w:sz w:val="16"/>
          <w:szCs w:val="16"/>
          <w:color w:val="211D1E"/>
        </w:rPr>
        <w:t xml:space="preserve"> powe</w:t>
      </w:r>
      <w:r>
        <w:rPr>
          <w:rFonts w:ascii="Arial" w:cs="Arial" w:eastAsia="Arial" w:hAnsi="Arial"/>
          <w:sz w:val="16"/>
          <w:szCs w:val="16"/>
          <w:color w:val="000000"/>
        </w:rPr>
        <w:t>r</w:t>
      </w:r>
      <w:r>
        <w:rPr>
          <w:rFonts w:ascii="Arial" w:cs="Arial" w:eastAsia="Arial" w:hAnsi="Arial"/>
          <w:sz w:val="16"/>
          <w:szCs w:val="16"/>
          <w:color w:val="211D1E"/>
        </w:rPr>
        <w:t xml:space="preserve"> with respec</w:t>
      </w:r>
      <w:r>
        <w:rPr>
          <w:rFonts w:ascii="Arial" w:cs="Arial" w:eastAsia="Arial" w:hAnsi="Arial"/>
          <w:sz w:val="16"/>
          <w:szCs w:val="16"/>
          <w:color w:val="000000"/>
        </w:rPr>
        <w:t>t</w:t>
      </w:r>
      <w:r>
        <w:rPr>
          <w:rFonts w:ascii="Arial" w:cs="Arial" w:eastAsia="Arial" w:hAnsi="Arial"/>
          <w:sz w:val="16"/>
          <w:szCs w:val="16"/>
          <w:color w:val="211D1E"/>
        </w:rPr>
        <w:t xml:space="preserve"> t</w:t>
      </w:r>
      <w:r>
        <w:rPr>
          <w:rFonts w:ascii="Arial" w:cs="Arial" w:eastAsia="Arial" w:hAnsi="Arial"/>
          <w:sz w:val="16"/>
          <w:szCs w:val="16"/>
          <w:color w:val="000000"/>
        </w:rPr>
        <w:t>o</w:t>
      </w:r>
      <w:r>
        <w:rPr>
          <w:rFonts w:ascii="Arial" w:cs="Arial" w:eastAsia="Arial" w:hAnsi="Arial"/>
          <w:sz w:val="16"/>
          <w:szCs w:val="16"/>
          <w:color w:val="211D1E"/>
        </w:rPr>
        <w:t xml:space="preserve"> share</w:t>
      </w:r>
      <w:r>
        <w:rPr>
          <w:rFonts w:ascii="Arial" w:cs="Arial" w:eastAsia="Arial" w:hAnsi="Arial"/>
          <w:sz w:val="16"/>
          <w:szCs w:val="16"/>
          <w:color w:val="000000"/>
        </w:rPr>
        <w:t>s</w:t>
      </w:r>
      <w:r>
        <w:rPr>
          <w:rFonts w:ascii="Arial" w:cs="Arial" w:eastAsia="Arial" w:hAnsi="Arial"/>
          <w:sz w:val="16"/>
          <w:szCs w:val="16"/>
          <w:color w:val="211D1E"/>
        </w:rPr>
        <w:t xml:space="preserve"> o</w:t>
      </w:r>
      <w:r>
        <w:rPr>
          <w:rFonts w:ascii="Arial" w:cs="Arial" w:eastAsia="Arial" w:hAnsi="Arial"/>
          <w:sz w:val="16"/>
          <w:szCs w:val="16"/>
          <w:color w:val="000000"/>
        </w:rPr>
        <w:t>f</w:t>
      </w:r>
      <w:r>
        <w:rPr>
          <w:rFonts w:ascii="Arial" w:cs="Arial" w:eastAsia="Arial" w:hAnsi="Arial"/>
          <w:sz w:val="16"/>
          <w:szCs w:val="16"/>
          <w:color w:val="211D1E"/>
        </w:rPr>
        <w:t xml:space="preserve"> Clas</w:t>
      </w:r>
      <w:r>
        <w:rPr>
          <w:rFonts w:ascii="Arial" w:cs="Arial" w:eastAsia="Arial" w:hAnsi="Arial"/>
          <w:sz w:val="16"/>
          <w:szCs w:val="16"/>
          <w:color w:val="000000"/>
        </w:rPr>
        <w:t>s A</w:t>
      </w:r>
      <w:r>
        <w:rPr>
          <w:rFonts w:ascii="Arial" w:cs="Arial" w:eastAsia="Arial" w:hAnsi="Arial"/>
          <w:sz w:val="16"/>
          <w:szCs w:val="16"/>
          <w:color w:val="211D1E"/>
        </w:rPr>
        <w:t xml:space="preserve"> Stoc</w:t>
      </w:r>
      <w:r>
        <w:rPr>
          <w:rFonts w:ascii="Arial" w:cs="Arial" w:eastAsia="Arial" w:hAnsi="Arial"/>
          <w:sz w:val="16"/>
          <w:szCs w:val="16"/>
          <w:color w:val="000000"/>
        </w:rPr>
        <w:t>k</w:t>
      </w:r>
      <w:r>
        <w:rPr>
          <w:rFonts w:ascii="Arial" w:cs="Arial" w:eastAsia="Arial" w:hAnsi="Arial"/>
          <w:sz w:val="16"/>
          <w:szCs w:val="16"/>
          <w:color w:val="211D1E"/>
        </w:rPr>
        <w:t xml:space="preserve"> a</w:t>
      </w:r>
      <w:r>
        <w:rPr>
          <w:rFonts w:ascii="Arial" w:cs="Arial" w:eastAsia="Arial" w:hAnsi="Arial"/>
          <w:sz w:val="16"/>
          <w:szCs w:val="16"/>
          <w:color w:val="000000"/>
        </w:rPr>
        <w:t>s</w:t>
      </w:r>
      <w:r>
        <w:rPr>
          <w:rFonts w:ascii="Arial" w:cs="Arial" w:eastAsia="Arial" w:hAnsi="Arial"/>
          <w:sz w:val="16"/>
          <w:szCs w:val="16"/>
          <w:color w:val="211D1E"/>
        </w:rPr>
        <w:t xml:space="preserve"> follows</w:t>
      </w:r>
      <w:r>
        <w:rPr>
          <w:rFonts w:ascii="Arial" w:cs="Arial" w:eastAsia="Arial" w:hAnsi="Arial"/>
          <w:sz w:val="16"/>
          <w:szCs w:val="16"/>
          <w:color w:val="000000"/>
        </w:rPr>
        <w:t>:</w:t>
      </w:r>
      <w:r>
        <w:rPr>
          <w:rFonts w:ascii="Arial" w:cs="Arial" w:eastAsia="Arial" w:hAnsi="Arial"/>
          <w:sz w:val="16"/>
          <w:szCs w:val="16"/>
          <w:color w:val="211D1E"/>
        </w:rPr>
        <w:t xml:space="preserve"> share</w:t>
      </w:r>
      <w:r>
        <w:rPr>
          <w:rFonts w:ascii="Arial" w:cs="Arial" w:eastAsia="Arial" w:hAnsi="Arial"/>
          <w:sz w:val="16"/>
          <w:szCs w:val="16"/>
          <w:color w:val="000000"/>
        </w:rPr>
        <w:t>d</w:t>
      </w:r>
      <w:r>
        <w:rPr>
          <w:rFonts w:ascii="Arial" w:cs="Arial" w:eastAsia="Arial" w:hAnsi="Arial"/>
          <w:sz w:val="16"/>
          <w:szCs w:val="16"/>
          <w:color w:val="211D1E"/>
        </w:rPr>
        <w:t xml:space="preserve"> votin</w:t>
      </w:r>
      <w:r>
        <w:rPr>
          <w:rFonts w:ascii="Arial" w:cs="Arial" w:eastAsia="Arial" w:hAnsi="Arial"/>
          <w:sz w:val="16"/>
          <w:szCs w:val="16"/>
          <w:color w:val="000000"/>
        </w:rPr>
        <w:t>g</w:t>
      </w:r>
      <w:r>
        <w:rPr>
          <w:rFonts w:ascii="Arial" w:cs="Arial" w:eastAsia="Arial" w:hAnsi="Arial"/>
          <w:sz w:val="16"/>
          <w:szCs w:val="16"/>
          <w:color w:val="211D1E"/>
        </w:rPr>
        <w:t xml:space="preserve"> power</w:t>
      </w:r>
      <w:r>
        <w:rPr>
          <w:rFonts w:ascii="Arial" w:cs="Arial" w:eastAsia="Arial" w:hAnsi="Arial"/>
          <w:sz w:val="16"/>
          <w:szCs w:val="16"/>
          <w:color w:val="000000"/>
        </w:rPr>
        <w:t>,</w:t>
      </w:r>
      <w:r>
        <w:rPr>
          <w:rFonts w:ascii="Arial" w:cs="Arial" w:eastAsia="Arial" w:hAnsi="Arial"/>
          <w:sz w:val="16"/>
          <w:szCs w:val="16"/>
          <w:color w:val="211D1E"/>
        </w:rPr>
        <w:t xml:space="preserve"> 1,193,56</w:t>
      </w:r>
      <w:r>
        <w:rPr>
          <w:rFonts w:ascii="Arial" w:cs="Arial" w:eastAsia="Arial" w:hAnsi="Arial"/>
          <w:sz w:val="16"/>
          <w:szCs w:val="16"/>
          <w:color w:val="000000"/>
        </w:rPr>
        <w:t>0</w:t>
      </w:r>
      <w:r>
        <w:rPr>
          <w:rFonts w:ascii="Arial" w:cs="Arial" w:eastAsia="Arial" w:hAnsi="Arial"/>
          <w:sz w:val="16"/>
          <w:szCs w:val="16"/>
          <w:color w:val="211D1E"/>
        </w:rPr>
        <w:t xml:space="preserve"> (92.4%</w:t>
      </w:r>
      <w:r>
        <w:rPr>
          <w:rFonts w:ascii="Arial" w:cs="Arial" w:eastAsia="Arial" w:hAnsi="Arial"/>
          <w:sz w:val="16"/>
          <w:szCs w:val="16"/>
          <w:color w:val="000000"/>
        </w:rPr>
        <w:t>)</w:t>
      </w:r>
      <w:r>
        <w:rPr>
          <w:rFonts w:ascii="Arial" w:cs="Arial" w:eastAsia="Arial" w:hAnsi="Arial"/>
          <w:sz w:val="16"/>
          <w:szCs w:val="16"/>
          <w:color w:val="211D1E"/>
        </w:rPr>
        <w:t xml:space="preserve"> shares</w:t>
      </w:r>
      <w:r>
        <w:rPr>
          <w:rFonts w:ascii="Arial" w:cs="Arial" w:eastAsia="Arial" w:hAnsi="Arial"/>
          <w:sz w:val="16"/>
          <w:szCs w:val="16"/>
          <w:color w:val="000000"/>
        </w:rPr>
        <w:t>,</w:t>
      </w:r>
      <w:r>
        <w:rPr>
          <w:rFonts w:ascii="Arial" w:cs="Arial" w:eastAsia="Arial" w:hAnsi="Arial"/>
          <w:sz w:val="16"/>
          <w:szCs w:val="16"/>
          <w:color w:val="211D1E"/>
        </w:rPr>
        <w:t xml:space="preserve"> an</w:t>
      </w:r>
      <w:r>
        <w:rPr>
          <w:rFonts w:ascii="Arial" w:cs="Arial" w:eastAsia="Arial" w:hAnsi="Arial"/>
          <w:sz w:val="16"/>
          <w:szCs w:val="16"/>
          <w:color w:val="000000"/>
        </w:rPr>
        <w:t>d</w:t>
      </w:r>
      <w:r>
        <w:rPr>
          <w:rFonts w:ascii="Arial" w:cs="Arial" w:eastAsia="Arial" w:hAnsi="Arial"/>
          <w:sz w:val="16"/>
          <w:szCs w:val="16"/>
          <w:color w:val="211D1E"/>
        </w:rPr>
        <w:t xml:space="preserve"> share</w:t>
      </w:r>
      <w:r>
        <w:rPr>
          <w:rFonts w:ascii="Arial" w:cs="Arial" w:eastAsia="Arial" w:hAnsi="Arial"/>
          <w:sz w:val="16"/>
          <w:szCs w:val="16"/>
          <w:color w:val="000000"/>
        </w:rPr>
        <w:t>d</w:t>
      </w:r>
      <w:r>
        <w:rPr>
          <w:rFonts w:ascii="Arial" w:cs="Arial" w:eastAsia="Arial" w:hAnsi="Arial"/>
          <w:sz w:val="16"/>
          <w:szCs w:val="16"/>
          <w:color w:val="211D1E"/>
        </w:rPr>
        <w:t xml:space="preserve"> investmen</w:t>
      </w:r>
      <w:r>
        <w:rPr>
          <w:rFonts w:ascii="Arial" w:cs="Arial" w:eastAsia="Arial" w:hAnsi="Arial"/>
          <w:sz w:val="16"/>
          <w:szCs w:val="16"/>
          <w:color w:val="000000"/>
        </w:rPr>
        <w:t>t</w:t>
      </w:r>
      <w:r>
        <w:rPr>
          <w:rFonts w:ascii="Arial" w:cs="Arial" w:eastAsia="Arial" w:hAnsi="Arial"/>
          <w:sz w:val="16"/>
          <w:szCs w:val="16"/>
          <w:color w:val="211D1E"/>
        </w:rPr>
        <w:t xml:space="preserve"> power</w:t>
      </w:r>
      <w:r>
        <w:rPr>
          <w:rFonts w:ascii="Arial" w:cs="Arial" w:eastAsia="Arial" w:hAnsi="Arial"/>
          <w:sz w:val="16"/>
          <w:szCs w:val="16"/>
          <w:color w:val="000000"/>
        </w:rPr>
        <w:t>, 1,193,560</w:t>
      </w:r>
      <w:r>
        <w:rPr>
          <w:rFonts w:ascii="Arial" w:cs="Arial" w:eastAsia="Arial" w:hAnsi="Arial"/>
          <w:sz w:val="16"/>
          <w:szCs w:val="16"/>
          <w:color w:val="211D1E"/>
        </w:rPr>
        <w:t xml:space="preserve"> (92.4%) shares</w:t>
      </w:r>
      <w:r>
        <w:rPr>
          <w:rFonts w:ascii="Arial" w:cs="Arial" w:eastAsia="Arial" w:hAnsi="Arial"/>
          <w:sz w:val="16"/>
          <w:szCs w:val="16"/>
          <w:color w:val="000000"/>
        </w:rPr>
        <w:t>.</w:t>
      </w:r>
      <w:r>
        <w:rPr>
          <w:rFonts w:ascii="Arial" w:cs="Arial" w:eastAsia="Arial" w:hAnsi="Arial"/>
          <w:sz w:val="16"/>
          <w:szCs w:val="16"/>
          <w:color w:val="211D1E"/>
        </w:rPr>
        <w:t xml:space="preserve"> Th</w:t>
      </w:r>
      <w:r>
        <w:rPr>
          <w:rFonts w:ascii="Arial" w:cs="Arial" w:eastAsia="Arial" w:hAnsi="Arial"/>
          <w:sz w:val="16"/>
          <w:szCs w:val="16"/>
          <w:color w:val="000000"/>
        </w:rPr>
        <w:t>e</w:t>
      </w:r>
      <w:r>
        <w:rPr>
          <w:rFonts w:ascii="Arial" w:cs="Arial" w:eastAsia="Arial" w:hAnsi="Arial"/>
          <w:sz w:val="16"/>
          <w:szCs w:val="16"/>
          <w:color w:val="211D1E"/>
        </w:rPr>
        <w:t xml:space="preserve"> holding</w:t>
      </w:r>
      <w:r>
        <w:rPr>
          <w:rFonts w:ascii="Arial" w:cs="Arial" w:eastAsia="Arial" w:hAnsi="Arial"/>
          <w:sz w:val="16"/>
          <w:szCs w:val="16"/>
          <w:color w:val="000000"/>
        </w:rPr>
        <w:t>s</w:t>
      </w:r>
      <w:r>
        <w:rPr>
          <w:rFonts w:ascii="Arial" w:cs="Arial" w:eastAsia="Arial" w:hAnsi="Arial"/>
          <w:sz w:val="16"/>
          <w:szCs w:val="16"/>
          <w:color w:val="211D1E"/>
        </w:rPr>
        <w:t xml:space="preserve"> o</w:t>
      </w:r>
      <w:r>
        <w:rPr>
          <w:rFonts w:ascii="Arial" w:cs="Arial" w:eastAsia="Arial" w:hAnsi="Arial"/>
          <w:sz w:val="16"/>
          <w:szCs w:val="16"/>
          <w:color w:val="000000"/>
        </w:rPr>
        <w:t>f</w:t>
      </w:r>
      <w:r>
        <w:rPr>
          <w:rFonts w:ascii="Arial" w:cs="Arial" w:eastAsia="Arial" w:hAnsi="Arial"/>
          <w:sz w:val="16"/>
          <w:szCs w:val="16"/>
          <w:color w:val="211D1E"/>
        </w:rPr>
        <w:t xml:space="preserve"> Clas</w:t>
      </w:r>
      <w:r>
        <w:rPr>
          <w:rFonts w:ascii="Arial" w:cs="Arial" w:eastAsia="Arial" w:hAnsi="Arial"/>
          <w:sz w:val="16"/>
          <w:szCs w:val="16"/>
          <w:color w:val="000000"/>
        </w:rPr>
        <w:t>s A</w:t>
      </w:r>
      <w:r>
        <w:rPr>
          <w:rFonts w:ascii="Arial" w:cs="Arial" w:eastAsia="Arial" w:hAnsi="Arial"/>
          <w:sz w:val="16"/>
          <w:szCs w:val="16"/>
          <w:color w:val="211D1E"/>
        </w:rPr>
        <w:t xml:space="preserve"> Stoc</w:t>
      </w:r>
      <w:r>
        <w:rPr>
          <w:rFonts w:ascii="Arial" w:cs="Arial" w:eastAsia="Arial" w:hAnsi="Arial"/>
          <w:sz w:val="16"/>
          <w:szCs w:val="16"/>
          <w:color w:val="000000"/>
        </w:rPr>
        <w:t>k</w:t>
      </w:r>
      <w:r>
        <w:rPr>
          <w:rFonts w:ascii="Arial" w:cs="Arial" w:eastAsia="Arial" w:hAnsi="Arial"/>
          <w:sz w:val="16"/>
          <w:szCs w:val="16"/>
          <w:color w:val="211D1E"/>
        </w:rPr>
        <w:t xml:space="preserve"> recorde</w:t>
      </w:r>
      <w:r>
        <w:rPr>
          <w:rFonts w:ascii="Arial" w:cs="Arial" w:eastAsia="Arial" w:hAnsi="Arial"/>
          <w:sz w:val="16"/>
          <w:szCs w:val="16"/>
          <w:color w:val="000000"/>
        </w:rPr>
        <w:t>d</w:t>
      </w:r>
      <w:r>
        <w:rPr>
          <w:rFonts w:ascii="Arial" w:cs="Arial" w:eastAsia="Arial" w:hAnsi="Arial"/>
          <w:sz w:val="16"/>
          <w:szCs w:val="16"/>
          <w:color w:val="211D1E"/>
        </w:rPr>
        <w:t xml:space="preserve"> fo</w:t>
      </w:r>
      <w:r>
        <w:rPr>
          <w:rFonts w:ascii="Arial" w:cs="Arial" w:eastAsia="Arial" w:hAnsi="Arial"/>
          <w:sz w:val="16"/>
          <w:szCs w:val="16"/>
          <w:color w:val="000000"/>
        </w:rPr>
        <w:t>r</w:t>
      </w:r>
      <w:r>
        <w:rPr>
          <w:rFonts w:ascii="Arial" w:cs="Arial" w:eastAsia="Arial" w:hAnsi="Arial"/>
          <w:sz w:val="16"/>
          <w:szCs w:val="16"/>
          <w:color w:val="211D1E"/>
        </w:rPr>
        <w:t xml:space="preserve"> Mr</w:t>
      </w:r>
      <w:r>
        <w:rPr>
          <w:rFonts w:ascii="Arial" w:cs="Arial" w:eastAsia="Arial" w:hAnsi="Arial"/>
          <w:sz w:val="16"/>
          <w:szCs w:val="16"/>
          <w:color w:val="000000"/>
        </w:rPr>
        <w:t>.</w:t>
      </w:r>
      <w:r>
        <w:rPr>
          <w:rFonts w:ascii="Arial" w:cs="Arial" w:eastAsia="Arial" w:hAnsi="Arial"/>
          <w:sz w:val="16"/>
          <w:szCs w:val="16"/>
          <w:color w:val="211D1E"/>
        </w:rPr>
        <w:t xml:space="preserve"> Graha</w:t>
      </w:r>
      <w:r>
        <w:rPr>
          <w:rFonts w:ascii="Arial" w:cs="Arial" w:eastAsia="Arial" w:hAnsi="Arial"/>
          <w:sz w:val="16"/>
          <w:szCs w:val="16"/>
          <w:color w:val="000000"/>
        </w:rPr>
        <w:t>m</w:t>
      </w:r>
      <w:r>
        <w:rPr>
          <w:rFonts w:ascii="Arial" w:cs="Arial" w:eastAsia="Arial" w:hAnsi="Arial"/>
          <w:sz w:val="16"/>
          <w:szCs w:val="16"/>
          <w:color w:val="211D1E"/>
        </w:rPr>
        <w:t xml:space="preserve"> includ</w:t>
      </w:r>
      <w:r>
        <w:rPr>
          <w:rFonts w:ascii="Arial" w:cs="Arial" w:eastAsia="Arial" w:hAnsi="Arial"/>
          <w:sz w:val="16"/>
          <w:szCs w:val="16"/>
          <w:color w:val="000000"/>
        </w:rPr>
        <w:t>e</w:t>
      </w:r>
      <w:r>
        <w:rPr>
          <w:rFonts w:ascii="Arial" w:cs="Arial" w:eastAsia="Arial" w:hAnsi="Arial"/>
          <w:sz w:val="16"/>
          <w:szCs w:val="16"/>
          <w:color w:val="211D1E"/>
        </w:rPr>
        <w:t xml:space="preserve"> 5,40</w:t>
      </w:r>
      <w:r>
        <w:rPr>
          <w:rFonts w:ascii="Arial" w:cs="Arial" w:eastAsia="Arial" w:hAnsi="Arial"/>
          <w:sz w:val="16"/>
          <w:szCs w:val="16"/>
          <w:color w:val="000000"/>
        </w:rPr>
        <w:t>0</w:t>
      </w:r>
      <w:r>
        <w:rPr>
          <w:rFonts w:ascii="Arial" w:cs="Arial" w:eastAsia="Arial" w:hAnsi="Arial"/>
          <w:sz w:val="16"/>
          <w:szCs w:val="16"/>
          <w:color w:val="211D1E"/>
        </w:rPr>
        <w:t xml:space="preserve"> share</w:t>
      </w:r>
      <w:r>
        <w:rPr>
          <w:rFonts w:ascii="Arial" w:cs="Arial" w:eastAsia="Arial" w:hAnsi="Arial"/>
          <w:sz w:val="16"/>
          <w:szCs w:val="16"/>
          <w:color w:val="000000"/>
        </w:rPr>
        <w:t>s</w:t>
      </w:r>
      <w:r>
        <w:rPr>
          <w:rFonts w:ascii="Arial" w:cs="Arial" w:eastAsia="Arial" w:hAnsi="Arial"/>
          <w:sz w:val="16"/>
          <w:szCs w:val="16"/>
          <w:color w:val="211D1E"/>
        </w:rPr>
        <w:t xml:space="preserve"> hel</w:t>
      </w:r>
      <w:r>
        <w:rPr>
          <w:rFonts w:ascii="Arial" w:cs="Arial" w:eastAsia="Arial" w:hAnsi="Arial"/>
          <w:sz w:val="16"/>
          <w:szCs w:val="16"/>
          <w:color w:val="000000"/>
        </w:rPr>
        <w:t>d</w:t>
      </w:r>
      <w:r>
        <w:rPr>
          <w:rFonts w:ascii="Arial" w:cs="Arial" w:eastAsia="Arial" w:hAnsi="Arial"/>
          <w:sz w:val="16"/>
          <w:szCs w:val="16"/>
          <w:color w:val="211D1E"/>
        </w:rPr>
        <w:t xml:space="preserve"> b</w:t>
      </w:r>
      <w:r>
        <w:rPr>
          <w:rFonts w:ascii="Arial" w:cs="Arial" w:eastAsia="Arial" w:hAnsi="Arial"/>
          <w:sz w:val="16"/>
          <w:szCs w:val="16"/>
          <w:color w:val="000000"/>
        </w:rPr>
        <w:t>y</w:t>
      </w:r>
      <w:r>
        <w:rPr>
          <w:rFonts w:ascii="Arial" w:cs="Arial" w:eastAsia="Arial" w:hAnsi="Arial"/>
          <w:sz w:val="16"/>
          <w:szCs w:val="16"/>
          <w:color w:val="211D1E"/>
        </w:rPr>
        <w:t xml:space="preserve"> Mr</w:t>
      </w:r>
      <w:r>
        <w:rPr>
          <w:rFonts w:ascii="Arial" w:cs="Arial" w:eastAsia="Arial" w:hAnsi="Arial"/>
          <w:sz w:val="16"/>
          <w:szCs w:val="16"/>
          <w:color w:val="000000"/>
        </w:rPr>
        <w:t>.</w:t>
      </w:r>
      <w:r>
        <w:rPr>
          <w:rFonts w:ascii="Arial" w:cs="Arial" w:eastAsia="Arial" w:hAnsi="Arial"/>
          <w:sz w:val="16"/>
          <w:szCs w:val="16"/>
          <w:color w:val="211D1E"/>
        </w:rPr>
        <w:t xml:space="preserve"> Graham’</w:t>
      </w:r>
      <w:r>
        <w:rPr>
          <w:rFonts w:ascii="Arial" w:cs="Arial" w:eastAsia="Arial" w:hAnsi="Arial"/>
          <w:sz w:val="16"/>
          <w:szCs w:val="16"/>
          <w:color w:val="000000"/>
        </w:rPr>
        <w:t>s</w:t>
      </w:r>
      <w:r>
        <w:rPr>
          <w:rFonts w:ascii="Arial" w:cs="Arial" w:eastAsia="Arial" w:hAnsi="Arial"/>
          <w:sz w:val="16"/>
          <w:szCs w:val="16"/>
          <w:color w:val="211D1E"/>
        </w:rPr>
        <w:t xml:space="preserve"> wife</w:t>
      </w:r>
      <w:r>
        <w:rPr>
          <w:rFonts w:ascii="Arial" w:cs="Arial" w:eastAsia="Arial" w:hAnsi="Arial"/>
          <w:sz w:val="16"/>
          <w:szCs w:val="16"/>
          <w:color w:val="000000"/>
        </w:rPr>
        <w:t>,</w:t>
      </w:r>
      <w:r>
        <w:rPr>
          <w:rFonts w:ascii="Arial" w:cs="Arial" w:eastAsia="Arial" w:hAnsi="Arial"/>
          <w:sz w:val="16"/>
          <w:szCs w:val="16"/>
          <w:color w:val="211D1E"/>
        </w:rPr>
        <w:t xml:space="preserve"> i</w:t>
      </w:r>
      <w:r>
        <w:rPr>
          <w:rFonts w:ascii="Arial" w:cs="Arial" w:eastAsia="Arial" w:hAnsi="Arial"/>
          <w:sz w:val="16"/>
          <w:szCs w:val="16"/>
          <w:color w:val="000000"/>
        </w:rPr>
        <w:t>n</w:t>
      </w:r>
      <w:r>
        <w:rPr>
          <w:rFonts w:ascii="Arial" w:cs="Arial" w:eastAsia="Arial" w:hAnsi="Arial"/>
          <w:sz w:val="16"/>
          <w:szCs w:val="16"/>
          <w:color w:val="211D1E"/>
        </w:rPr>
        <w:t xml:space="preserve"> whic</w:t>
      </w:r>
      <w:r>
        <w:rPr>
          <w:rFonts w:ascii="Arial" w:cs="Arial" w:eastAsia="Arial" w:hAnsi="Arial"/>
          <w:sz w:val="16"/>
          <w:szCs w:val="16"/>
          <w:color w:val="000000"/>
        </w:rPr>
        <w:t>h</w:t>
      </w:r>
      <w:r>
        <w:rPr>
          <w:rFonts w:ascii="Arial" w:cs="Arial" w:eastAsia="Arial" w:hAnsi="Arial"/>
          <w:sz w:val="16"/>
          <w:szCs w:val="16"/>
          <w:color w:val="211D1E"/>
        </w:rPr>
        <w:t xml:space="preserve"> h</w:t>
      </w:r>
      <w:r>
        <w:rPr>
          <w:rFonts w:ascii="Arial" w:cs="Arial" w:eastAsia="Arial" w:hAnsi="Arial"/>
          <w:sz w:val="16"/>
          <w:szCs w:val="16"/>
          <w:color w:val="000000"/>
        </w:rPr>
        <w:t>e</w:t>
      </w:r>
      <w:r>
        <w:rPr>
          <w:rFonts w:ascii="Arial" w:cs="Arial" w:eastAsia="Arial" w:hAnsi="Arial"/>
          <w:sz w:val="16"/>
          <w:szCs w:val="16"/>
          <w:color w:val="211D1E"/>
        </w:rPr>
        <w:t xml:space="preserve"> disclaim</w:t>
      </w:r>
      <w:r>
        <w:rPr>
          <w:rFonts w:ascii="Arial" w:cs="Arial" w:eastAsia="Arial" w:hAnsi="Arial"/>
          <w:sz w:val="16"/>
          <w:szCs w:val="16"/>
          <w:color w:val="000000"/>
        </w:rPr>
        <w:t>s</w:t>
      </w:r>
      <w:r>
        <w:rPr>
          <w:rFonts w:ascii="Arial" w:cs="Arial" w:eastAsia="Arial" w:hAnsi="Arial"/>
          <w:sz w:val="16"/>
          <w:szCs w:val="16"/>
          <w:color w:val="211D1E"/>
        </w:rPr>
        <w:t xml:space="preserve"> beneficia</w:t>
      </w:r>
      <w:r>
        <w:rPr>
          <w:rFonts w:ascii="Arial" w:cs="Arial" w:eastAsia="Arial" w:hAnsi="Arial"/>
          <w:sz w:val="16"/>
          <w:szCs w:val="16"/>
          <w:color w:val="000000"/>
        </w:rPr>
        <w:t>l</w:t>
      </w:r>
      <w:r>
        <w:rPr>
          <w:rFonts w:ascii="Arial" w:cs="Arial" w:eastAsia="Arial" w:hAnsi="Arial"/>
          <w:sz w:val="16"/>
          <w:szCs w:val="16"/>
          <w:color w:val="211D1E"/>
        </w:rPr>
        <w:t xml:space="preserve"> ownership</w:t>
      </w:r>
      <w:r>
        <w:rPr>
          <w:rFonts w:ascii="Arial" w:cs="Arial" w:eastAsia="Arial" w:hAnsi="Arial"/>
          <w:sz w:val="16"/>
          <w:szCs w:val="16"/>
          <w:color w:val="000000"/>
        </w:rPr>
        <w:t>.</w:t>
      </w:r>
    </w:p>
    <w:p>
      <w:pPr>
        <w:spacing w:after="0" w:line="173" w:lineRule="exact"/>
        <w:rPr>
          <w:rFonts w:ascii="Arial" w:cs="Arial" w:eastAsia="Arial" w:hAnsi="Arial"/>
          <w:sz w:val="16"/>
          <w:szCs w:val="16"/>
          <w:color w:val="211D1E"/>
        </w:rPr>
      </w:pPr>
    </w:p>
    <w:p>
      <w:pPr>
        <w:jc w:val="both"/>
        <w:ind w:left="500"/>
        <w:spacing w:after="0" w:line="254" w:lineRule="auto"/>
        <w:rPr>
          <w:rFonts w:ascii="Arial" w:cs="Arial" w:eastAsia="Arial" w:hAnsi="Arial"/>
          <w:sz w:val="16"/>
          <w:szCs w:val="16"/>
          <w:color w:val="211D1E"/>
        </w:rPr>
      </w:pPr>
      <w:r>
        <w:rPr>
          <w:rFonts w:ascii="Arial" w:cs="Arial" w:eastAsia="Arial" w:hAnsi="Arial"/>
          <w:sz w:val="18"/>
          <w:szCs w:val="18"/>
          <w:color w:val="211D1E"/>
        </w:rPr>
        <w:t>Mr</w:t>
      </w:r>
      <w:r>
        <w:rPr>
          <w:rFonts w:ascii="Arial" w:cs="Arial" w:eastAsia="Arial" w:hAnsi="Arial"/>
          <w:sz w:val="18"/>
          <w:szCs w:val="18"/>
          <w:color w:val="000000"/>
        </w:rPr>
        <w:t>.</w:t>
      </w:r>
      <w:r>
        <w:rPr>
          <w:rFonts w:ascii="Arial" w:cs="Arial" w:eastAsia="Arial" w:hAnsi="Arial"/>
          <w:sz w:val="18"/>
          <w:szCs w:val="18"/>
          <w:color w:val="211D1E"/>
        </w:rPr>
        <w:t xml:space="preserve"> Graha</w:t>
      </w:r>
      <w:r>
        <w:rPr>
          <w:rFonts w:ascii="Arial" w:cs="Arial" w:eastAsia="Arial" w:hAnsi="Arial"/>
          <w:sz w:val="18"/>
          <w:szCs w:val="18"/>
          <w:color w:val="000000"/>
        </w:rPr>
        <w:t>m</w:t>
      </w:r>
      <w:r>
        <w:rPr>
          <w:rFonts w:ascii="Arial" w:cs="Arial" w:eastAsia="Arial" w:hAnsi="Arial"/>
          <w:sz w:val="18"/>
          <w:szCs w:val="18"/>
          <w:color w:val="211D1E"/>
        </w:rPr>
        <w:t xml:space="preserve"> als</w:t>
      </w:r>
      <w:r>
        <w:rPr>
          <w:rFonts w:ascii="Arial" w:cs="Arial" w:eastAsia="Arial" w:hAnsi="Arial"/>
          <w:sz w:val="18"/>
          <w:szCs w:val="18"/>
          <w:color w:val="000000"/>
        </w:rPr>
        <w:t>o</w:t>
      </w:r>
      <w:r>
        <w:rPr>
          <w:rFonts w:ascii="Arial" w:cs="Arial" w:eastAsia="Arial" w:hAnsi="Arial"/>
          <w:sz w:val="18"/>
          <w:szCs w:val="18"/>
          <w:color w:val="211D1E"/>
        </w:rPr>
        <w:t xml:space="preserve"> ha</w:t>
      </w:r>
      <w:r>
        <w:rPr>
          <w:rFonts w:ascii="Arial" w:cs="Arial" w:eastAsia="Arial" w:hAnsi="Arial"/>
          <w:sz w:val="18"/>
          <w:szCs w:val="18"/>
          <w:color w:val="000000"/>
        </w:rPr>
        <w:t>s</w:t>
      </w:r>
      <w:r>
        <w:rPr>
          <w:rFonts w:ascii="Arial" w:cs="Arial" w:eastAsia="Arial" w:hAnsi="Arial"/>
          <w:sz w:val="18"/>
          <w:szCs w:val="18"/>
          <w:color w:val="211D1E"/>
        </w:rPr>
        <w:t xml:space="preserve"> votin</w:t>
      </w:r>
      <w:r>
        <w:rPr>
          <w:rFonts w:ascii="Arial" w:cs="Arial" w:eastAsia="Arial" w:hAnsi="Arial"/>
          <w:sz w:val="18"/>
          <w:szCs w:val="18"/>
          <w:color w:val="000000"/>
        </w:rPr>
        <w:t>g</w:t>
      </w:r>
      <w:r>
        <w:rPr>
          <w:rFonts w:ascii="Arial" w:cs="Arial" w:eastAsia="Arial" w:hAnsi="Arial"/>
          <w:sz w:val="18"/>
          <w:szCs w:val="18"/>
          <w:color w:val="211D1E"/>
        </w:rPr>
        <w:t xml:space="preserve"> an</w:t>
      </w:r>
      <w:r>
        <w:rPr>
          <w:rFonts w:ascii="Arial" w:cs="Arial" w:eastAsia="Arial" w:hAnsi="Arial"/>
          <w:sz w:val="18"/>
          <w:szCs w:val="18"/>
          <w:color w:val="000000"/>
        </w:rPr>
        <w:t>d</w:t>
      </w:r>
      <w:r>
        <w:rPr>
          <w:rFonts w:ascii="Arial" w:cs="Arial" w:eastAsia="Arial" w:hAnsi="Arial"/>
          <w:sz w:val="18"/>
          <w:szCs w:val="18"/>
          <w:color w:val="211D1E"/>
        </w:rPr>
        <w:t xml:space="preserve"> investmen</w:t>
      </w:r>
      <w:r>
        <w:rPr>
          <w:rFonts w:ascii="Arial" w:cs="Arial" w:eastAsia="Arial" w:hAnsi="Arial"/>
          <w:sz w:val="18"/>
          <w:szCs w:val="18"/>
          <w:color w:val="000000"/>
        </w:rPr>
        <w:t>t</w:t>
      </w:r>
      <w:r>
        <w:rPr>
          <w:rFonts w:ascii="Arial" w:cs="Arial" w:eastAsia="Arial" w:hAnsi="Arial"/>
          <w:sz w:val="18"/>
          <w:szCs w:val="18"/>
          <w:color w:val="211D1E"/>
        </w:rPr>
        <w:t xml:space="preserve"> powe</w:t>
      </w:r>
      <w:r>
        <w:rPr>
          <w:rFonts w:ascii="Arial" w:cs="Arial" w:eastAsia="Arial" w:hAnsi="Arial"/>
          <w:sz w:val="18"/>
          <w:szCs w:val="18"/>
          <w:color w:val="000000"/>
        </w:rPr>
        <w:t>r</w:t>
      </w:r>
      <w:r>
        <w:rPr>
          <w:rFonts w:ascii="Arial" w:cs="Arial" w:eastAsia="Arial" w:hAnsi="Arial"/>
          <w:sz w:val="18"/>
          <w:szCs w:val="18"/>
          <w:color w:val="211D1E"/>
        </w:rPr>
        <w:t xml:space="preserve"> wit</w:t>
      </w:r>
      <w:r>
        <w:rPr>
          <w:rFonts w:ascii="Arial" w:cs="Arial" w:eastAsia="Arial" w:hAnsi="Arial"/>
          <w:sz w:val="18"/>
          <w:szCs w:val="18"/>
          <w:color w:val="000000"/>
        </w:rPr>
        <w:t>h</w:t>
      </w:r>
      <w:r>
        <w:rPr>
          <w:rFonts w:ascii="Arial" w:cs="Arial" w:eastAsia="Arial" w:hAnsi="Arial"/>
          <w:sz w:val="18"/>
          <w:szCs w:val="18"/>
          <w:color w:val="211D1E"/>
        </w:rPr>
        <w:t xml:space="preserve"> respec</w:t>
      </w:r>
      <w:r>
        <w:rPr>
          <w:rFonts w:ascii="Arial" w:cs="Arial" w:eastAsia="Arial" w:hAnsi="Arial"/>
          <w:sz w:val="18"/>
          <w:szCs w:val="18"/>
          <w:color w:val="000000"/>
        </w:rPr>
        <w:t>t</w:t>
      </w:r>
      <w:r>
        <w:rPr>
          <w:rFonts w:ascii="Arial" w:cs="Arial" w:eastAsia="Arial" w:hAnsi="Arial"/>
          <w:sz w:val="18"/>
          <w:szCs w:val="18"/>
          <w:color w:val="211D1E"/>
        </w:rPr>
        <w:t xml:space="preserve"> t</w:t>
      </w:r>
      <w:r>
        <w:rPr>
          <w:rFonts w:ascii="Arial" w:cs="Arial" w:eastAsia="Arial" w:hAnsi="Arial"/>
          <w:sz w:val="18"/>
          <w:szCs w:val="18"/>
          <w:color w:val="000000"/>
        </w:rPr>
        <w:t>o</w:t>
      </w:r>
      <w:r>
        <w:rPr>
          <w:rFonts w:ascii="Arial" w:cs="Arial" w:eastAsia="Arial" w:hAnsi="Arial"/>
          <w:sz w:val="18"/>
          <w:szCs w:val="18"/>
          <w:color w:val="211D1E"/>
        </w:rPr>
        <w:t xml:space="preserve"> share</w:t>
      </w:r>
      <w:r>
        <w:rPr>
          <w:rFonts w:ascii="Arial" w:cs="Arial" w:eastAsia="Arial" w:hAnsi="Arial"/>
          <w:sz w:val="18"/>
          <w:szCs w:val="18"/>
          <w:color w:val="000000"/>
        </w:rPr>
        <w:t>s</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Clas</w:t>
      </w:r>
      <w:r>
        <w:rPr>
          <w:rFonts w:ascii="Arial" w:cs="Arial" w:eastAsia="Arial" w:hAnsi="Arial"/>
          <w:sz w:val="18"/>
          <w:szCs w:val="18"/>
          <w:color w:val="000000"/>
        </w:rPr>
        <w:t>s B</w:t>
      </w:r>
      <w:r>
        <w:rPr>
          <w:rFonts w:ascii="Arial" w:cs="Arial" w:eastAsia="Arial" w:hAnsi="Arial"/>
          <w:sz w:val="18"/>
          <w:szCs w:val="18"/>
          <w:color w:val="211D1E"/>
        </w:rPr>
        <w:t xml:space="preserve"> Stoc</w:t>
      </w:r>
      <w:r>
        <w:rPr>
          <w:rFonts w:ascii="Arial" w:cs="Arial" w:eastAsia="Arial" w:hAnsi="Arial"/>
          <w:sz w:val="18"/>
          <w:szCs w:val="18"/>
          <w:color w:val="000000"/>
        </w:rPr>
        <w:t>k</w:t>
      </w:r>
      <w:r>
        <w:rPr>
          <w:rFonts w:ascii="Arial" w:cs="Arial" w:eastAsia="Arial" w:hAnsi="Arial"/>
          <w:sz w:val="18"/>
          <w:szCs w:val="18"/>
          <w:color w:val="211D1E"/>
        </w:rPr>
        <w:t xml:space="preserve"> a</w:t>
      </w:r>
      <w:r>
        <w:rPr>
          <w:rFonts w:ascii="Arial" w:cs="Arial" w:eastAsia="Arial" w:hAnsi="Arial"/>
          <w:sz w:val="18"/>
          <w:szCs w:val="18"/>
          <w:color w:val="000000"/>
        </w:rPr>
        <w:t>s</w:t>
      </w:r>
      <w:r>
        <w:rPr>
          <w:rFonts w:ascii="Arial" w:cs="Arial" w:eastAsia="Arial" w:hAnsi="Arial"/>
          <w:sz w:val="18"/>
          <w:szCs w:val="18"/>
          <w:color w:val="211D1E"/>
        </w:rPr>
        <w:t xml:space="preserve"> follows</w:t>
      </w:r>
      <w:r>
        <w:rPr>
          <w:rFonts w:ascii="Arial" w:cs="Arial" w:eastAsia="Arial" w:hAnsi="Arial"/>
          <w:sz w:val="18"/>
          <w:szCs w:val="18"/>
          <w:color w:val="000000"/>
        </w:rPr>
        <w:t>:</w:t>
      </w:r>
      <w:r>
        <w:rPr>
          <w:rFonts w:ascii="Arial" w:cs="Arial" w:eastAsia="Arial" w:hAnsi="Arial"/>
          <w:sz w:val="18"/>
          <w:szCs w:val="18"/>
          <w:color w:val="211D1E"/>
        </w:rPr>
        <w:t xml:space="preserve"> sol</w:t>
      </w:r>
      <w:r>
        <w:rPr>
          <w:rFonts w:ascii="Arial" w:cs="Arial" w:eastAsia="Arial" w:hAnsi="Arial"/>
          <w:sz w:val="18"/>
          <w:szCs w:val="18"/>
          <w:color w:val="000000"/>
        </w:rPr>
        <w:t>e</w:t>
      </w:r>
      <w:r>
        <w:rPr>
          <w:rFonts w:ascii="Arial" w:cs="Arial" w:eastAsia="Arial" w:hAnsi="Arial"/>
          <w:sz w:val="18"/>
          <w:szCs w:val="18"/>
          <w:color w:val="211D1E"/>
        </w:rPr>
        <w:t xml:space="preserve"> votin</w:t>
      </w:r>
      <w:r>
        <w:rPr>
          <w:rFonts w:ascii="Arial" w:cs="Arial" w:eastAsia="Arial" w:hAnsi="Arial"/>
          <w:sz w:val="18"/>
          <w:szCs w:val="18"/>
          <w:color w:val="000000"/>
        </w:rPr>
        <w:t>g</w:t>
      </w:r>
      <w:r>
        <w:rPr>
          <w:rFonts w:ascii="Arial" w:cs="Arial" w:eastAsia="Arial" w:hAnsi="Arial"/>
          <w:sz w:val="18"/>
          <w:szCs w:val="18"/>
          <w:color w:val="211D1E"/>
        </w:rPr>
        <w:t xml:space="preserve"> power</w:t>
      </w:r>
      <w:r>
        <w:rPr>
          <w:rFonts w:ascii="Arial" w:cs="Arial" w:eastAsia="Arial" w:hAnsi="Arial"/>
          <w:sz w:val="18"/>
          <w:szCs w:val="18"/>
          <w:color w:val="000000"/>
        </w:rPr>
        <w:t>,</w:t>
      </w:r>
      <w:r>
        <w:rPr>
          <w:rFonts w:ascii="Arial" w:cs="Arial" w:eastAsia="Arial" w:hAnsi="Arial"/>
          <w:sz w:val="18"/>
          <w:szCs w:val="18"/>
          <w:color w:val="211D1E"/>
        </w:rPr>
        <w:t xml:space="preserve"> 1,747,76</w:t>
      </w:r>
      <w:r>
        <w:rPr>
          <w:rFonts w:ascii="Arial" w:cs="Arial" w:eastAsia="Arial" w:hAnsi="Arial"/>
          <w:sz w:val="18"/>
          <w:szCs w:val="18"/>
          <w:color w:val="000000"/>
        </w:rPr>
        <w:t>5</w:t>
      </w:r>
      <w:r>
        <w:rPr>
          <w:rFonts w:ascii="Arial" w:cs="Arial" w:eastAsia="Arial" w:hAnsi="Arial"/>
          <w:sz w:val="18"/>
          <w:szCs w:val="18"/>
          <w:color w:val="211D1E"/>
        </w:rPr>
        <w:t xml:space="preserve"> (18.4%) shares</w:t>
      </w:r>
      <w:r>
        <w:rPr>
          <w:rFonts w:ascii="Arial" w:cs="Arial" w:eastAsia="Arial" w:hAnsi="Arial"/>
          <w:sz w:val="18"/>
          <w:szCs w:val="18"/>
          <w:color w:val="000000"/>
        </w:rPr>
        <w:t>;</w:t>
      </w:r>
      <w:r>
        <w:rPr>
          <w:rFonts w:ascii="Arial" w:cs="Arial" w:eastAsia="Arial" w:hAnsi="Arial"/>
          <w:sz w:val="18"/>
          <w:szCs w:val="18"/>
          <w:color w:val="211D1E"/>
        </w:rPr>
        <w:t xml:space="preserve"> sol</w:t>
      </w:r>
      <w:r>
        <w:rPr>
          <w:rFonts w:ascii="Arial" w:cs="Arial" w:eastAsia="Arial" w:hAnsi="Arial"/>
          <w:sz w:val="18"/>
          <w:szCs w:val="18"/>
          <w:color w:val="000000"/>
        </w:rPr>
        <w:t>e</w:t>
      </w:r>
      <w:r>
        <w:rPr>
          <w:rFonts w:ascii="Arial" w:cs="Arial" w:eastAsia="Arial" w:hAnsi="Arial"/>
          <w:sz w:val="18"/>
          <w:szCs w:val="18"/>
          <w:color w:val="211D1E"/>
        </w:rPr>
        <w:t xml:space="preserve"> investmen</w:t>
      </w:r>
      <w:r>
        <w:rPr>
          <w:rFonts w:ascii="Arial" w:cs="Arial" w:eastAsia="Arial" w:hAnsi="Arial"/>
          <w:sz w:val="18"/>
          <w:szCs w:val="18"/>
          <w:color w:val="000000"/>
        </w:rPr>
        <w:t>t</w:t>
      </w:r>
      <w:r>
        <w:rPr>
          <w:rFonts w:ascii="Arial" w:cs="Arial" w:eastAsia="Arial" w:hAnsi="Arial"/>
          <w:sz w:val="18"/>
          <w:szCs w:val="18"/>
          <w:color w:val="211D1E"/>
        </w:rPr>
        <w:t xml:space="preserve"> power</w:t>
      </w:r>
      <w:r>
        <w:rPr>
          <w:rFonts w:ascii="Arial" w:cs="Arial" w:eastAsia="Arial" w:hAnsi="Arial"/>
          <w:sz w:val="18"/>
          <w:szCs w:val="18"/>
          <w:color w:val="000000"/>
        </w:rPr>
        <w:t>,</w:t>
      </w:r>
      <w:r>
        <w:rPr>
          <w:rFonts w:ascii="Arial" w:cs="Arial" w:eastAsia="Arial" w:hAnsi="Arial"/>
          <w:sz w:val="18"/>
          <w:szCs w:val="18"/>
          <w:color w:val="211D1E"/>
        </w:rPr>
        <w:t xml:space="preserve"> 20,00</w:t>
      </w:r>
      <w:r>
        <w:rPr>
          <w:rFonts w:ascii="Arial" w:cs="Arial" w:eastAsia="Arial" w:hAnsi="Arial"/>
          <w:sz w:val="18"/>
          <w:szCs w:val="18"/>
          <w:color w:val="000000"/>
        </w:rPr>
        <w:t>0</w:t>
      </w:r>
      <w:r>
        <w:rPr>
          <w:rFonts w:ascii="Arial" w:cs="Arial" w:eastAsia="Arial" w:hAnsi="Arial"/>
          <w:sz w:val="18"/>
          <w:szCs w:val="18"/>
          <w:color w:val="211D1E"/>
        </w:rPr>
        <w:t xml:space="preserve"> (&lt;1%</w:t>
      </w:r>
      <w:r>
        <w:rPr>
          <w:rFonts w:ascii="Arial" w:cs="Arial" w:eastAsia="Arial" w:hAnsi="Arial"/>
          <w:sz w:val="18"/>
          <w:szCs w:val="18"/>
          <w:color w:val="000000"/>
        </w:rPr>
        <w:t>)</w:t>
      </w:r>
      <w:r>
        <w:rPr>
          <w:rFonts w:ascii="Arial" w:cs="Arial" w:eastAsia="Arial" w:hAnsi="Arial"/>
          <w:sz w:val="18"/>
          <w:szCs w:val="18"/>
          <w:color w:val="211D1E"/>
        </w:rPr>
        <w:t xml:space="preserve"> shares</w:t>
      </w:r>
      <w:r>
        <w:rPr>
          <w:rFonts w:ascii="Arial" w:cs="Arial" w:eastAsia="Arial" w:hAnsi="Arial"/>
          <w:sz w:val="18"/>
          <w:szCs w:val="18"/>
          <w:color w:val="000000"/>
        </w:rPr>
        <w:t>;</w:t>
      </w:r>
      <w:r>
        <w:rPr>
          <w:rFonts w:ascii="Arial" w:cs="Arial" w:eastAsia="Arial" w:hAnsi="Arial"/>
          <w:sz w:val="18"/>
          <w:szCs w:val="18"/>
          <w:color w:val="211D1E"/>
        </w:rPr>
        <w:t xml:space="preserve"> share</w:t>
      </w:r>
      <w:r>
        <w:rPr>
          <w:rFonts w:ascii="Arial" w:cs="Arial" w:eastAsia="Arial" w:hAnsi="Arial"/>
          <w:sz w:val="18"/>
          <w:szCs w:val="18"/>
          <w:color w:val="000000"/>
        </w:rPr>
        <w:t>d</w:t>
      </w:r>
      <w:r>
        <w:rPr>
          <w:rFonts w:ascii="Arial" w:cs="Arial" w:eastAsia="Arial" w:hAnsi="Arial"/>
          <w:sz w:val="18"/>
          <w:szCs w:val="18"/>
          <w:color w:val="211D1E"/>
        </w:rPr>
        <w:t xml:space="preserve"> votin</w:t>
      </w:r>
      <w:r>
        <w:rPr>
          <w:rFonts w:ascii="Arial" w:cs="Arial" w:eastAsia="Arial" w:hAnsi="Arial"/>
          <w:sz w:val="18"/>
          <w:szCs w:val="18"/>
          <w:color w:val="000000"/>
        </w:rPr>
        <w:t>g</w:t>
      </w:r>
      <w:r>
        <w:rPr>
          <w:rFonts w:ascii="Arial" w:cs="Arial" w:eastAsia="Arial" w:hAnsi="Arial"/>
          <w:sz w:val="18"/>
          <w:szCs w:val="18"/>
          <w:color w:val="211D1E"/>
        </w:rPr>
        <w:t xml:space="preserve"> powe</w:t>
      </w:r>
      <w:r>
        <w:rPr>
          <w:rFonts w:ascii="Arial" w:cs="Arial" w:eastAsia="Arial" w:hAnsi="Arial"/>
          <w:sz w:val="18"/>
          <w:szCs w:val="18"/>
          <w:color w:val="000000"/>
        </w:rPr>
        <w:t>r</w:t>
      </w:r>
      <w:r>
        <w:rPr>
          <w:rFonts w:ascii="Arial" w:cs="Arial" w:eastAsia="Arial" w:hAnsi="Arial"/>
          <w:sz w:val="18"/>
          <w:szCs w:val="18"/>
          <w:color w:val="211D1E"/>
        </w:rPr>
        <w:t xml:space="preserve"> 281,40</w:t>
      </w:r>
      <w:r>
        <w:rPr>
          <w:rFonts w:ascii="Arial" w:cs="Arial" w:eastAsia="Arial" w:hAnsi="Arial"/>
          <w:sz w:val="18"/>
          <w:szCs w:val="18"/>
          <w:color w:val="000000"/>
        </w:rPr>
        <w:t>5</w:t>
      </w:r>
      <w:r>
        <w:rPr>
          <w:rFonts w:ascii="Arial" w:cs="Arial" w:eastAsia="Arial" w:hAnsi="Arial"/>
          <w:sz w:val="18"/>
          <w:szCs w:val="18"/>
          <w:color w:val="211D1E"/>
        </w:rPr>
        <w:t xml:space="preserve"> (3.0%</w:t>
      </w:r>
      <w:r>
        <w:rPr>
          <w:rFonts w:ascii="Arial" w:cs="Arial" w:eastAsia="Arial" w:hAnsi="Arial"/>
          <w:sz w:val="18"/>
          <w:szCs w:val="18"/>
          <w:color w:val="000000"/>
        </w:rPr>
        <w:t>)</w:t>
      </w:r>
      <w:r>
        <w:rPr>
          <w:rFonts w:ascii="Arial" w:cs="Arial" w:eastAsia="Arial" w:hAnsi="Arial"/>
          <w:sz w:val="18"/>
          <w:szCs w:val="18"/>
          <w:color w:val="211D1E"/>
        </w:rPr>
        <w:t xml:space="preserve"> shares</w:t>
      </w:r>
      <w:r>
        <w:rPr>
          <w:rFonts w:ascii="Arial" w:cs="Arial" w:eastAsia="Arial" w:hAnsi="Arial"/>
          <w:sz w:val="18"/>
          <w:szCs w:val="18"/>
          <w:color w:val="000000"/>
        </w:rPr>
        <w:t>;</w:t>
      </w:r>
      <w:r>
        <w:rPr>
          <w:rFonts w:ascii="Arial" w:cs="Arial" w:eastAsia="Arial" w:hAnsi="Arial"/>
          <w:sz w:val="18"/>
          <w:szCs w:val="18"/>
          <w:color w:val="211D1E"/>
        </w:rPr>
        <w:t xml:space="preserve"> an</w:t>
      </w:r>
      <w:r>
        <w:rPr>
          <w:rFonts w:ascii="Arial" w:cs="Arial" w:eastAsia="Arial" w:hAnsi="Arial"/>
          <w:sz w:val="18"/>
          <w:szCs w:val="18"/>
          <w:color w:val="000000"/>
        </w:rPr>
        <w:t>d</w:t>
      </w:r>
      <w:r>
        <w:rPr>
          <w:rFonts w:ascii="Arial" w:cs="Arial" w:eastAsia="Arial" w:hAnsi="Arial"/>
          <w:sz w:val="18"/>
          <w:szCs w:val="18"/>
          <w:color w:val="211D1E"/>
        </w:rPr>
        <w:t xml:space="preserve"> share</w:t>
      </w:r>
      <w:r>
        <w:rPr>
          <w:rFonts w:ascii="Arial" w:cs="Arial" w:eastAsia="Arial" w:hAnsi="Arial"/>
          <w:sz w:val="18"/>
          <w:szCs w:val="18"/>
          <w:color w:val="000000"/>
        </w:rPr>
        <w:t>d</w:t>
      </w:r>
      <w:r>
        <w:rPr>
          <w:rFonts w:ascii="Arial" w:cs="Arial" w:eastAsia="Arial" w:hAnsi="Arial"/>
          <w:sz w:val="18"/>
          <w:szCs w:val="18"/>
          <w:color w:val="211D1E"/>
        </w:rPr>
        <w:t xml:space="preserve"> investmen</w:t>
      </w:r>
      <w:r>
        <w:rPr>
          <w:rFonts w:ascii="Arial" w:cs="Arial" w:eastAsia="Arial" w:hAnsi="Arial"/>
          <w:sz w:val="18"/>
          <w:szCs w:val="18"/>
          <w:color w:val="000000"/>
        </w:rPr>
        <w:t>t</w:t>
      </w:r>
      <w:r>
        <w:rPr>
          <w:rFonts w:ascii="Arial" w:cs="Arial" w:eastAsia="Arial" w:hAnsi="Arial"/>
          <w:sz w:val="18"/>
          <w:szCs w:val="18"/>
          <w:color w:val="211D1E"/>
        </w:rPr>
        <w:t xml:space="preserve"> power</w:t>
      </w:r>
      <w:r>
        <w:rPr>
          <w:rFonts w:ascii="Arial" w:cs="Arial" w:eastAsia="Arial" w:hAnsi="Arial"/>
          <w:sz w:val="18"/>
          <w:szCs w:val="18"/>
          <w:color w:val="000000"/>
        </w:rPr>
        <w:t>,</w:t>
      </w:r>
      <w:r>
        <w:rPr>
          <w:rFonts w:ascii="Arial" w:cs="Arial" w:eastAsia="Arial" w:hAnsi="Arial"/>
          <w:sz w:val="18"/>
          <w:szCs w:val="18"/>
          <w:color w:val="211D1E"/>
        </w:rPr>
        <w:t xml:space="preserve"> 281,40</w:t>
      </w:r>
      <w:r>
        <w:rPr>
          <w:rFonts w:ascii="Arial" w:cs="Arial" w:eastAsia="Arial" w:hAnsi="Arial"/>
          <w:sz w:val="18"/>
          <w:szCs w:val="18"/>
          <w:color w:val="000000"/>
        </w:rPr>
        <w:t>5</w:t>
      </w:r>
      <w:r>
        <w:rPr>
          <w:rFonts w:ascii="Arial" w:cs="Arial" w:eastAsia="Arial" w:hAnsi="Arial"/>
          <w:sz w:val="18"/>
          <w:szCs w:val="18"/>
          <w:color w:val="211D1E"/>
        </w:rPr>
        <w:t xml:space="preserve"> (3.0%) shares</w:t>
      </w:r>
      <w:r>
        <w:rPr>
          <w:rFonts w:ascii="Arial" w:cs="Arial" w:eastAsia="Arial" w:hAnsi="Arial"/>
          <w:sz w:val="18"/>
          <w:szCs w:val="18"/>
          <w:color w:val="000000"/>
        </w:rPr>
        <w:t>.</w:t>
      </w:r>
      <w:r>
        <w:rPr>
          <w:rFonts w:ascii="Arial" w:cs="Arial" w:eastAsia="Arial" w:hAnsi="Arial"/>
          <w:sz w:val="18"/>
          <w:szCs w:val="18"/>
          <w:color w:val="211D1E"/>
        </w:rPr>
        <w:t xml:space="preserve"> Th</w:t>
      </w:r>
      <w:r>
        <w:rPr>
          <w:rFonts w:ascii="Arial" w:cs="Arial" w:eastAsia="Arial" w:hAnsi="Arial"/>
          <w:sz w:val="18"/>
          <w:szCs w:val="18"/>
          <w:color w:val="000000"/>
        </w:rPr>
        <w:t>e</w:t>
      </w:r>
      <w:r>
        <w:rPr>
          <w:rFonts w:ascii="Arial" w:cs="Arial" w:eastAsia="Arial" w:hAnsi="Arial"/>
          <w:sz w:val="18"/>
          <w:szCs w:val="18"/>
          <w:color w:val="211D1E"/>
        </w:rPr>
        <w:t xml:space="preserve"> holding</w:t>
      </w:r>
      <w:r>
        <w:rPr>
          <w:rFonts w:ascii="Arial" w:cs="Arial" w:eastAsia="Arial" w:hAnsi="Arial"/>
          <w:sz w:val="18"/>
          <w:szCs w:val="18"/>
          <w:color w:val="000000"/>
        </w:rPr>
        <w:t>s</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Clas</w:t>
      </w:r>
      <w:r>
        <w:rPr>
          <w:rFonts w:ascii="Arial" w:cs="Arial" w:eastAsia="Arial" w:hAnsi="Arial"/>
          <w:sz w:val="18"/>
          <w:szCs w:val="18"/>
          <w:color w:val="000000"/>
        </w:rPr>
        <w:t>s B</w:t>
      </w:r>
      <w:r>
        <w:rPr>
          <w:rFonts w:ascii="Arial" w:cs="Arial" w:eastAsia="Arial" w:hAnsi="Arial"/>
          <w:sz w:val="18"/>
          <w:szCs w:val="18"/>
          <w:color w:val="211D1E"/>
        </w:rPr>
        <w:t xml:space="preserve"> Stoc</w:t>
      </w:r>
      <w:r>
        <w:rPr>
          <w:rFonts w:ascii="Arial" w:cs="Arial" w:eastAsia="Arial" w:hAnsi="Arial"/>
          <w:sz w:val="18"/>
          <w:szCs w:val="18"/>
          <w:color w:val="000000"/>
        </w:rPr>
        <w:t>k</w:t>
      </w:r>
      <w:r>
        <w:rPr>
          <w:rFonts w:ascii="Arial" w:cs="Arial" w:eastAsia="Arial" w:hAnsi="Arial"/>
          <w:sz w:val="18"/>
          <w:szCs w:val="18"/>
          <w:color w:val="211D1E"/>
        </w:rPr>
        <w:t xml:space="preserve"> recorde</w:t>
      </w:r>
      <w:r>
        <w:rPr>
          <w:rFonts w:ascii="Arial" w:cs="Arial" w:eastAsia="Arial" w:hAnsi="Arial"/>
          <w:sz w:val="18"/>
          <w:szCs w:val="18"/>
          <w:color w:val="000000"/>
        </w:rPr>
        <w:t>d</w:t>
      </w:r>
      <w:r>
        <w:rPr>
          <w:rFonts w:ascii="Arial" w:cs="Arial" w:eastAsia="Arial" w:hAnsi="Arial"/>
          <w:sz w:val="18"/>
          <w:szCs w:val="18"/>
          <w:color w:val="211D1E"/>
        </w:rPr>
        <w:t xml:space="preserve"> fo</w:t>
      </w:r>
      <w:r>
        <w:rPr>
          <w:rFonts w:ascii="Arial" w:cs="Arial" w:eastAsia="Arial" w:hAnsi="Arial"/>
          <w:sz w:val="18"/>
          <w:szCs w:val="18"/>
          <w:color w:val="000000"/>
        </w:rPr>
        <w:t>r</w:t>
      </w:r>
      <w:r>
        <w:rPr>
          <w:rFonts w:ascii="Arial" w:cs="Arial" w:eastAsia="Arial" w:hAnsi="Arial"/>
          <w:sz w:val="18"/>
          <w:szCs w:val="18"/>
          <w:color w:val="211D1E"/>
        </w:rPr>
        <w:t xml:space="preserve"> Mr</w:t>
      </w:r>
      <w:r>
        <w:rPr>
          <w:rFonts w:ascii="Arial" w:cs="Arial" w:eastAsia="Arial" w:hAnsi="Arial"/>
          <w:sz w:val="18"/>
          <w:szCs w:val="18"/>
          <w:color w:val="000000"/>
        </w:rPr>
        <w:t>.</w:t>
      </w:r>
      <w:r>
        <w:rPr>
          <w:rFonts w:ascii="Arial" w:cs="Arial" w:eastAsia="Arial" w:hAnsi="Arial"/>
          <w:sz w:val="18"/>
          <w:szCs w:val="18"/>
          <w:color w:val="211D1E"/>
        </w:rPr>
        <w:t xml:space="preserve"> Graha</w:t>
      </w:r>
      <w:r>
        <w:rPr>
          <w:rFonts w:ascii="Arial" w:cs="Arial" w:eastAsia="Arial" w:hAnsi="Arial"/>
          <w:sz w:val="18"/>
          <w:szCs w:val="18"/>
          <w:color w:val="000000"/>
        </w:rPr>
        <w:t>m</w:t>
      </w:r>
      <w:r>
        <w:rPr>
          <w:rFonts w:ascii="Arial" w:cs="Arial" w:eastAsia="Arial" w:hAnsi="Arial"/>
          <w:sz w:val="18"/>
          <w:szCs w:val="18"/>
          <w:color w:val="211D1E"/>
        </w:rPr>
        <w:t xml:space="preserve"> includ</w:t>
      </w:r>
      <w:r>
        <w:rPr>
          <w:rFonts w:ascii="Arial" w:cs="Arial" w:eastAsia="Arial" w:hAnsi="Arial"/>
          <w:sz w:val="18"/>
          <w:szCs w:val="18"/>
          <w:color w:val="000000"/>
        </w:rPr>
        <w:t>e</w:t>
      </w:r>
      <w:r>
        <w:rPr>
          <w:rFonts w:ascii="Arial" w:cs="Arial" w:eastAsia="Arial" w:hAnsi="Arial"/>
          <w:sz w:val="18"/>
          <w:szCs w:val="18"/>
          <w:color w:val="211D1E"/>
        </w:rPr>
        <w:t xml:space="preserve"> 121,95</w:t>
      </w:r>
      <w:r>
        <w:rPr>
          <w:rFonts w:ascii="Arial" w:cs="Arial" w:eastAsia="Arial" w:hAnsi="Arial"/>
          <w:sz w:val="18"/>
          <w:szCs w:val="18"/>
          <w:color w:val="000000"/>
        </w:rPr>
        <w:t>0</w:t>
      </w:r>
      <w:r>
        <w:rPr>
          <w:rFonts w:ascii="Arial" w:cs="Arial" w:eastAsia="Arial" w:hAnsi="Arial"/>
          <w:sz w:val="18"/>
          <w:szCs w:val="18"/>
          <w:color w:val="211D1E"/>
        </w:rPr>
        <w:t xml:space="preserve"> share</w:t>
      </w:r>
      <w:r>
        <w:rPr>
          <w:rFonts w:ascii="Arial" w:cs="Arial" w:eastAsia="Arial" w:hAnsi="Arial"/>
          <w:sz w:val="18"/>
          <w:szCs w:val="18"/>
          <w:color w:val="000000"/>
        </w:rPr>
        <w:t>s</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Clas</w:t>
      </w:r>
      <w:r>
        <w:rPr>
          <w:rFonts w:ascii="Arial" w:cs="Arial" w:eastAsia="Arial" w:hAnsi="Arial"/>
          <w:sz w:val="18"/>
          <w:szCs w:val="18"/>
          <w:color w:val="000000"/>
        </w:rPr>
        <w:t>s B</w:t>
      </w:r>
      <w:r>
        <w:rPr>
          <w:rFonts w:ascii="Arial" w:cs="Arial" w:eastAsia="Arial" w:hAnsi="Arial"/>
          <w:sz w:val="18"/>
          <w:szCs w:val="18"/>
          <w:color w:val="211D1E"/>
        </w:rPr>
        <w:t xml:space="preserve"> Stoc</w:t>
      </w:r>
      <w:r>
        <w:rPr>
          <w:rFonts w:ascii="Arial" w:cs="Arial" w:eastAsia="Arial" w:hAnsi="Arial"/>
          <w:sz w:val="18"/>
          <w:szCs w:val="18"/>
          <w:color w:val="000000"/>
        </w:rPr>
        <w:t>k</w:t>
      </w:r>
      <w:r>
        <w:rPr>
          <w:rFonts w:ascii="Arial" w:cs="Arial" w:eastAsia="Arial" w:hAnsi="Arial"/>
          <w:sz w:val="18"/>
          <w:szCs w:val="18"/>
          <w:color w:val="211D1E"/>
        </w:rPr>
        <w:t xml:space="preserve"> hel</w:t>
      </w:r>
      <w:r>
        <w:rPr>
          <w:rFonts w:ascii="Arial" w:cs="Arial" w:eastAsia="Arial" w:hAnsi="Arial"/>
          <w:sz w:val="18"/>
          <w:szCs w:val="18"/>
          <w:color w:val="000000"/>
        </w:rPr>
        <w:t>d</w:t>
      </w:r>
      <w:r>
        <w:rPr>
          <w:rFonts w:ascii="Arial" w:cs="Arial" w:eastAsia="Arial" w:hAnsi="Arial"/>
          <w:sz w:val="18"/>
          <w:szCs w:val="18"/>
          <w:color w:val="211D1E"/>
        </w:rPr>
        <w:t xml:space="preserve"> b</w:t>
      </w:r>
      <w:r>
        <w:rPr>
          <w:rFonts w:ascii="Arial" w:cs="Arial" w:eastAsia="Arial" w:hAnsi="Arial"/>
          <w:sz w:val="18"/>
          <w:szCs w:val="18"/>
          <w:color w:val="000000"/>
        </w:rPr>
        <w:t>y</w:t>
      </w:r>
      <w:r>
        <w:rPr>
          <w:rFonts w:ascii="Arial" w:cs="Arial" w:eastAsia="Arial" w:hAnsi="Arial"/>
          <w:sz w:val="18"/>
          <w:szCs w:val="18"/>
          <w:color w:val="211D1E"/>
        </w:rPr>
        <w:t xml:space="preserve"> Mr</w:t>
      </w:r>
      <w:r>
        <w:rPr>
          <w:rFonts w:ascii="Arial" w:cs="Arial" w:eastAsia="Arial" w:hAnsi="Arial"/>
          <w:sz w:val="18"/>
          <w:szCs w:val="18"/>
          <w:color w:val="000000"/>
        </w:rPr>
        <w:t>.</w:t>
      </w:r>
      <w:r>
        <w:rPr>
          <w:rFonts w:ascii="Arial" w:cs="Arial" w:eastAsia="Arial" w:hAnsi="Arial"/>
          <w:sz w:val="18"/>
          <w:szCs w:val="18"/>
          <w:color w:val="211D1E"/>
        </w:rPr>
        <w:t xml:space="preserve"> Graham’</w:t>
      </w:r>
      <w:r>
        <w:rPr>
          <w:rFonts w:ascii="Arial" w:cs="Arial" w:eastAsia="Arial" w:hAnsi="Arial"/>
          <w:sz w:val="18"/>
          <w:szCs w:val="18"/>
          <w:color w:val="000000"/>
        </w:rPr>
        <w:t>s</w:t>
      </w:r>
      <w:r>
        <w:rPr>
          <w:rFonts w:ascii="Arial" w:cs="Arial" w:eastAsia="Arial" w:hAnsi="Arial"/>
          <w:sz w:val="18"/>
          <w:szCs w:val="18"/>
          <w:color w:val="211D1E"/>
        </w:rPr>
        <w:t xml:space="preserve"> wife</w:t>
      </w:r>
      <w:r>
        <w:rPr>
          <w:rFonts w:ascii="Arial" w:cs="Arial" w:eastAsia="Arial" w:hAnsi="Arial"/>
          <w:sz w:val="18"/>
          <w:szCs w:val="18"/>
          <w:color w:val="000000"/>
        </w:rPr>
        <w:t>,</w:t>
      </w:r>
      <w:r>
        <w:rPr>
          <w:rFonts w:ascii="Arial" w:cs="Arial" w:eastAsia="Arial" w:hAnsi="Arial"/>
          <w:sz w:val="18"/>
          <w:szCs w:val="18"/>
          <w:color w:val="211D1E"/>
        </w:rPr>
        <w:t xml:space="preserve"> i</w:t>
      </w:r>
      <w:r>
        <w:rPr>
          <w:rFonts w:ascii="Arial" w:cs="Arial" w:eastAsia="Arial" w:hAnsi="Arial"/>
          <w:sz w:val="18"/>
          <w:szCs w:val="18"/>
          <w:color w:val="000000"/>
        </w:rPr>
        <w:t>n</w:t>
      </w:r>
      <w:r>
        <w:rPr>
          <w:rFonts w:ascii="Arial" w:cs="Arial" w:eastAsia="Arial" w:hAnsi="Arial"/>
          <w:sz w:val="18"/>
          <w:szCs w:val="18"/>
          <w:color w:val="211D1E"/>
        </w:rPr>
        <w:t xml:space="preserve"> which h</w:t>
      </w:r>
      <w:r>
        <w:rPr>
          <w:rFonts w:ascii="Arial" w:cs="Arial" w:eastAsia="Arial" w:hAnsi="Arial"/>
          <w:sz w:val="18"/>
          <w:szCs w:val="18"/>
          <w:color w:val="000000"/>
        </w:rPr>
        <w:t>e</w:t>
      </w:r>
      <w:r>
        <w:rPr>
          <w:rFonts w:ascii="Arial" w:cs="Arial" w:eastAsia="Arial" w:hAnsi="Arial"/>
          <w:sz w:val="18"/>
          <w:szCs w:val="18"/>
          <w:color w:val="211D1E"/>
        </w:rPr>
        <w:t xml:space="preserve"> disclaim</w:t>
      </w:r>
      <w:r>
        <w:rPr>
          <w:rFonts w:ascii="Arial" w:cs="Arial" w:eastAsia="Arial" w:hAnsi="Arial"/>
          <w:sz w:val="18"/>
          <w:szCs w:val="18"/>
          <w:color w:val="000000"/>
        </w:rPr>
        <w:t>s</w:t>
      </w:r>
      <w:r>
        <w:rPr>
          <w:rFonts w:ascii="Arial" w:cs="Arial" w:eastAsia="Arial" w:hAnsi="Arial"/>
          <w:sz w:val="18"/>
          <w:szCs w:val="18"/>
          <w:color w:val="211D1E"/>
        </w:rPr>
        <w:t xml:space="preserve"> beneficia</w:t>
      </w:r>
      <w:r>
        <w:rPr>
          <w:rFonts w:ascii="Arial" w:cs="Arial" w:eastAsia="Arial" w:hAnsi="Arial"/>
          <w:sz w:val="18"/>
          <w:szCs w:val="18"/>
          <w:color w:val="000000"/>
        </w:rPr>
        <w:t>l</w:t>
      </w:r>
      <w:r>
        <w:rPr>
          <w:rFonts w:ascii="Arial" w:cs="Arial" w:eastAsia="Arial" w:hAnsi="Arial"/>
          <w:sz w:val="18"/>
          <w:szCs w:val="18"/>
          <w:color w:val="211D1E"/>
        </w:rPr>
        <w:t xml:space="preserve"> ownership</w:t>
      </w:r>
      <w:r>
        <w:rPr>
          <w:rFonts w:ascii="Arial" w:cs="Arial" w:eastAsia="Arial" w:hAnsi="Arial"/>
          <w:sz w:val="18"/>
          <w:szCs w:val="18"/>
          <w:color w:val="000000"/>
        </w:rPr>
        <w:t>,</w:t>
      </w:r>
      <w:r>
        <w:rPr>
          <w:rFonts w:ascii="Arial" w:cs="Arial" w:eastAsia="Arial" w:hAnsi="Arial"/>
          <w:sz w:val="18"/>
          <w:szCs w:val="18"/>
          <w:color w:val="211D1E"/>
        </w:rPr>
        <w:t xml:space="preserve"> an</w:t>
      </w:r>
      <w:r>
        <w:rPr>
          <w:rFonts w:ascii="Arial" w:cs="Arial" w:eastAsia="Arial" w:hAnsi="Arial"/>
          <w:sz w:val="18"/>
          <w:szCs w:val="18"/>
          <w:color w:val="000000"/>
        </w:rPr>
        <w:t>d</w:t>
      </w:r>
      <w:r>
        <w:rPr>
          <w:rFonts w:ascii="Arial" w:cs="Arial" w:eastAsia="Arial" w:hAnsi="Arial"/>
          <w:sz w:val="18"/>
          <w:szCs w:val="18"/>
          <w:color w:val="211D1E"/>
        </w:rPr>
        <w:t xml:space="preserve"> 1,198,96</w:t>
      </w:r>
      <w:r>
        <w:rPr>
          <w:rFonts w:ascii="Arial" w:cs="Arial" w:eastAsia="Arial" w:hAnsi="Arial"/>
          <w:sz w:val="18"/>
          <w:szCs w:val="18"/>
          <w:color w:val="000000"/>
        </w:rPr>
        <w:t>0</w:t>
      </w:r>
      <w:r>
        <w:rPr>
          <w:rFonts w:ascii="Arial" w:cs="Arial" w:eastAsia="Arial" w:hAnsi="Arial"/>
          <w:sz w:val="18"/>
          <w:szCs w:val="18"/>
          <w:color w:val="211D1E"/>
        </w:rPr>
        <w:t xml:space="preserve"> (12.6%</w:t>
      </w:r>
      <w:r>
        <w:rPr>
          <w:rFonts w:ascii="Arial" w:cs="Arial" w:eastAsia="Arial" w:hAnsi="Arial"/>
          <w:sz w:val="18"/>
          <w:szCs w:val="18"/>
          <w:color w:val="000000"/>
        </w:rPr>
        <w:t>)</w:t>
      </w:r>
      <w:r>
        <w:rPr>
          <w:rFonts w:ascii="Arial" w:cs="Arial" w:eastAsia="Arial" w:hAnsi="Arial"/>
          <w:sz w:val="18"/>
          <w:szCs w:val="18"/>
          <w:color w:val="211D1E"/>
        </w:rPr>
        <w:t xml:space="preserve"> share</w:t>
      </w:r>
      <w:r>
        <w:rPr>
          <w:rFonts w:ascii="Arial" w:cs="Arial" w:eastAsia="Arial" w:hAnsi="Arial"/>
          <w:sz w:val="18"/>
          <w:szCs w:val="18"/>
          <w:color w:val="000000"/>
        </w:rPr>
        <w:t>s</w:t>
      </w:r>
      <w:r>
        <w:rPr>
          <w:rFonts w:ascii="Arial" w:cs="Arial" w:eastAsia="Arial" w:hAnsi="Arial"/>
          <w:sz w:val="18"/>
          <w:szCs w:val="18"/>
          <w:color w:val="211D1E"/>
        </w:rPr>
        <w:t xml:space="preserve"> issuabl</w:t>
      </w:r>
      <w:r>
        <w:rPr>
          <w:rFonts w:ascii="Arial" w:cs="Arial" w:eastAsia="Arial" w:hAnsi="Arial"/>
          <w:sz w:val="18"/>
          <w:szCs w:val="18"/>
          <w:color w:val="000000"/>
        </w:rPr>
        <w:t>e</w:t>
      </w:r>
      <w:r>
        <w:rPr>
          <w:rFonts w:ascii="Arial" w:cs="Arial" w:eastAsia="Arial" w:hAnsi="Arial"/>
          <w:sz w:val="18"/>
          <w:szCs w:val="18"/>
          <w:color w:val="211D1E"/>
        </w:rPr>
        <w:t xml:space="preserve"> upo</w:t>
      </w:r>
      <w:r>
        <w:rPr>
          <w:rFonts w:ascii="Arial" w:cs="Arial" w:eastAsia="Arial" w:hAnsi="Arial"/>
          <w:sz w:val="18"/>
          <w:szCs w:val="18"/>
          <w:color w:val="000000"/>
        </w:rPr>
        <w:t>n</w:t>
      </w:r>
      <w:r>
        <w:rPr>
          <w:rFonts w:ascii="Arial" w:cs="Arial" w:eastAsia="Arial" w:hAnsi="Arial"/>
          <w:sz w:val="18"/>
          <w:szCs w:val="18"/>
          <w:color w:val="211D1E"/>
        </w:rPr>
        <w:t xml:space="preserve"> conversio</w:t>
      </w:r>
      <w:r>
        <w:rPr>
          <w:rFonts w:ascii="Arial" w:cs="Arial" w:eastAsia="Arial" w:hAnsi="Arial"/>
          <w:sz w:val="18"/>
          <w:szCs w:val="18"/>
          <w:color w:val="000000"/>
        </w:rPr>
        <w:t>n</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share</w:t>
      </w:r>
      <w:r>
        <w:rPr>
          <w:rFonts w:ascii="Arial" w:cs="Arial" w:eastAsia="Arial" w:hAnsi="Arial"/>
          <w:sz w:val="18"/>
          <w:szCs w:val="18"/>
          <w:color w:val="000000"/>
        </w:rPr>
        <w:t>s</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Clas</w:t>
      </w:r>
      <w:r>
        <w:rPr>
          <w:rFonts w:ascii="Arial" w:cs="Arial" w:eastAsia="Arial" w:hAnsi="Arial"/>
          <w:sz w:val="18"/>
          <w:szCs w:val="18"/>
          <w:color w:val="000000"/>
        </w:rPr>
        <w:t>s A</w:t>
      </w:r>
      <w:r>
        <w:rPr>
          <w:rFonts w:ascii="Arial" w:cs="Arial" w:eastAsia="Arial" w:hAnsi="Arial"/>
          <w:sz w:val="18"/>
          <w:szCs w:val="18"/>
          <w:color w:val="211D1E"/>
        </w:rPr>
        <w:t xml:space="preserve"> Stoc</w:t>
      </w:r>
      <w:r>
        <w:rPr>
          <w:rFonts w:ascii="Arial" w:cs="Arial" w:eastAsia="Arial" w:hAnsi="Arial"/>
          <w:sz w:val="18"/>
          <w:szCs w:val="18"/>
          <w:color w:val="000000"/>
        </w:rPr>
        <w:t>k</w:t>
      </w:r>
      <w:r>
        <w:rPr>
          <w:rFonts w:ascii="Arial" w:cs="Arial" w:eastAsia="Arial" w:hAnsi="Arial"/>
          <w:sz w:val="18"/>
          <w:szCs w:val="18"/>
          <w:color w:val="211D1E"/>
        </w:rPr>
        <w:t xml:space="preserve"> deeme</w:t>
      </w:r>
      <w:r>
        <w:rPr>
          <w:rFonts w:ascii="Arial" w:cs="Arial" w:eastAsia="Arial" w:hAnsi="Arial"/>
          <w:sz w:val="18"/>
          <w:szCs w:val="18"/>
          <w:color w:val="000000"/>
        </w:rPr>
        <w:t>d</w:t>
      </w:r>
      <w:r>
        <w:rPr>
          <w:rFonts w:ascii="Arial" w:cs="Arial" w:eastAsia="Arial" w:hAnsi="Arial"/>
          <w:sz w:val="18"/>
          <w:szCs w:val="18"/>
          <w:color w:val="211D1E"/>
        </w:rPr>
        <w:t xml:space="preserve"> t</w:t>
      </w:r>
      <w:r>
        <w:rPr>
          <w:rFonts w:ascii="Arial" w:cs="Arial" w:eastAsia="Arial" w:hAnsi="Arial"/>
          <w:sz w:val="18"/>
          <w:szCs w:val="18"/>
          <w:color w:val="000000"/>
        </w:rPr>
        <w:t>o</w:t>
      </w:r>
      <w:r>
        <w:rPr>
          <w:rFonts w:ascii="Arial" w:cs="Arial" w:eastAsia="Arial" w:hAnsi="Arial"/>
          <w:sz w:val="18"/>
          <w:szCs w:val="18"/>
          <w:color w:val="211D1E"/>
        </w:rPr>
        <w:t xml:space="preserve"> b</w:t>
      </w:r>
      <w:r>
        <w:rPr>
          <w:rFonts w:ascii="Arial" w:cs="Arial" w:eastAsia="Arial" w:hAnsi="Arial"/>
          <w:sz w:val="18"/>
          <w:szCs w:val="18"/>
          <w:color w:val="000000"/>
        </w:rPr>
        <w:t>e</w:t>
      </w:r>
      <w:r>
        <w:rPr>
          <w:rFonts w:ascii="Arial" w:cs="Arial" w:eastAsia="Arial" w:hAnsi="Arial"/>
          <w:sz w:val="18"/>
          <w:szCs w:val="18"/>
          <w:color w:val="211D1E"/>
        </w:rPr>
        <w:t xml:space="preserve"> beneficiall</w:t>
      </w:r>
      <w:r>
        <w:rPr>
          <w:rFonts w:ascii="Arial" w:cs="Arial" w:eastAsia="Arial" w:hAnsi="Arial"/>
          <w:sz w:val="18"/>
          <w:szCs w:val="18"/>
          <w:color w:val="000000"/>
        </w:rPr>
        <w:t>y</w:t>
      </w:r>
      <w:r>
        <w:rPr>
          <w:rFonts w:ascii="Arial" w:cs="Arial" w:eastAsia="Arial" w:hAnsi="Arial"/>
          <w:sz w:val="18"/>
          <w:szCs w:val="18"/>
          <w:color w:val="211D1E"/>
        </w:rPr>
        <w:t xml:space="preserve"> owne</w:t>
      </w:r>
      <w:r>
        <w:rPr>
          <w:rFonts w:ascii="Arial" w:cs="Arial" w:eastAsia="Arial" w:hAnsi="Arial"/>
          <w:sz w:val="18"/>
          <w:szCs w:val="18"/>
          <w:color w:val="000000"/>
        </w:rPr>
        <w:t>d</w:t>
      </w:r>
      <w:r>
        <w:rPr>
          <w:rFonts w:ascii="Arial" w:cs="Arial" w:eastAsia="Arial" w:hAnsi="Arial"/>
          <w:sz w:val="18"/>
          <w:szCs w:val="18"/>
          <w:color w:val="211D1E"/>
        </w:rPr>
        <w:t xml:space="preserve"> b</w:t>
      </w:r>
      <w:r>
        <w:rPr>
          <w:rFonts w:ascii="Arial" w:cs="Arial" w:eastAsia="Arial" w:hAnsi="Arial"/>
          <w:sz w:val="18"/>
          <w:szCs w:val="18"/>
          <w:color w:val="000000"/>
        </w:rPr>
        <w:t>y</w:t>
      </w:r>
      <w:r>
        <w:rPr>
          <w:rFonts w:ascii="Arial" w:cs="Arial" w:eastAsia="Arial" w:hAnsi="Arial"/>
          <w:sz w:val="18"/>
          <w:szCs w:val="18"/>
          <w:color w:val="211D1E"/>
        </w:rPr>
        <w:t xml:space="preserve"> Mr</w:t>
      </w:r>
      <w:r>
        <w:rPr>
          <w:rFonts w:ascii="Arial" w:cs="Arial" w:eastAsia="Arial" w:hAnsi="Arial"/>
          <w:sz w:val="18"/>
          <w:szCs w:val="18"/>
          <w:color w:val="000000"/>
        </w:rPr>
        <w:t>.</w:t>
      </w:r>
      <w:r>
        <w:rPr>
          <w:rFonts w:ascii="Arial" w:cs="Arial" w:eastAsia="Arial" w:hAnsi="Arial"/>
          <w:sz w:val="18"/>
          <w:szCs w:val="18"/>
          <w:color w:val="211D1E"/>
        </w:rPr>
        <w:t xml:space="preserve"> Graham</w:t>
      </w:r>
      <w:r>
        <w:rPr>
          <w:rFonts w:ascii="Arial" w:cs="Arial" w:eastAsia="Arial" w:hAnsi="Arial"/>
          <w:sz w:val="18"/>
          <w:szCs w:val="18"/>
          <w:color w:val="000000"/>
        </w:rPr>
        <w:t>.</w:t>
      </w:r>
      <w:r>
        <w:rPr>
          <w:rFonts w:ascii="Arial" w:cs="Arial" w:eastAsia="Arial" w:hAnsi="Arial"/>
          <w:sz w:val="18"/>
          <w:szCs w:val="18"/>
          <w:color w:val="211D1E"/>
        </w:rPr>
        <w:t xml:space="preserve"> Th</w:t>
      </w:r>
      <w:r>
        <w:rPr>
          <w:rFonts w:ascii="Arial" w:cs="Arial" w:eastAsia="Arial" w:hAnsi="Arial"/>
          <w:sz w:val="18"/>
          <w:szCs w:val="18"/>
          <w:color w:val="000000"/>
        </w:rPr>
        <w:t>e</w:t>
      </w:r>
      <w:r>
        <w:rPr>
          <w:rFonts w:ascii="Arial" w:cs="Arial" w:eastAsia="Arial" w:hAnsi="Arial"/>
          <w:sz w:val="18"/>
          <w:szCs w:val="18"/>
          <w:color w:val="211D1E"/>
        </w:rPr>
        <w:t xml:space="preserve"> holding</w:t>
      </w:r>
      <w:r>
        <w:rPr>
          <w:rFonts w:ascii="Arial" w:cs="Arial" w:eastAsia="Arial" w:hAnsi="Arial"/>
          <w:sz w:val="18"/>
          <w:szCs w:val="18"/>
          <w:color w:val="000000"/>
        </w:rPr>
        <w:t>s</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Clas</w:t>
      </w:r>
      <w:r>
        <w:rPr>
          <w:rFonts w:ascii="Arial" w:cs="Arial" w:eastAsia="Arial" w:hAnsi="Arial"/>
          <w:sz w:val="18"/>
          <w:szCs w:val="18"/>
          <w:color w:val="000000"/>
        </w:rPr>
        <w:t>s B</w:t>
      </w:r>
      <w:r>
        <w:rPr>
          <w:rFonts w:ascii="Arial" w:cs="Arial" w:eastAsia="Arial" w:hAnsi="Arial"/>
          <w:sz w:val="18"/>
          <w:szCs w:val="18"/>
          <w:color w:val="211D1E"/>
        </w:rPr>
        <w:t xml:space="preserve"> Stoc</w:t>
      </w:r>
      <w:r>
        <w:rPr>
          <w:rFonts w:ascii="Arial" w:cs="Arial" w:eastAsia="Arial" w:hAnsi="Arial"/>
          <w:sz w:val="18"/>
          <w:szCs w:val="18"/>
          <w:color w:val="000000"/>
        </w:rPr>
        <w:t>k</w:t>
      </w:r>
      <w:r>
        <w:rPr>
          <w:rFonts w:ascii="Arial" w:cs="Arial" w:eastAsia="Arial" w:hAnsi="Arial"/>
          <w:sz w:val="18"/>
          <w:szCs w:val="18"/>
          <w:color w:val="211D1E"/>
        </w:rPr>
        <w:t xml:space="preserve"> recorde</w:t>
      </w:r>
      <w:r>
        <w:rPr>
          <w:rFonts w:ascii="Arial" w:cs="Arial" w:eastAsia="Arial" w:hAnsi="Arial"/>
          <w:sz w:val="18"/>
          <w:szCs w:val="18"/>
          <w:color w:val="000000"/>
        </w:rPr>
        <w:t>d</w:t>
      </w:r>
      <w:r>
        <w:rPr>
          <w:rFonts w:ascii="Arial" w:cs="Arial" w:eastAsia="Arial" w:hAnsi="Arial"/>
          <w:sz w:val="18"/>
          <w:szCs w:val="18"/>
          <w:color w:val="211D1E"/>
        </w:rPr>
        <w:t xml:space="preserve"> fo</w:t>
      </w:r>
      <w:r>
        <w:rPr>
          <w:rFonts w:ascii="Arial" w:cs="Arial" w:eastAsia="Arial" w:hAnsi="Arial"/>
          <w:sz w:val="18"/>
          <w:szCs w:val="18"/>
          <w:color w:val="000000"/>
        </w:rPr>
        <w:t>r</w:t>
      </w:r>
      <w:r>
        <w:rPr>
          <w:rFonts w:ascii="Arial" w:cs="Arial" w:eastAsia="Arial" w:hAnsi="Arial"/>
          <w:sz w:val="18"/>
          <w:szCs w:val="18"/>
          <w:color w:val="211D1E"/>
        </w:rPr>
        <w:t xml:space="preserve"> Mr</w:t>
      </w:r>
      <w:r>
        <w:rPr>
          <w:rFonts w:ascii="Arial" w:cs="Arial" w:eastAsia="Arial" w:hAnsi="Arial"/>
          <w:sz w:val="18"/>
          <w:szCs w:val="18"/>
          <w:color w:val="000000"/>
        </w:rPr>
        <w:t>.</w:t>
      </w:r>
      <w:r>
        <w:rPr>
          <w:rFonts w:ascii="Arial" w:cs="Arial" w:eastAsia="Arial" w:hAnsi="Arial"/>
          <w:sz w:val="18"/>
          <w:szCs w:val="18"/>
          <w:color w:val="211D1E"/>
        </w:rPr>
        <w:t xml:space="preserve"> Graha</w:t>
      </w:r>
      <w:r>
        <w:rPr>
          <w:rFonts w:ascii="Arial" w:cs="Arial" w:eastAsia="Arial" w:hAnsi="Arial"/>
          <w:sz w:val="18"/>
          <w:szCs w:val="18"/>
          <w:color w:val="000000"/>
        </w:rPr>
        <w:t>m</w:t>
      </w:r>
      <w:r>
        <w:rPr>
          <w:rFonts w:ascii="Arial" w:cs="Arial" w:eastAsia="Arial" w:hAnsi="Arial"/>
          <w:sz w:val="18"/>
          <w:szCs w:val="18"/>
          <w:color w:val="211D1E"/>
        </w:rPr>
        <w:t xml:space="preserve"> als</w:t>
      </w:r>
      <w:r>
        <w:rPr>
          <w:rFonts w:ascii="Arial" w:cs="Arial" w:eastAsia="Arial" w:hAnsi="Arial"/>
          <w:sz w:val="18"/>
          <w:szCs w:val="18"/>
          <w:color w:val="000000"/>
        </w:rPr>
        <w:t>o</w:t>
      </w:r>
      <w:r>
        <w:rPr>
          <w:rFonts w:ascii="Arial" w:cs="Arial" w:eastAsia="Arial" w:hAnsi="Arial"/>
          <w:sz w:val="18"/>
          <w:szCs w:val="18"/>
          <w:color w:val="211D1E"/>
        </w:rPr>
        <w:t xml:space="preserve"> includ</w:t>
      </w:r>
      <w:r>
        <w:rPr>
          <w:rFonts w:ascii="Arial" w:cs="Arial" w:eastAsia="Arial" w:hAnsi="Arial"/>
          <w:sz w:val="18"/>
          <w:szCs w:val="18"/>
          <w:color w:val="000000"/>
        </w:rPr>
        <w:t>e</w:t>
      </w:r>
      <w:r>
        <w:rPr>
          <w:rFonts w:ascii="Arial" w:cs="Arial" w:eastAsia="Arial" w:hAnsi="Arial"/>
          <w:sz w:val="18"/>
          <w:szCs w:val="18"/>
          <w:color w:val="211D1E"/>
        </w:rPr>
        <w:t xml:space="preserve"> share</w:t>
      </w:r>
      <w:r>
        <w:rPr>
          <w:rFonts w:ascii="Arial" w:cs="Arial" w:eastAsia="Arial" w:hAnsi="Arial"/>
          <w:sz w:val="18"/>
          <w:szCs w:val="18"/>
          <w:color w:val="000000"/>
        </w:rPr>
        <w:t>s</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Clas</w:t>
      </w:r>
      <w:r>
        <w:rPr>
          <w:rFonts w:ascii="Arial" w:cs="Arial" w:eastAsia="Arial" w:hAnsi="Arial"/>
          <w:sz w:val="18"/>
          <w:szCs w:val="18"/>
          <w:color w:val="000000"/>
        </w:rPr>
        <w:t>s B</w:t>
      </w:r>
      <w:r>
        <w:rPr>
          <w:rFonts w:ascii="Arial" w:cs="Arial" w:eastAsia="Arial" w:hAnsi="Arial"/>
          <w:sz w:val="18"/>
          <w:szCs w:val="18"/>
          <w:color w:val="211D1E"/>
        </w:rPr>
        <w:t xml:space="preserve"> Stoc</w:t>
      </w:r>
      <w:r>
        <w:rPr>
          <w:rFonts w:ascii="Arial" w:cs="Arial" w:eastAsia="Arial" w:hAnsi="Arial"/>
          <w:sz w:val="18"/>
          <w:szCs w:val="18"/>
          <w:color w:val="000000"/>
        </w:rPr>
        <w:t>k</w:t>
      </w:r>
      <w:r>
        <w:rPr>
          <w:rFonts w:ascii="Arial" w:cs="Arial" w:eastAsia="Arial" w:hAnsi="Arial"/>
          <w:sz w:val="18"/>
          <w:szCs w:val="18"/>
          <w:color w:val="211D1E"/>
        </w:rPr>
        <w:t xml:space="preserve"> owne</w:t>
      </w:r>
      <w:r>
        <w:rPr>
          <w:rFonts w:ascii="Arial" w:cs="Arial" w:eastAsia="Arial" w:hAnsi="Arial"/>
          <w:sz w:val="18"/>
          <w:szCs w:val="18"/>
          <w:color w:val="000000"/>
        </w:rPr>
        <w:t>d</w:t>
      </w:r>
      <w:r>
        <w:rPr>
          <w:rFonts w:ascii="Arial" w:cs="Arial" w:eastAsia="Arial" w:hAnsi="Arial"/>
          <w:sz w:val="18"/>
          <w:szCs w:val="18"/>
          <w:color w:val="211D1E"/>
        </w:rPr>
        <w:t xml:space="preserve"> b</w:t>
      </w:r>
      <w:r>
        <w:rPr>
          <w:rFonts w:ascii="Arial" w:cs="Arial" w:eastAsia="Arial" w:hAnsi="Arial"/>
          <w:sz w:val="18"/>
          <w:szCs w:val="18"/>
          <w:color w:val="000000"/>
        </w:rPr>
        <w:t>y</w:t>
      </w:r>
      <w:r>
        <w:rPr>
          <w:rFonts w:ascii="Arial" w:cs="Arial" w:eastAsia="Arial" w:hAnsi="Arial"/>
          <w:sz w:val="18"/>
          <w:szCs w:val="18"/>
          <w:color w:val="211D1E"/>
        </w:rPr>
        <w:t xml:space="preserve"> subsidiaries o</w:t>
      </w:r>
      <w:r>
        <w:rPr>
          <w:rFonts w:ascii="Arial" w:cs="Arial" w:eastAsia="Arial" w:hAnsi="Arial"/>
          <w:sz w:val="18"/>
          <w:szCs w:val="18"/>
          <w:color w:val="000000"/>
        </w:rPr>
        <w:t>f</w:t>
      </w:r>
      <w:r>
        <w:rPr>
          <w:rFonts w:ascii="Arial" w:cs="Arial" w:eastAsia="Arial" w:hAnsi="Arial"/>
          <w:sz w:val="18"/>
          <w:szCs w:val="18"/>
          <w:color w:val="211D1E"/>
        </w:rPr>
        <w:t xml:space="preserve"> Berkshir</w:t>
      </w:r>
      <w:r>
        <w:rPr>
          <w:rFonts w:ascii="Arial" w:cs="Arial" w:eastAsia="Arial" w:hAnsi="Arial"/>
          <w:sz w:val="18"/>
          <w:szCs w:val="18"/>
          <w:color w:val="000000"/>
        </w:rPr>
        <w:t>e</w:t>
      </w:r>
      <w:r>
        <w:rPr>
          <w:rFonts w:ascii="Arial" w:cs="Arial" w:eastAsia="Arial" w:hAnsi="Arial"/>
          <w:sz w:val="18"/>
          <w:szCs w:val="18"/>
          <w:color w:val="211D1E"/>
        </w:rPr>
        <w:t xml:space="preserve"> Hathawa</w:t>
      </w:r>
      <w:r>
        <w:rPr>
          <w:rFonts w:ascii="Arial" w:cs="Arial" w:eastAsia="Arial" w:hAnsi="Arial"/>
          <w:sz w:val="18"/>
          <w:szCs w:val="18"/>
          <w:color w:val="000000"/>
        </w:rPr>
        <w:t>y</w:t>
      </w:r>
      <w:r>
        <w:rPr>
          <w:rFonts w:ascii="Arial" w:cs="Arial" w:eastAsia="Arial" w:hAnsi="Arial"/>
          <w:sz w:val="18"/>
          <w:szCs w:val="18"/>
          <w:color w:val="211D1E"/>
        </w:rPr>
        <w:t xml:space="preserve"> Inc.</w:t>
      </w:r>
      <w:r>
        <w:rPr>
          <w:rFonts w:ascii="Arial" w:cs="Arial" w:eastAsia="Arial" w:hAnsi="Arial"/>
          <w:sz w:val="18"/>
          <w:szCs w:val="18"/>
          <w:color w:val="000000"/>
        </w:rPr>
        <w:t>,</w:t>
      </w:r>
      <w:r>
        <w:rPr>
          <w:rFonts w:ascii="Arial" w:cs="Arial" w:eastAsia="Arial" w:hAnsi="Arial"/>
          <w:sz w:val="18"/>
          <w:szCs w:val="18"/>
          <w:color w:val="211D1E"/>
        </w:rPr>
        <w:t xml:space="preserve"> whic</w:t>
      </w:r>
      <w:r>
        <w:rPr>
          <w:rFonts w:ascii="Arial" w:cs="Arial" w:eastAsia="Arial" w:hAnsi="Arial"/>
          <w:sz w:val="18"/>
          <w:szCs w:val="18"/>
          <w:color w:val="000000"/>
        </w:rPr>
        <w:t>h</w:t>
      </w:r>
      <w:r>
        <w:rPr>
          <w:rFonts w:ascii="Arial" w:cs="Arial" w:eastAsia="Arial" w:hAnsi="Arial"/>
          <w:sz w:val="18"/>
          <w:szCs w:val="18"/>
          <w:color w:val="211D1E"/>
        </w:rPr>
        <w:t xml:space="preserve"> hav</w:t>
      </w:r>
      <w:r>
        <w:rPr>
          <w:rFonts w:ascii="Arial" w:cs="Arial" w:eastAsia="Arial" w:hAnsi="Arial"/>
          <w:sz w:val="18"/>
          <w:szCs w:val="18"/>
          <w:color w:val="000000"/>
        </w:rPr>
        <w:t>e</w:t>
      </w:r>
      <w:r>
        <w:rPr>
          <w:rFonts w:ascii="Arial" w:cs="Arial" w:eastAsia="Arial" w:hAnsi="Arial"/>
          <w:sz w:val="18"/>
          <w:szCs w:val="18"/>
          <w:color w:val="211D1E"/>
        </w:rPr>
        <w:t xml:space="preserve"> th</w:t>
      </w:r>
      <w:r>
        <w:rPr>
          <w:rFonts w:ascii="Arial" w:cs="Arial" w:eastAsia="Arial" w:hAnsi="Arial"/>
          <w:sz w:val="18"/>
          <w:szCs w:val="18"/>
          <w:color w:val="000000"/>
        </w:rPr>
        <w:t>e</w:t>
      </w:r>
      <w:r>
        <w:rPr>
          <w:rFonts w:ascii="Arial" w:cs="Arial" w:eastAsia="Arial" w:hAnsi="Arial"/>
          <w:sz w:val="18"/>
          <w:szCs w:val="18"/>
          <w:color w:val="211D1E"/>
        </w:rPr>
        <w:t xml:space="preserve"> sol</w:t>
      </w:r>
      <w:r>
        <w:rPr>
          <w:rFonts w:ascii="Arial" w:cs="Arial" w:eastAsia="Arial" w:hAnsi="Arial"/>
          <w:sz w:val="18"/>
          <w:szCs w:val="18"/>
          <w:color w:val="000000"/>
        </w:rPr>
        <w:t>e</w:t>
      </w:r>
      <w:r>
        <w:rPr>
          <w:rFonts w:ascii="Arial" w:cs="Arial" w:eastAsia="Arial" w:hAnsi="Arial"/>
          <w:sz w:val="18"/>
          <w:szCs w:val="18"/>
          <w:color w:val="211D1E"/>
        </w:rPr>
        <w:t xml:space="preserve"> investmen</w:t>
      </w:r>
      <w:r>
        <w:rPr>
          <w:rFonts w:ascii="Arial" w:cs="Arial" w:eastAsia="Arial" w:hAnsi="Arial"/>
          <w:sz w:val="18"/>
          <w:szCs w:val="18"/>
          <w:color w:val="000000"/>
        </w:rPr>
        <w:t>t</w:t>
      </w:r>
      <w:r>
        <w:rPr>
          <w:rFonts w:ascii="Arial" w:cs="Arial" w:eastAsia="Arial" w:hAnsi="Arial"/>
          <w:sz w:val="18"/>
          <w:szCs w:val="18"/>
          <w:color w:val="211D1E"/>
        </w:rPr>
        <w:t xml:space="preserve"> powe</w:t>
      </w:r>
      <w:r>
        <w:rPr>
          <w:rFonts w:ascii="Arial" w:cs="Arial" w:eastAsia="Arial" w:hAnsi="Arial"/>
          <w:sz w:val="18"/>
          <w:szCs w:val="18"/>
          <w:color w:val="000000"/>
        </w:rPr>
        <w:t>r</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th</w:t>
      </w:r>
      <w:r>
        <w:rPr>
          <w:rFonts w:ascii="Arial" w:cs="Arial" w:eastAsia="Arial" w:hAnsi="Arial"/>
          <w:sz w:val="18"/>
          <w:szCs w:val="18"/>
          <w:color w:val="000000"/>
        </w:rPr>
        <w:t>e</w:t>
      </w:r>
      <w:r>
        <w:rPr>
          <w:rFonts w:ascii="Arial" w:cs="Arial" w:eastAsia="Arial" w:hAnsi="Arial"/>
          <w:sz w:val="18"/>
          <w:szCs w:val="18"/>
          <w:color w:val="211D1E"/>
        </w:rPr>
        <w:t xml:space="preserve"> shares</w:t>
      </w:r>
      <w:r>
        <w:rPr>
          <w:rFonts w:ascii="Arial" w:cs="Arial" w:eastAsia="Arial" w:hAnsi="Arial"/>
          <w:sz w:val="18"/>
          <w:szCs w:val="18"/>
          <w:color w:val="000000"/>
        </w:rPr>
        <w:t>;</w:t>
      </w:r>
      <w:r>
        <w:rPr>
          <w:rFonts w:ascii="Arial" w:cs="Arial" w:eastAsia="Arial" w:hAnsi="Arial"/>
          <w:sz w:val="18"/>
          <w:szCs w:val="18"/>
          <w:color w:val="211D1E"/>
        </w:rPr>
        <w:t xml:space="preserve"> sol</w:t>
      </w:r>
      <w:r>
        <w:rPr>
          <w:rFonts w:ascii="Arial" w:cs="Arial" w:eastAsia="Arial" w:hAnsi="Arial"/>
          <w:sz w:val="18"/>
          <w:szCs w:val="18"/>
          <w:color w:val="000000"/>
        </w:rPr>
        <w:t>e</w:t>
      </w:r>
      <w:r>
        <w:rPr>
          <w:rFonts w:ascii="Arial" w:cs="Arial" w:eastAsia="Arial" w:hAnsi="Arial"/>
          <w:sz w:val="18"/>
          <w:szCs w:val="18"/>
          <w:color w:val="211D1E"/>
        </w:rPr>
        <w:t xml:space="preserve"> votin</w:t>
      </w:r>
      <w:r>
        <w:rPr>
          <w:rFonts w:ascii="Arial" w:cs="Arial" w:eastAsia="Arial" w:hAnsi="Arial"/>
          <w:sz w:val="18"/>
          <w:szCs w:val="18"/>
          <w:color w:val="000000"/>
        </w:rPr>
        <w:t>g</w:t>
      </w:r>
      <w:r>
        <w:rPr>
          <w:rFonts w:ascii="Arial" w:cs="Arial" w:eastAsia="Arial" w:hAnsi="Arial"/>
          <w:sz w:val="18"/>
          <w:szCs w:val="18"/>
          <w:color w:val="211D1E"/>
        </w:rPr>
        <w:t xml:space="preserve"> powe</w:t>
      </w:r>
      <w:r>
        <w:rPr>
          <w:rFonts w:ascii="Arial" w:cs="Arial" w:eastAsia="Arial" w:hAnsi="Arial"/>
          <w:sz w:val="18"/>
          <w:szCs w:val="18"/>
          <w:color w:val="000000"/>
        </w:rPr>
        <w:t>r</w:t>
      </w:r>
      <w:r>
        <w:rPr>
          <w:rFonts w:ascii="Arial" w:cs="Arial" w:eastAsia="Arial" w:hAnsi="Arial"/>
          <w:sz w:val="18"/>
          <w:szCs w:val="18"/>
          <w:color w:val="211D1E"/>
        </w:rPr>
        <w:t xml:space="preserve"> i</w:t>
      </w:r>
      <w:r>
        <w:rPr>
          <w:rFonts w:ascii="Arial" w:cs="Arial" w:eastAsia="Arial" w:hAnsi="Arial"/>
          <w:sz w:val="18"/>
          <w:szCs w:val="18"/>
          <w:color w:val="000000"/>
        </w:rPr>
        <w:t>s</w:t>
      </w:r>
      <w:r>
        <w:rPr>
          <w:rFonts w:ascii="Arial" w:cs="Arial" w:eastAsia="Arial" w:hAnsi="Arial"/>
          <w:sz w:val="18"/>
          <w:szCs w:val="18"/>
          <w:color w:val="211D1E"/>
        </w:rPr>
        <w:t xml:space="preserve"> hel</w:t>
      </w:r>
      <w:r>
        <w:rPr>
          <w:rFonts w:ascii="Arial" w:cs="Arial" w:eastAsia="Arial" w:hAnsi="Arial"/>
          <w:sz w:val="18"/>
          <w:szCs w:val="18"/>
          <w:color w:val="000000"/>
        </w:rPr>
        <w:t>d</w:t>
      </w:r>
      <w:r>
        <w:rPr>
          <w:rFonts w:ascii="Arial" w:cs="Arial" w:eastAsia="Arial" w:hAnsi="Arial"/>
          <w:sz w:val="18"/>
          <w:szCs w:val="18"/>
          <w:color w:val="211D1E"/>
        </w:rPr>
        <w:t xml:space="preserve"> b</w:t>
      </w:r>
      <w:r>
        <w:rPr>
          <w:rFonts w:ascii="Arial" w:cs="Arial" w:eastAsia="Arial" w:hAnsi="Arial"/>
          <w:sz w:val="18"/>
          <w:szCs w:val="18"/>
          <w:color w:val="000000"/>
        </w:rPr>
        <w:t>y</w:t>
      </w:r>
      <w:r>
        <w:rPr>
          <w:rFonts w:ascii="Arial" w:cs="Arial" w:eastAsia="Arial" w:hAnsi="Arial"/>
          <w:sz w:val="18"/>
          <w:szCs w:val="18"/>
          <w:color w:val="211D1E"/>
        </w:rPr>
        <w:t xml:space="preserve"> Mr</w:t>
      </w:r>
      <w:r>
        <w:rPr>
          <w:rFonts w:ascii="Arial" w:cs="Arial" w:eastAsia="Arial" w:hAnsi="Arial"/>
          <w:sz w:val="18"/>
          <w:szCs w:val="18"/>
          <w:color w:val="000000"/>
        </w:rPr>
        <w:t>.</w:t>
      </w:r>
      <w:r>
        <w:rPr>
          <w:rFonts w:ascii="Arial" w:cs="Arial" w:eastAsia="Arial" w:hAnsi="Arial"/>
          <w:sz w:val="18"/>
          <w:szCs w:val="18"/>
          <w:color w:val="211D1E"/>
        </w:rPr>
        <w:t xml:space="preserve"> Donal</w:t>
      </w:r>
      <w:r>
        <w:rPr>
          <w:rFonts w:ascii="Arial" w:cs="Arial" w:eastAsia="Arial" w:hAnsi="Arial"/>
          <w:sz w:val="18"/>
          <w:szCs w:val="18"/>
          <w:color w:val="000000"/>
        </w:rPr>
        <w:t>d</w:t>
      </w:r>
      <w:r>
        <w:rPr>
          <w:rFonts w:ascii="Arial" w:cs="Arial" w:eastAsia="Arial" w:hAnsi="Arial"/>
          <w:sz w:val="18"/>
          <w:szCs w:val="18"/>
          <w:color w:val="211D1E"/>
        </w:rPr>
        <w:t xml:space="preserve"> Graha</w:t>
      </w:r>
      <w:r>
        <w:rPr>
          <w:rFonts w:ascii="Arial" w:cs="Arial" w:eastAsia="Arial" w:hAnsi="Arial"/>
          <w:sz w:val="18"/>
          <w:szCs w:val="18"/>
          <w:color w:val="000000"/>
        </w:rPr>
        <w:t>m</w:t>
      </w:r>
      <w:r>
        <w:rPr>
          <w:rFonts w:ascii="Arial" w:cs="Arial" w:eastAsia="Arial" w:hAnsi="Arial"/>
          <w:sz w:val="18"/>
          <w:szCs w:val="18"/>
          <w:color w:val="211D1E"/>
        </w:rPr>
        <w:t xml:space="preserve"> unde</w:t>
      </w:r>
      <w:r>
        <w:rPr>
          <w:rFonts w:ascii="Arial" w:cs="Arial" w:eastAsia="Arial" w:hAnsi="Arial"/>
          <w:sz w:val="18"/>
          <w:szCs w:val="18"/>
          <w:color w:val="000000"/>
        </w:rPr>
        <w:t>r</w:t>
      </w:r>
      <w:r>
        <w:rPr>
          <w:rFonts w:ascii="Arial" w:cs="Arial" w:eastAsia="Arial" w:hAnsi="Arial"/>
          <w:sz w:val="18"/>
          <w:szCs w:val="18"/>
          <w:color w:val="211D1E"/>
        </w:rPr>
        <w:t xml:space="preserve"> an agreemen</w:t>
      </w:r>
      <w:r>
        <w:rPr>
          <w:rFonts w:ascii="Arial" w:cs="Arial" w:eastAsia="Arial" w:hAnsi="Arial"/>
          <w:sz w:val="18"/>
          <w:szCs w:val="18"/>
          <w:color w:val="000000"/>
        </w:rPr>
        <w:t>t</w:t>
      </w:r>
      <w:r>
        <w:rPr>
          <w:rFonts w:ascii="Arial" w:cs="Arial" w:eastAsia="Arial" w:hAnsi="Arial"/>
          <w:sz w:val="18"/>
          <w:szCs w:val="18"/>
          <w:color w:val="211D1E"/>
        </w:rPr>
        <w:t xml:space="preserve"> date</w:t>
      </w:r>
      <w:r>
        <w:rPr>
          <w:rFonts w:ascii="Arial" w:cs="Arial" w:eastAsia="Arial" w:hAnsi="Arial"/>
          <w:sz w:val="18"/>
          <w:szCs w:val="18"/>
          <w:color w:val="000000"/>
        </w:rPr>
        <w:t>d</w:t>
      </w:r>
      <w:r>
        <w:rPr>
          <w:rFonts w:ascii="Arial" w:cs="Arial" w:eastAsia="Arial" w:hAnsi="Arial"/>
          <w:sz w:val="18"/>
          <w:szCs w:val="18"/>
          <w:color w:val="211D1E"/>
        </w:rPr>
        <w:t xml:space="preserve"> a</w:t>
      </w:r>
      <w:r>
        <w:rPr>
          <w:rFonts w:ascii="Arial" w:cs="Arial" w:eastAsia="Arial" w:hAnsi="Arial"/>
          <w:sz w:val="18"/>
          <w:szCs w:val="18"/>
          <w:color w:val="000000"/>
        </w:rPr>
        <w:t>s</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Februar</w:t>
      </w:r>
      <w:r>
        <w:rPr>
          <w:rFonts w:ascii="Arial" w:cs="Arial" w:eastAsia="Arial" w:hAnsi="Arial"/>
          <w:sz w:val="18"/>
          <w:szCs w:val="18"/>
          <w:color w:val="000000"/>
        </w:rPr>
        <w:t>y</w:t>
      </w:r>
      <w:r>
        <w:rPr>
          <w:rFonts w:ascii="Arial" w:cs="Arial" w:eastAsia="Arial" w:hAnsi="Arial"/>
          <w:sz w:val="18"/>
          <w:szCs w:val="18"/>
          <w:color w:val="211D1E"/>
        </w:rPr>
        <w:t xml:space="preserve"> 25</w:t>
      </w:r>
      <w:r>
        <w:rPr>
          <w:rFonts w:ascii="Arial" w:cs="Arial" w:eastAsia="Arial" w:hAnsi="Arial"/>
          <w:sz w:val="18"/>
          <w:szCs w:val="18"/>
          <w:color w:val="000000"/>
        </w:rPr>
        <w:t>,</w:t>
      </w:r>
      <w:r>
        <w:rPr>
          <w:rFonts w:ascii="Arial" w:cs="Arial" w:eastAsia="Arial" w:hAnsi="Arial"/>
          <w:sz w:val="18"/>
          <w:szCs w:val="18"/>
          <w:color w:val="211D1E"/>
        </w:rPr>
        <w:t xml:space="preserve"> 1977</w:t>
      </w:r>
      <w:r>
        <w:rPr>
          <w:rFonts w:ascii="Arial" w:cs="Arial" w:eastAsia="Arial" w:hAnsi="Arial"/>
          <w:sz w:val="18"/>
          <w:szCs w:val="18"/>
          <w:color w:val="000000"/>
        </w:rPr>
        <w:t>,</w:t>
      </w:r>
      <w:r>
        <w:rPr>
          <w:rFonts w:ascii="Arial" w:cs="Arial" w:eastAsia="Arial" w:hAnsi="Arial"/>
          <w:sz w:val="18"/>
          <w:szCs w:val="18"/>
          <w:color w:val="211D1E"/>
        </w:rPr>
        <w:t xml:space="preserve"> an</w:t>
      </w:r>
      <w:r>
        <w:rPr>
          <w:rFonts w:ascii="Arial" w:cs="Arial" w:eastAsia="Arial" w:hAnsi="Arial"/>
          <w:sz w:val="18"/>
          <w:szCs w:val="18"/>
          <w:color w:val="000000"/>
        </w:rPr>
        <w:t>d</w:t>
      </w:r>
      <w:r>
        <w:rPr>
          <w:rFonts w:ascii="Arial" w:cs="Arial" w:eastAsia="Arial" w:hAnsi="Arial"/>
          <w:sz w:val="18"/>
          <w:szCs w:val="18"/>
          <w:color w:val="211D1E"/>
        </w:rPr>
        <w:t xml:space="preserve"> amende</w:t>
      </w:r>
      <w:r>
        <w:rPr>
          <w:rFonts w:ascii="Arial" w:cs="Arial" w:eastAsia="Arial" w:hAnsi="Arial"/>
          <w:sz w:val="18"/>
          <w:szCs w:val="18"/>
          <w:color w:val="000000"/>
        </w:rPr>
        <w:t>d</w:t>
      </w:r>
      <w:r>
        <w:rPr>
          <w:rFonts w:ascii="Arial" w:cs="Arial" w:eastAsia="Arial" w:hAnsi="Arial"/>
          <w:sz w:val="18"/>
          <w:szCs w:val="18"/>
          <w:color w:val="211D1E"/>
        </w:rPr>
        <w:t xml:space="preserve"> an</w:t>
      </w:r>
      <w:r>
        <w:rPr>
          <w:rFonts w:ascii="Arial" w:cs="Arial" w:eastAsia="Arial" w:hAnsi="Arial"/>
          <w:sz w:val="18"/>
          <w:szCs w:val="18"/>
          <w:color w:val="000000"/>
        </w:rPr>
        <w:t>d</w:t>
      </w:r>
      <w:r>
        <w:rPr>
          <w:rFonts w:ascii="Arial" w:cs="Arial" w:eastAsia="Arial" w:hAnsi="Arial"/>
          <w:sz w:val="18"/>
          <w:szCs w:val="18"/>
          <w:color w:val="211D1E"/>
        </w:rPr>
        <w:t xml:space="preserve"> extende</w:t>
      </w:r>
      <w:r>
        <w:rPr>
          <w:rFonts w:ascii="Arial" w:cs="Arial" w:eastAsia="Arial" w:hAnsi="Arial"/>
          <w:sz w:val="18"/>
          <w:szCs w:val="18"/>
          <w:color w:val="000000"/>
        </w:rPr>
        <w:t>d</w:t>
      </w:r>
      <w:r>
        <w:rPr>
          <w:rFonts w:ascii="Arial" w:cs="Arial" w:eastAsia="Arial" w:hAnsi="Arial"/>
          <w:sz w:val="18"/>
          <w:szCs w:val="18"/>
          <w:color w:val="211D1E"/>
        </w:rPr>
        <w:t xml:space="preserve"> o</w:t>
      </w:r>
      <w:r>
        <w:rPr>
          <w:rFonts w:ascii="Arial" w:cs="Arial" w:eastAsia="Arial" w:hAnsi="Arial"/>
          <w:sz w:val="18"/>
          <w:szCs w:val="18"/>
          <w:color w:val="000000"/>
        </w:rPr>
        <w:t>n</w:t>
      </w:r>
      <w:r>
        <w:rPr>
          <w:rFonts w:ascii="Arial" w:cs="Arial" w:eastAsia="Arial" w:hAnsi="Arial"/>
          <w:sz w:val="18"/>
          <w:szCs w:val="18"/>
          <w:color w:val="211D1E"/>
        </w:rPr>
        <w:t xml:space="preserve"> Septembe</w:t>
      </w:r>
      <w:r>
        <w:rPr>
          <w:rFonts w:ascii="Arial" w:cs="Arial" w:eastAsia="Arial" w:hAnsi="Arial"/>
          <w:sz w:val="18"/>
          <w:szCs w:val="18"/>
          <w:color w:val="000000"/>
        </w:rPr>
        <w:t>r</w:t>
      </w:r>
      <w:r>
        <w:rPr>
          <w:rFonts w:ascii="Arial" w:cs="Arial" w:eastAsia="Arial" w:hAnsi="Arial"/>
          <w:sz w:val="18"/>
          <w:szCs w:val="18"/>
          <w:color w:val="211D1E"/>
        </w:rPr>
        <w:t xml:space="preserve"> 13</w:t>
      </w:r>
      <w:r>
        <w:rPr>
          <w:rFonts w:ascii="Arial" w:cs="Arial" w:eastAsia="Arial" w:hAnsi="Arial"/>
          <w:sz w:val="18"/>
          <w:szCs w:val="18"/>
          <w:color w:val="000000"/>
        </w:rPr>
        <w:t>,</w:t>
      </w:r>
      <w:r>
        <w:rPr>
          <w:rFonts w:ascii="Arial" w:cs="Arial" w:eastAsia="Arial" w:hAnsi="Arial"/>
          <w:sz w:val="18"/>
          <w:szCs w:val="18"/>
          <w:color w:val="211D1E"/>
        </w:rPr>
        <w:t xml:space="preserve"> 1985</w:t>
      </w:r>
      <w:r>
        <w:rPr>
          <w:rFonts w:ascii="Arial" w:cs="Arial" w:eastAsia="Arial" w:hAnsi="Arial"/>
          <w:sz w:val="18"/>
          <w:szCs w:val="18"/>
          <w:color w:val="000000"/>
        </w:rPr>
        <w:t>,</w:t>
      </w:r>
      <w:r>
        <w:rPr>
          <w:rFonts w:ascii="Arial" w:cs="Arial" w:eastAsia="Arial" w:hAnsi="Arial"/>
          <w:sz w:val="18"/>
          <w:szCs w:val="18"/>
          <w:color w:val="211D1E"/>
        </w:rPr>
        <w:t xml:space="preserve"> Ma</w:t>
      </w:r>
      <w:r>
        <w:rPr>
          <w:rFonts w:ascii="Arial" w:cs="Arial" w:eastAsia="Arial" w:hAnsi="Arial"/>
          <w:sz w:val="18"/>
          <w:szCs w:val="18"/>
          <w:color w:val="000000"/>
        </w:rPr>
        <w:t>y</w:t>
      </w:r>
      <w:r>
        <w:rPr>
          <w:rFonts w:ascii="Arial" w:cs="Arial" w:eastAsia="Arial" w:hAnsi="Arial"/>
          <w:sz w:val="18"/>
          <w:szCs w:val="18"/>
          <w:color w:val="211D1E"/>
        </w:rPr>
        <w:t xml:space="preserve"> 15</w:t>
      </w:r>
      <w:r>
        <w:rPr>
          <w:rFonts w:ascii="Arial" w:cs="Arial" w:eastAsia="Arial" w:hAnsi="Arial"/>
          <w:sz w:val="18"/>
          <w:szCs w:val="18"/>
          <w:color w:val="000000"/>
        </w:rPr>
        <w:t>,</w:t>
      </w:r>
      <w:r>
        <w:rPr>
          <w:rFonts w:ascii="Arial" w:cs="Arial" w:eastAsia="Arial" w:hAnsi="Arial"/>
          <w:sz w:val="18"/>
          <w:szCs w:val="18"/>
          <w:color w:val="211D1E"/>
        </w:rPr>
        <w:t xml:space="preserve"> 1996</w:t>
      </w:r>
      <w:r>
        <w:rPr>
          <w:rFonts w:ascii="Arial" w:cs="Arial" w:eastAsia="Arial" w:hAnsi="Arial"/>
          <w:sz w:val="18"/>
          <w:szCs w:val="18"/>
          <w:color w:val="000000"/>
        </w:rPr>
        <w:t>,</w:t>
      </w:r>
      <w:r>
        <w:rPr>
          <w:rFonts w:ascii="Arial" w:cs="Arial" w:eastAsia="Arial" w:hAnsi="Arial"/>
          <w:sz w:val="18"/>
          <w:szCs w:val="18"/>
          <w:color w:val="211D1E"/>
        </w:rPr>
        <w:t xml:space="preserve"> an</w:t>
      </w:r>
      <w:r>
        <w:rPr>
          <w:rFonts w:ascii="Arial" w:cs="Arial" w:eastAsia="Arial" w:hAnsi="Arial"/>
          <w:sz w:val="18"/>
          <w:szCs w:val="18"/>
          <w:color w:val="000000"/>
        </w:rPr>
        <w:t>d</w:t>
      </w:r>
      <w:r>
        <w:rPr>
          <w:rFonts w:ascii="Arial" w:cs="Arial" w:eastAsia="Arial" w:hAnsi="Arial"/>
          <w:sz w:val="18"/>
          <w:szCs w:val="18"/>
          <w:color w:val="211D1E"/>
        </w:rPr>
        <w:t xml:space="preserve"> Jul</w:t>
      </w:r>
      <w:r>
        <w:rPr>
          <w:rFonts w:ascii="Arial" w:cs="Arial" w:eastAsia="Arial" w:hAnsi="Arial"/>
          <w:sz w:val="18"/>
          <w:szCs w:val="18"/>
          <w:color w:val="000000"/>
        </w:rPr>
        <w:t>y</w:t>
      </w:r>
      <w:r>
        <w:rPr>
          <w:rFonts w:ascii="Arial" w:cs="Arial" w:eastAsia="Arial" w:hAnsi="Arial"/>
          <w:sz w:val="18"/>
          <w:szCs w:val="18"/>
          <w:color w:val="211D1E"/>
        </w:rPr>
        <w:t xml:space="preserve"> 6</w:t>
      </w:r>
      <w:r>
        <w:rPr>
          <w:rFonts w:ascii="Arial" w:cs="Arial" w:eastAsia="Arial" w:hAnsi="Arial"/>
          <w:sz w:val="18"/>
          <w:szCs w:val="18"/>
          <w:color w:val="000000"/>
        </w:rPr>
        <w:t>,</w:t>
      </w:r>
      <w:r>
        <w:rPr>
          <w:rFonts w:ascii="Arial" w:cs="Arial" w:eastAsia="Arial" w:hAnsi="Arial"/>
          <w:sz w:val="18"/>
          <w:szCs w:val="18"/>
          <w:color w:val="211D1E"/>
        </w:rPr>
        <w:t xml:space="preserve"> 2006</w:t>
      </w:r>
      <w:r>
        <w:rPr>
          <w:rFonts w:ascii="Arial" w:cs="Arial" w:eastAsia="Arial" w:hAnsi="Arial"/>
          <w:sz w:val="18"/>
          <w:szCs w:val="18"/>
          <w:color w:val="000000"/>
        </w:rPr>
        <w:t>,</w:t>
      </w:r>
      <w:r>
        <w:rPr>
          <w:rFonts w:ascii="Arial" w:cs="Arial" w:eastAsia="Arial" w:hAnsi="Arial"/>
          <w:sz w:val="18"/>
          <w:szCs w:val="18"/>
          <w:color w:val="211D1E"/>
        </w:rPr>
        <w:t xml:space="preserve"> whic</w:t>
      </w:r>
      <w:r>
        <w:rPr>
          <w:rFonts w:ascii="Arial" w:cs="Arial" w:eastAsia="Arial" w:hAnsi="Arial"/>
          <w:sz w:val="18"/>
          <w:szCs w:val="18"/>
          <w:color w:val="000000"/>
        </w:rPr>
        <w:t>h</w:t>
      </w:r>
      <w:r>
        <w:rPr>
          <w:rFonts w:ascii="Arial" w:cs="Arial" w:eastAsia="Arial" w:hAnsi="Arial"/>
          <w:sz w:val="18"/>
          <w:szCs w:val="18"/>
          <w:color w:val="211D1E"/>
        </w:rPr>
        <w:t xml:space="preserve"> ha</w:t>
      </w:r>
      <w:r>
        <w:rPr>
          <w:rFonts w:ascii="Arial" w:cs="Arial" w:eastAsia="Arial" w:hAnsi="Arial"/>
          <w:sz w:val="18"/>
          <w:szCs w:val="18"/>
          <w:color w:val="000000"/>
        </w:rPr>
        <w:t>s</w:t>
      </w:r>
      <w:r>
        <w:rPr>
          <w:rFonts w:ascii="Arial" w:cs="Arial" w:eastAsia="Arial" w:hAnsi="Arial"/>
          <w:sz w:val="18"/>
          <w:szCs w:val="18"/>
          <w:color w:val="211D1E"/>
        </w:rPr>
        <w:t xml:space="preserve"> a terminatio</w:t>
      </w:r>
      <w:r>
        <w:rPr>
          <w:rFonts w:ascii="Arial" w:cs="Arial" w:eastAsia="Arial" w:hAnsi="Arial"/>
          <w:sz w:val="18"/>
          <w:szCs w:val="18"/>
          <w:color w:val="000000"/>
        </w:rPr>
        <w:t>n</w:t>
      </w:r>
      <w:r>
        <w:rPr>
          <w:rFonts w:ascii="Arial" w:cs="Arial" w:eastAsia="Arial" w:hAnsi="Arial"/>
          <w:sz w:val="18"/>
          <w:szCs w:val="18"/>
          <w:color w:val="211D1E"/>
        </w:rPr>
        <w:t xml:space="preserve"> dat</w:t>
      </w:r>
      <w:r>
        <w:rPr>
          <w:rFonts w:ascii="Arial" w:cs="Arial" w:eastAsia="Arial" w:hAnsi="Arial"/>
          <w:sz w:val="18"/>
          <w:szCs w:val="18"/>
          <w:color w:val="000000"/>
        </w:rPr>
        <w:t>e</w:t>
      </w:r>
      <w:r>
        <w:rPr>
          <w:rFonts w:ascii="Arial" w:cs="Arial" w:eastAsia="Arial" w:hAnsi="Arial"/>
          <w:sz w:val="18"/>
          <w:szCs w:val="18"/>
          <w:color w:val="211D1E"/>
        </w:rPr>
        <w:t xml:space="preserve"> (whic</w:t>
      </w:r>
      <w:r>
        <w:rPr>
          <w:rFonts w:ascii="Arial" w:cs="Arial" w:eastAsia="Arial" w:hAnsi="Arial"/>
          <w:sz w:val="18"/>
          <w:szCs w:val="18"/>
          <w:color w:val="000000"/>
        </w:rPr>
        <w:t>h</w:t>
      </w:r>
      <w:r>
        <w:rPr>
          <w:rFonts w:ascii="Arial" w:cs="Arial" w:eastAsia="Arial" w:hAnsi="Arial"/>
          <w:sz w:val="18"/>
          <w:szCs w:val="18"/>
          <w:color w:val="211D1E"/>
        </w:rPr>
        <w:t xml:space="preserve"> ma</w:t>
      </w:r>
      <w:r>
        <w:rPr>
          <w:rFonts w:ascii="Arial" w:cs="Arial" w:eastAsia="Arial" w:hAnsi="Arial"/>
          <w:sz w:val="18"/>
          <w:szCs w:val="18"/>
          <w:color w:val="000000"/>
        </w:rPr>
        <w:t>y</w:t>
      </w:r>
      <w:r>
        <w:rPr>
          <w:rFonts w:ascii="Arial" w:cs="Arial" w:eastAsia="Arial" w:hAnsi="Arial"/>
          <w:sz w:val="18"/>
          <w:szCs w:val="18"/>
          <w:color w:val="211D1E"/>
        </w:rPr>
        <w:t xml:space="preserve"> b</w:t>
      </w:r>
      <w:r>
        <w:rPr>
          <w:rFonts w:ascii="Arial" w:cs="Arial" w:eastAsia="Arial" w:hAnsi="Arial"/>
          <w:sz w:val="18"/>
          <w:szCs w:val="18"/>
          <w:color w:val="000000"/>
        </w:rPr>
        <w:t>e</w:t>
      </w:r>
      <w:r>
        <w:rPr>
          <w:rFonts w:ascii="Arial" w:cs="Arial" w:eastAsia="Arial" w:hAnsi="Arial"/>
          <w:sz w:val="18"/>
          <w:szCs w:val="18"/>
          <w:color w:val="211D1E"/>
        </w:rPr>
        <w:t xml:space="preserve"> extended</w:t>
      </w:r>
      <w:r>
        <w:rPr>
          <w:rFonts w:ascii="Arial" w:cs="Arial" w:eastAsia="Arial" w:hAnsi="Arial"/>
          <w:sz w:val="18"/>
          <w:szCs w:val="18"/>
          <w:color w:val="000000"/>
        </w:rPr>
        <w:t>)</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Februar</w:t>
      </w:r>
      <w:r>
        <w:rPr>
          <w:rFonts w:ascii="Arial" w:cs="Arial" w:eastAsia="Arial" w:hAnsi="Arial"/>
          <w:sz w:val="18"/>
          <w:szCs w:val="18"/>
          <w:color w:val="000000"/>
        </w:rPr>
        <w:t>y</w:t>
      </w:r>
      <w:r>
        <w:rPr>
          <w:rFonts w:ascii="Arial" w:cs="Arial" w:eastAsia="Arial" w:hAnsi="Arial"/>
          <w:sz w:val="18"/>
          <w:szCs w:val="18"/>
          <w:color w:val="211D1E"/>
        </w:rPr>
        <w:t xml:space="preserve"> 24</w:t>
      </w:r>
      <w:r>
        <w:rPr>
          <w:rFonts w:ascii="Arial" w:cs="Arial" w:eastAsia="Arial" w:hAnsi="Arial"/>
          <w:sz w:val="18"/>
          <w:szCs w:val="18"/>
          <w:color w:val="000000"/>
        </w:rPr>
        <w:t>,</w:t>
      </w:r>
      <w:r>
        <w:rPr>
          <w:rFonts w:ascii="Arial" w:cs="Arial" w:eastAsia="Arial" w:hAnsi="Arial"/>
          <w:sz w:val="18"/>
          <w:szCs w:val="18"/>
          <w:color w:val="211D1E"/>
        </w:rPr>
        <w:t xml:space="preserve"> 2017</w:t>
      </w:r>
      <w:r>
        <w:rPr>
          <w:rFonts w:ascii="Arial" w:cs="Arial" w:eastAsia="Arial" w:hAnsi="Arial"/>
          <w:sz w:val="18"/>
          <w:szCs w:val="18"/>
          <w:color w:val="000000"/>
        </w:rPr>
        <w:t>.</w:t>
      </w:r>
    </w:p>
    <w:p>
      <w:pPr>
        <w:spacing w:after="0" w:line="219" w:lineRule="exact"/>
        <w:rPr>
          <w:rFonts w:ascii="Arial" w:cs="Arial" w:eastAsia="Arial" w:hAnsi="Arial"/>
          <w:sz w:val="16"/>
          <w:szCs w:val="16"/>
          <w:color w:val="211D1E"/>
        </w:rPr>
      </w:pPr>
    </w:p>
    <w:p>
      <w:pPr>
        <w:jc w:val="both"/>
        <w:ind w:left="500" w:hanging="492"/>
        <w:spacing w:after="0" w:line="276" w:lineRule="auto"/>
        <w:tabs>
          <w:tab w:leader="none" w:pos="500" w:val="left"/>
        </w:tabs>
        <w:numPr>
          <w:ilvl w:val="0"/>
          <w:numId w:val="40"/>
        </w:numPr>
        <w:rPr>
          <w:rFonts w:ascii="Arial" w:cs="Arial" w:eastAsia="Arial" w:hAnsi="Arial"/>
          <w:sz w:val="17"/>
          <w:szCs w:val="17"/>
          <w:color w:val="211D1E"/>
        </w:rPr>
      </w:pPr>
      <w:r>
        <w:rPr>
          <w:rFonts w:ascii="Arial" w:cs="Arial" w:eastAsia="Arial" w:hAnsi="Arial"/>
          <w:sz w:val="17"/>
          <w:szCs w:val="17"/>
          <w:color w:val="211D1E"/>
        </w:rPr>
        <w:t>Accordin</w:t>
      </w:r>
      <w:r>
        <w:rPr>
          <w:rFonts w:ascii="Arial" w:cs="Arial" w:eastAsia="Arial" w:hAnsi="Arial"/>
          <w:sz w:val="17"/>
          <w:szCs w:val="17"/>
          <w:color w:val="000000"/>
        </w:rPr>
        <w:t>g</w:t>
      </w:r>
      <w:r>
        <w:rPr>
          <w:rFonts w:ascii="Arial" w:cs="Arial" w:eastAsia="Arial" w:hAnsi="Arial"/>
          <w:sz w:val="17"/>
          <w:szCs w:val="17"/>
          <w:color w:val="211D1E"/>
        </w:rPr>
        <w:t xml:space="preserve"> t</w:t>
      </w:r>
      <w:r>
        <w:rPr>
          <w:rFonts w:ascii="Arial" w:cs="Arial" w:eastAsia="Arial" w:hAnsi="Arial"/>
          <w:sz w:val="17"/>
          <w:szCs w:val="17"/>
          <w:color w:val="000000"/>
        </w:rPr>
        <w:t>o</w:t>
      </w:r>
      <w:r>
        <w:rPr>
          <w:rFonts w:ascii="Arial" w:cs="Arial" w:eastAsia="Arial" w:hAnsi="Arial"/>
          <w:sz w:val="17"/>
          <w:szCs w:val="17"/>
          <w:color w:val="211D1E"/>
        </w:rPr>
        <w:t xml:space="preserve"> informatio</w:t>
      </w:r>
      <w:r>
        <w:rPr>
          <w:rFonts w:ascii="Arial" w:cs="Arial" w:eastAsia="Arial" w:hAnsi="Arial"/>
          <w:sz w:val="17"/>
          <w:szCs w:val="17"/>
          <w:color w:val="000000"/>
        </w:rPr>
        <w:t>n</w:t>
      </w:r>
      <w:r>
        <w:rPr>
          <w:rFonts w:ascii="Arial" w:cs="Arial" w:eastAsia="Arial" w:hAnsi="Arial"/>
          <w:sz w:val="17"/>
          <w:szCs w:val="17"/>
          <w:color w:val="211D1E"/>
        </w:rPr>
        <w:t xml:space="preserve"> a</w:t>
      </w:r>
      <w:r>
        <w:rPr>
          <w:rFonts w:ascii="Arial" w:cs="Arial" w:eastAsia="Arial" w:hAnsi="Arial"/>
          <w:sz w:val="17"/>
          <w:szCs w:val="17"/>
          <w:color w:val="000000"/>
        </w:rPr>
        <w:t>s</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Februar</w:t>
      </w:r>
      <w:r>
        <w:rPr>
          <w:rFonts w:ascii="Arial" w:cs="Arial" w:eastAsia="Arial" w:hAnsi="Arial"/>
          <w:sz w:val="17"/>
          <w:szCs w:val="17"/>
          <w:color w:val="000000"/>
        </w:rPr>
        <w:t>y</w:t>
      </w:r>
      <w:r>
        <w:rPr>
          <w:rFonts w:ascii="Arial" w:cs="Arial" w:eastAsia="Arial" w:hAnsi="Arial"/>
          <w:sz w:val="17"/>
          <w:szCs w:val="17"/>
          <w:color w:val="211D1E"/>
        </w:rPr>
        <w:t xml:space="preserve"> 1</w:t>
      </w:r>
      <w:r>
        <w:rPr>
          <w:rFonts w:ascii="Arial" w:cs="Arial" w:eastAsia="Arial" w:hAnsi="Arial"/>
          <w:sz w:val="17"/>
          <w:szCs w:val="17"/>
          <w:color w:val="000000"/>
        </w:rPr>
        <w:t>,</w:t>
      </w:r>
      <w:r>
        <w:rPr>
          <w:rFonts w:ascii="Arial" w:cs="Arial" w:eastAsia="Arial" w:hAnsi="Arial"/>
          <w:sz w:val="17"/>
          <w:szCs w:val="17"/>
          <w:color w:val="211D1E"/>
        </w:rPr>
        <w:t xml:space="preserve"> 2008</w:t>
      </w:r>
      <w:r>
        <w:rPr>
          <w:rFonts w:ascii="Arial" w:cs="Arial" w:eastAsia="Arial" w:hAnsi="Arial"/>
          <w:sz w:val="17"/>
          <w:szCs w:val="17"/>
          <w:color w:val="000000"/>
        </w:rPr>
        <w:t>,</w:t>
      </w:r>
      <w:r>
        <w:rPr>
          <w:rFonts w:ascii="Arial" w:cs="Arial" w:eastAsia="Arial" w:hAnsi="Arial"/>
          <w:sz w:val="17"/>
          <w:szCs w:val="17"/>
          <w:color w:val="211D1E"/>
        </w:rPr>
        <w:t xml:space="preserve"> an</w:t>
      </w:r>
      <w:r>
        <w:rPr>
          <w:rFonts w:ascii="Arial" w:cs="Arial" w:eastAsia="Arial" w:hAnsi="Arial"/>
          <w:sz w:val="17"/>
          <w:szCs w:val="17"/>
          <w:color w:val="000000"/>
        </w:rPr>
        <w:t>d</w:t>
      </w:r>
      <w:r>
        <w:rPr>
          <w:rFonts w:ascii="Arial" w:cs="Arial" w:eastAsia="Arial" w:hAnsi="Arial"/>
          <w:sz w:val="17"/>
          <w:szCs w:val="17"/>
          <w:color w:val="211D1E"/>
        </w:rPr>
        <w:t xml:space="preserve"> availabl</w:t>
      </w:r>
      <w:r>
        <w:rPr>
          <w:rFonts w:ascii="Arial" w:cs="Arial" w:eastAsia="Arial" w:hAnsi="Arial"/>
          <w:sz w:val="17"/>
          <w:szCs w:val="17"/>
          <w:color w:val="000000"/>
        </w:rPr>
        <w:t>e</w:t>
      </w:r>
      <w:r>
        <w:rPr>
          <w:rFonts w:ascii="Arial" w:cs="Arial" w:eastAsia="Arial" w:hAnsi="Arial"/>
          <w:sz w:val="17"/>
          <w:szCs w:val="17"/>
          <w:color w:val="211D1E"/>
        </w:rPr>
        <w:t xml:space="preserve"> t</w:t>
      </w:r>
      <w:r>
        <w:rPr>
          <w:rFonts w:ascii="Arial" w:cs="Arial" w:eastAsia="Arial" w:hAnsi="Arial"/>
          <w:sz w:val="17"/>
          <w:szCs w:val="17"/>
          <w:color w:val="000000"/>
        </w:rPr>
        <w:t>o</w:t>
      </w:r>
      <w:r>
        <w:rPr>
          <w:rFonts w:ascii="Arial" w:cs="Arial" w:eastAsia="Arial" w:hAnsi="Arial"/>
          <w:sz w:val="17"/>
          <w:szCs w:val="17"/>
          <w:color w:val="211D1E"/>
        </w:rPr>
        <w:t xml:space="preserve"> th</w:t>
      </w:r>
      <w:r>
        <w:rPr>
          <w:rFonts w:ascii="Arial" w:cs="Arial" w:eastAsia="Arial" w:hAnsi="Arial"/>
          <w:sz w:val="17"/>
          <w:szCs w:val="17"/>
          <w:color w:val="000000"/>
        </w:rPr>
        <w:t>e</w:t>
      </w:r>
      <w:r>
        <w:rPr>
          <w:rFonts w:ascii="Arial" w:cs="Arial" w:eastAsia="Arial" w:hAnsi="Arial"/>
          <w:sz w:val="17"/>
          <w:szCs w:val="17"/>
          <w:color w:val="211D1E"/>
        </w:rPr>
        <w:t xml:space="preserve"> Company</w:t>
      </w:r>
      <w:r>
        <w:rPr>
          <w:rFonts w:ascii="Arial" w:cs="Arial" w:eastAsia="Arial" w:hAnsi="Arial"/>
          <w:sz w:val="17"/>
          <w:szCs w:val="17"/>
          <w:color w:val="000000"/>
        </w:rPr>
        <w:t>,</w:t>
      </w:r>
      <w:r>
        <w:rPr>
          <w:rFonts w:ascii="Arial" w:cs="Arial" w:eastAsia="Arial" w:hAnsi="Arial"/>
          <w:sz w:val="17"/>
          <w:szCs w:val="17"/>
          <w:color w:val="211D1E"/>
        </w:rPr>
        <w:t xml:space="preserve"> Mr</w:t>
      </w:r>
      <w:r>
        <w:rPr>
          <w:rFonts w:ascii="Arial" w:cs="Arial" w:eastAsia="Arial" w:hAnsi="Arial"/>
          <w:sz w:val="17"/>
          <w:szCs w:val="17"/>
          <w:color w:val="000000"/>
        </w:rPr>
        <w:t>.</w:t>
      </w:r>
      <w:r>
        <w:rPr>
          <w:rFonts w:ascii="Arial" w:cs="Arial" w:eastAsia="Arial" w:hAnsi="Arial"/>
          <w:sz w:val="17"/>
          <w:szCs w:val="17"/>
          <w:color w:val="211D1E"/>
        </w:rPr>
        <w:t xml:space="preserve"> Willia</w:t>
      </w:r>
      <w:r>
        <w:rPr>
          <w:rFonts w:ascii="Arial" w:cs="Arial" w:eastAsia="Arial" w:hAnsi="Arial"/>
          <w:sz w:val="17"/>
          <w:szCs w:val="17"/>
          <w:color w:val="000000"/>
        </w:rPr>
        <w:t>m</w:t>
      </w:r>
      <w:r>
        <w:rPr>
          <w:rFonts w:ascii="Arial" w:cs="Arial" w:eastAsia="Arial" w:hAnsi="Arial"/>
          <w:sz w:val="17"/>
          <w:szCs w:val="17"/>
          <w:color w:val="211D1E"/>
        </w:rPr>
        <w:t xml:space="preserve"> Graha</w:t>
      </w:r>
      <w:r>
        <w:rPr>
          <w:rFonts w:ascii="Arial" w:cs="Arial" w:eastAsia="Arial" w:hAnsi="Arial"/>
          <w:sz w:val="17"/>
          <w:szCs w:val="17"/>
          <w:color w:val="000000"/>
        </w:rPr>
        <w:t>m</w:t>
      </w:r>
      <w:r>
        <w:rPr>
          <w:rFonts w:ascii="Arial" w:cs="Arial" w:eastAsia="Arial" w:hAnsi="Arial"/>
          <w:sz w:val="17"/>
          <w:szCs w:val="17"/>
          <w:color w:val="211D1E"/>
        </w:rPr>
        <w:t xml:space="preserve"> ha</w:t>
      </w:r>
      <w:r>
        <w:rPr>
          <w:rFonts w:ascii="Arial" w:cs="Arial" w:eastAsia="Arial" w:hAnsi="Arial"/>
          <w:sz w:val="17"/>
          <w:szCs w:val="17"/>
          <w:color w:val="000000"/>
        </w:rPr>
        <w:t>s</w:t>
      </w:r>
      <w:r>
        <w:rPr>
          <w:rFonts w:ascii="Arial" w:cs="Arial" w:eastAsia="Arial" w:hAnsi="Arial"/>
          <w:sz w:val="17"/>
          <w:szCs w:val="17"/>
          <w:color w:val="211D1E"/>
        </w:rPr>
        <w:t xml:space="preserve"> votin</w:t>
      </w:r>
      <w:r>
        <w:rPr>
          <w:rFonts w:ascii="Arial" w:cs="Arial" w:eastAsia="Arial" w:hAnsi="Arial"/>
          <w:sz w:val="17"/>
          <w:szCs w:val="17"/>
          <w:color w:val="000000"/>
        </w:rPr>
        <w:t>g</w:t>
      </w:r>
      <w:r>
        <w:rPr>
          <w:rFonts w:ascii="Arial" w:cs="Arial" w:eastAsia="Arial" w:hAnsi="Arial"/>
          <w:sz w:val="17"/>
          <w:szCs w:val="17"/>
          <w:color w:val="211D1E"/>
        </w:rPr>
        <w:t xml:space="preserve"> an</w:t>
      </w:r>
      <w:r>
        <w:rPr>
          <w:rFonts w:ascii="Arial" w:cs="Arial" w:eastAsia="Arial" w:hAnsi="Arial"/>
          <w:sz w:val="17"/>
          <w:szCs w:val="17"/>
          <w:color w:val="000000"/>
        </w:rPr>
        <w:t>d</w:t>
      </w:r>
      <w:r>
        <w:rPr>
          <w:rFonts w:ascii="Arial" w:cs="Arial" w:eastAsia="Arial" w:hAnsi="Arial"/>
          <w:sz w:val="17"/>
          <w:szCs w:val="17"/>
          <w:color w:val="211D1E"/>
        </w:rPr>
        <w:t xml:space="preserve"> investmen</w:t>
      </w:r>
      <w:r>
        <w:rPr>
          <w:rFonts w:ascii="Arial" w:cs="Arial" w:eastAsia="Arial" w:hAnsi="Arial"/>
          <w:sz w:val="17"/>
          <w:szCs w:val="17"/>
          <w:color w:val="000000"/>
        </w:rPr>
        <w:t>t</w:t>
      </w:r>
      <w:r>
        <w:rPr>
          <w:rFonts w:ascii="Arial" w:cs="Arial" w:eastAsia="Arial" w:hAnsi="Arial"/>
          <w:sz w:val="17"/>
          <w:szCs w:val="17"/>
          <w:color w:val="211D1E"/>
        </w:rPr>
        <w:t xml:space="preserve"> powe</w:t>
      </w:r>
      <w:r>
        <w:rPr>
          <w:rFonts w:ascii="Arial" w:cs="Arial" w:eastAsia="Arial" w:hAnsi="Arial"/>
          <w:sz w:val="17"/>
          <w:szCs w:val="17"/>
          <w:color w:val="000000"/>
        </w:rPr>
        <w:t>r</w:t>
      </w:r>
      <w:r>
        <w:rPr>
          <w:rFonts w:ascii="Arial" w:cs="Arial" w:eastAsia="Arial" w:hAnsi="Arial"/>
          <w:sz w:val="17"/>
          <w:szCs w:val="17"/>
          <w:color w:val="211D1E"/>
        </w:rPr>
        <w:t xml:space="preserve"> with respec</w:t>
      </w:r>
      <w:r>
        <w:rPr>
          <w:rFonts w:ascii="Arial" w:cs="Arial" w:eastAsia="Arial" w:hAnsi="Arial"/>
          <w:sz w:val="17"/>
          <w:szCs w:val="17"/>
          <w:color w:val="000000"/>
        </w:rPr>
        <w:t>t</w:t>
      </w:r>
      <w:r>
        <w:rPr>
          <w:rFonts w:ascii="Arial" w:cs="Arial" w:eastAsia="Arial" w:hAnsi="Arial"/>
          <w:sz w:val="17"/>
          <w:szCs w:val="17"/>
          <w:color w:val="211D1E"/>
        </w:rPr>
        <w:t xml:space="preserve"> t</w:t>
      </w:r>
      <w:r>
        <w:rPr>
          <w:rFonts w:ascii="Arial" w:cs="Arial" w:eastAsia="Arial" w:hAnsi="Arial"/>
          <w:sz w:val="17"/>
          <w:szCs w:val="17"/>
          <w:color w:val="000000"/>
        </w:rPr>
        <w:t>o</w:t>
      </w:r>
      <w:r>
        <w:rPr>
          <w:rFonts w:ascii="Arial" w:cs="Arial" w:eastAsia="Arial" w:hAnsi="Arial"/>
          <w:sz w:val="17"/>
          <w:szCs w:val="17"/>
          <w:color w:val="211D1E"/>
        </w:rPr>
        <w:t xml:space="preserve"> share</w:t>
      </w:r>
      <w:r>
        <w:rPr>
          <w:rFonts w:ascii="Arial" w:cs="Arial" w:eastAsia="Arial" w:hAnsi="Arial"/>
          <w:sz w:val="17"/>
          <w:szCs w:val="17"/>
          <w:color w:val="000000"/>
        </w:rPr>
        <w:t>s</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Clas</w:t>
      </w:r>
      <w:r>
        <w:rPr>
          <w:rFonts w:ascii="Arial" w:cs="Arial" w:eastAsia="Arial" w:hAnsi="Arial"/>
          <w:sz w:val="17"/>
          <w:szCs w:val="17"/>
          <w:color w:val="000000"/>
        </w:rPr>
        <w:t>s A</w:t>
      </w:r>
      <w:r>
        <w:rPr>
          <w:rFonts w:ascii="Arial" w:cs="Arial" w:eastAsia="Arial" w:hAnsi="Arial"/>
          <w:sz w:val="17"/>
          <w:szCs w:val="17"/>
          <w:color w:val="211D1E"/>
        </w:rPr>
        <w:t xml:space="preserve"> Stoc</w:t>
      </w:r>
      <w:r>
        <w:rPr>
          <w:rFonts w:ascii="Arial" w:cs="Arial" w:eastAsia="Arial" w:hAnsi="Arial"/>
          <w:sz w:val="17"/>
          <w:szCs w:val="17"/>
          <w:color w:val="000000"/>
        </w:rPr>
        <w:t>k</w:t>
      </w:r>
      <w:r>
        <w:rPr>
          <w:rFonts w:ascii="Arial" w:cs="Arial" w:eastAsia="Arial" w:hAnsi="Arial"/>
          <w:sz w:val="17"/>
          <w:szCs w:val="17"/>
          <w:color w:val="211D1E"/>
        </w:rPr>
        <w:t xml:space="preserve"> a</w:t>
      </w:r>
      <w:r>
        <w:rPr>
          <w:rFonts w:ascii="Arial" w:cs="Arial" w:eastAsia="Arial" w:hAnsi="Arial"/>
          <w:sz w:val="17"/>
          <w:szCs w:val="17"/>
          <w:color w:val="000000"/>
        </w:rPr>
        <w:t>s</w:t>
      </w:r>
      <w:r>
        <w:rPr>
          <w:rFonts w:ascii="Arial" w:cs="Arial" w:eastAsia="Arial" w:hAnsi="Arial"/>
          <w:sz w:val="17"/>
          <w:szCs w:val="17"/>
          <w:color w:val="211D1E"/>
        </w:rPr>
        <w:t xml:space="preserve"> follows</w:t>
      </w:r>
      <w:r>
        <w:rPr>
          <w:rFonts w:ascii="Arial" w:cs="Arial" w:eastAsia="Arial" w:hAnsi="Arial"/>
          <w:sz w:val="17"/>
          <w:szCs w:val="17"/>
          <w:color w:val="000000"/>
        </w:rPr>
        <w:t>:</w:t>
      </w:r>
      <w:r>
        <w:rPr>
          <w:rFonts w:ascii="Arial" w:cs="Arial" w:eastAsia="Arial" w:hAnsi="Arial"/>
          <w:sz w:val="17"/>
          <w:szCs w:val="17"/>
          <w:color w:val="211D1E"/>
        </w:rPr>
        <w:t xml:space="preserve"> share</w:t>
      </w:r>
      <w:r>
        <w:rPr>
          <w:rFonts w:ascii="Arial" w:cs="Arial" w:eastAsia="Arial" w:hAnsi="Arial"/>
          <w:sz w:val="17"/>
          <w:szCs w:val="17"/>
          <w:color w:val="000000"/>
        </w:rPr>
        <w:t>d</w:t>
      </w:r>
      <w:r>
        <w:rPr>
          <w:rFonts w:ascii="Arial" w:cs="Arial" w:eastAsia="Arial" w:hAnsi="Arial"/>
          <w:sz w:val="17"/>
          <w:szCs w:val="17"/>
          <w:color w:val="211D1E"/>
        </w:rPr>
        <w:t xml:space="preserve"> votin</w:t>
      </w:r>
      <w:r>
        <w:rPr>
          <w:rFonts w:ascii="Arial" w:cs="Arial" w:eastAsia="Arial" w:hAnsi="Arial"/>
          <w:sz w:val="17"/>
          <w:szCs w:val="17"/>
          <w:color w:val="000000"/>
        </w:rPr>
        <w:t>g</w:t>
      </w:r>
      <w:r>
        <w:rPr>
          <w:rFonts w:ascii="Arial" w:cs="Arial" w:eastAsia="Arial" w:hAnsi="Arial"/>
          <w:sz w:val="17"/>
          <w:szCs w:val="17"/>
          <w:color w:val="211D1E"/>
        </w:rPr>
        <w:t xml:space="preserve"> power</w:t>
      </w:r>
      <w:r>
        <w:rPr>
          <w:rFonts w:ascii="Arial" w:cs="Arial" w:eastAsia="Arial" w:hAnsi="Arial"/>
          <w:sz w:val="17"/>
          <w:szCs w:val="17"/>
          <w:color w:val="000000"/>
        </w:rPr>
        <w:t>,</w:t>
      </w:r>
      <w:r>
        <w:rPr>
          <w:rFonts w:ascii="Arial" w:cs="Arial" w:eastAsia="Arial" w:hAnsi="Arial"/>
          <w:sz w:val="17"/>
          <w:szCs w:val="17"/>
          <w:color w:val="211D1E"/>
        </w:rPr>
        <w:t xml:space="preserve"> 49,95</w:t>
      </w:r>
      <w:r>
        <w:rPr>
          <w:rFonts w:ascii="Arial" w:cs="Arial" w:eastAsia="Arial" w:hAnsi="Arial"/>
          <w:sz w:val="17"/>
          <w:szCs w:val="17"/>
          <w:color w:val="000000"/>
        </w:rPr>
        <w:t>2</w:t>
      </w:r>
      <w:r>
        <w:rPr>
          <w:rFonts w:ascii="Arial" w:cs="Arial" w:eastAsia="Arial" w:hAnsi="Arial"/>
          <w:sz w:val="17"/>
          <w:szCs w:val="17"/>
          <w:color w:val="211D1E"/>
        </w:rPr>
        <w:t xml:space="preserve"> (3.9%</w:t>
      </w:r>
      <w:r>
        <w:rPr>
          <w:rFonts w:ascii="Arial" w:cs="Arial" w:eastAsia="Arial" w:hAnsi="Arial"/>
          <w:sz w:val="17"/>
          <w:szCs w:val="17"/>
          <w:color w:val="000000"/>
        </w:rPr>
        <w:t>)</w:t>
      </w:r>
      <w:r>
        <w:rPr>
          <w:rFonts w:ascii="Arial" w:cs="Arial" w:eastAsia="Arial" w:hAnsi="Arial"/>
          <w:sz w:val="17"/>
          <w:szCs w:val="17"/>
          <w:color w:val="211D1E"/>
        </w:rPr>
        <w:t xml:space="preserve"> shares</w:t>
      </w:r>
      <w:r>
        <w:rPr>
          <w:rFonts w:ascii="Arial" w:cs="Arial" w:eastAsia="Arial" w:hAnsi="Arial"/>
          <w:sz w:val="17"/>
          <w:szCs w:val="17"/>
          <w:color w:val="000000"/>
        </w:rPr>
        <w:t>,</w:t>
      </w:r>
      <w:r>
        <w:rPr>
          <w:rFonts w:ascii="Arial" w:cs="Arial" w:eastAsia="Arial" w:hAnsi="Arial"/>
          <w:sz w:val="17"/>
          <w:szCs w:val="17"/>
          <w:color w:val="211D1E"/>
        </w:rPr>
        <w:t xml:space="preserve"> an</w:t>
      </w:r>
      <w:r>
        <w:rPr>
          <w:rFonts w:ascii="Arial" w:cs="Arial" w:eastAsia="Arial" w:hAnsi="Arial"/>
          <w:sz w:val="17"/>
          <w:szCs w:val="17"/>
          <w:color w:val="000000"/>
        </w:rPr>
        <w:t>d</w:t>
      </w:r>
      <w:r>
        <w:rPr>
          <w:rFonts w:ascii="Arial" w:cs="Arial" w:eastAsia="Arial" w:hAnsi="Arial"/>
          <w:sz w:val="17"/>
          <w:szCs w:val="17"/>
          <w:color w:val="211D1E"/>
        </w:rPr>
        <w:t xml:space="preserve"> share</w:t>
      </w:r>
      <w:r>
        <w:rPr>
          <w:rFonts w:ascii="Arial" w:cs="Arial" w:eastAsia="Arial" w:hAnsi="Arial"/>
          <w:sz w:val="17"/>
          <w:szCs w:val="17"/>
          <w:color w:val="000000"/>
        </w:rPr>
        <w:t>d</w:t>
      </w:r>
      <w:r>
        <w:rPr>
          <w:rFonts w:ascii="Arial" w:cs="Arial" w:eastAsia="Arial" w:hAnsi="Arial"/>
          <w:sz w:val="17"/>
          <w:szCs w:val="17"/>
          <w:color w:val="211D1E"/>
        </w:rPr>
        <w:t xml:space="preserve"> investmen</w:t>
      </w:r>
      <w:r>
        <w:rPr>
          <w:rFonts w:ascii="Arial" w:cs="Arial" w:eastAsia="Arial" w:hAnsi="Arial"/>
          <w:sz w:val="17"/>
          <w:szCs w:val="17"/>
          <w:color w:val="000000"/>
        </w:rPr>
        <w:t>t</w:t>
      </w:r>
      <w:r>
        <w:rPr>
          <w:rFonts w:ascii="Arial" w:cs="Arial" w:eastAsia="Arial" w:hAnsi="Arial"/>
          <w:sz w:val="17"/>
          <w:szCs w:val="17"/>
          <w:color w:val="211D1E"/>
        </w:rPr>
        <w:t xml:space="preserve"> power</w:t>
      </w:r>
      <w:r>
        <w:rPr>
          <w:rFonts w:ascii="Arial" w:cs="Arial" w:eastAsia="Arial" w:hAnsi="Arial"/>
          <w:sz w:val="17"/>
          <w:szCs w:val="17"/>
          <w:color w:val="000000"/>
        </w:rPr>
        <w:t>,</w:t>
      </w:r>
      <w:r>
        <w:rPr>
          <w:rFonts w:ascii="Arial" w:cs="Arial" w:eastAsia="Arial" w:hAnsi="Arial"/>
          <w:sz w:val="17"/>
          <w:szCs w:val="17"/>
          <w:color w:val="211D1E"/>
        </w:rPr>
        <w:t xml:space="preserve"> 49,95</w:t>
      </w:r>
      <w:r>
        <w:rPr>
          <w:rFonts w:ascii="Arial" w:cs="Arial" w:eastAsia="Arial" w:hAnsi="Arial"/>
          <w:sz w:val="17"/>
          <w:szCs w:val="17"/>
          <w:color w:val="000000"/>
        </w:rPr>
        <w:t>2</w:t>
      </w:r>
      <w:r>
        <w:rPr>
          <w:rFonts w:ascii="Arial" w:cs="Arial" w:eastAsia="Arial" w:hAnsi="Arial"/>
          <w:sz w:val="17"/>
          <w:szCs w:val="17"/>
          <w:color w:val="211D1E"/>
        </w:rPr>
        <w:t xml:space="preserve"> (3.9%</w:t>
      </w:r>
      <w:r>
        <w:rPr>
          <w:rFonts w:ascii="Arial" w:cs="Arial" w:eastAsia="Arial" w:hAnsi="Arial"/>
          <w:sz w:val="17"/>
          <w:szCs w:val="17"/>
          <w:color w:val="000000"/>
        </w:rPr>
        <w:t>)</w:t>
      </w:r>
      <w:r>
        <w:rPr>
          <w:rFonts w:ascii="Arial" w:cs="Arial" w:eastAsia="Arial" w:hAnsi="Arial"/>
          <w:sz w:val="17"/>
          <w:szCs w:val="17"/>
          <w:color w:val="211D1E"/>
        </w:rPr>
        <w:t xml:space="preserve"> shares. I</w:t>
      </w:r>
      <w:r>
        <w:rPr>
          <w:rFonts w:ascii="Arial" w:cs="Arial" w:eastAsia="Arial" w:hAnsi="Arial"/>
          <w:sz w:val="17"/>
          <w:szCs w:val="17"/>
          <w:color w:val="000000"/>
        </w:rPr>
        <w:t>n</w:t>
      </w:r>
      <w:r>
        <w:rPr>
          <w:rFonts w:ascii="Arial" w:cs="Arial" w:eastAsia="Arial" w:hAnsi="Arial"/>
          <w:sz w:val="17"/>
          <w:szCs w:val="17"/>
          <w:color w:val="211D1E"/>
        </w:rPr>
        <w:t xml:space="preserve"> addition</w:t>
      </w:r>
      <w:r>
        <w:rPr>
          <w:rFonts w:ascii="Arial" w:cs="Arial" w:eastAsia="Arial" w:hAnsi="Arial"/>
          <w:sz w:val="17"/>
          <w:szCs w:val="17"/>
          <w:color w:val="000000"/>
        </w:rPr>
        <w:t>,</w:t>
      </w:r>
      <w:r>
        <w:rPr>
          <w:rFonts w:ascii="Arial" w:cs="Arial" w:eastAsia="Arial" w:hAnsi="Arial"/>
          <w:sz w:val="17"/>
          <w:szCs w:val="17"/>
          <w:color w:val="211D1E"/>
        </w:rPr>
        <w:t xml:space="preserve"> Mr</w:t>
      </w:r>
      <w:r>
        <w:rPr>
          <w:rFonts w:ascii="Arial" w:cs="Arial" w:eastAsia="Arial" w:hAnsi="Arial"/>
          <w:sz w:val="17"/>
          <w:szCs w:val="17"/>
          <w:color w:val="000000"/>
        </w:rPr>
        <w:t>.</w:t>
      </w:r>
      <w:r>
        <w:rPr>
          <w:rFonts w:ascii="Arial" w:cs="Arial" w:eastAsia="Arial" w:hAnsi="Arial"/>
          <w:sz w:val="17"/>
          <w:szCs w:val="17"/>
          <w:color w:val="211D1E"/>
        </w:rPr>
        <w:t xml:space="preserve"> Willia</w:t>
      </w:r>
      <w:r>
        <w:rPr>
          <w:rFonts w:ascii="Arial" w:cs="Arial" w:eastAsia="Arial" w:hAnsi="Arial"/>
          <w:sz w:val="17"/>
          <w:szCs w:val="17"/>
          <w:color w:val="000000"/>
        </w:rPr>
        <w:t>m</w:t>
      </w:r>
      <w:r>
        <w:rPr>
          <w:rFonts w:ascii="Arial" w:cs="Arial" w:eastAsia="Arial" w:hAnsi="Arial"/>
          <w:sz w:val="17"/>
          <w:szCs w:val="17"/>
          <w:color w:val="211D1E"/>
        </w:rPr>
        <w:t xml:space="preserve"> Graham</w:t>
      </w:r>
      <w:r>
        <w:rPr>
          <w:rFonts w:ascii="Arial" w:cs="Arial" w:eastAsia="Arial" w:hAnsi="Arial"/>
          <w:sz w:val="17"/>
          <w:szCs w:val="17"/>
          <w:color w:val="000000"/>
        </w:rPr>
        <w:t>,</w:t>
      </w:r>
      <w:r>
        <w:rPr>
          <w:rFonts w:ascii="Arial" w:cs="Arial" w:eastAsia="Arial" w:hAnsi="Arial"/>
          <w:sz w:val="17"/>
          <w:szCs w:val="17"/>
          <w:color w:val="211D1E"/>
        </w:rPr>
        <w:t xml:space="preserve"> a</w:t>
      </w:r>
      <w:r>
        <w:rPr>
          <w:rFonts w:ascii="Arial" w:cs="Arial" w:eastAsia="Arial" w:hAnsi="Arial"/>
          <w:sz w:val="17"/>
          <w:szCs w:val="17"/>
          <w:color w:val="000000"/>
        </w:rPr>
        <w:t>s</w:t>
      </w:r>
      <w:r>
        <w:rPr>
          <w:rFonts w:ascii="Arial" w:cs="Arial" w:eastAsia="Arial" w:hAnsi="Arial"/>
          <w:sz w:val="17"/>
          <w:szCs w:val="17"/>
          <w:color w:val="211D1E"/>
        </w:rPr>
        <w:t xml:space="preserve"> th</w:t>
      </w:r>
      <w:r>
        <w:rPr>
          <w:rFonts w:ascii="Arial" w:cs="Arial" w:eastAsia="Arial" w:hAnsi="Arial"/>
          <w:sz w:val="17"/>
          <w:szCs w:val="17"/>
          <w:color w:val="000000"/>
        </w:rPr>
        <w:t>e</w:t>
      </w:r>
      <w:r>
        <w:rPr>
          <w:rFonts w:ascii="Arial" w:cs="Arial" w:eastAsia="Arial" w:hAnsi="Arial"/>
          <w:sz w:val="17"/>
          <w:szCs w:val="17"/>
          <w:color w:val="211D1E"/>
        </w:rPr>
        <w:t xml:space="preserve"> beneficiar</w:t>
      </w:r>
      <w:r>
        <w:rPr>
          <w:rFonts w:ascii="Arial" w:cs="Arial" w:eastAsia="Arial" w:hAnsi="Arial"/>
          <w:sz w:val="17"/>
          <w:szCs w:val="17"/>
          <w:color w:val="000000"/>
        </w:rPr>
        <w:t>y</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trust</w:t>
      </w:r>
      <w:r>
        <w:rPr>
          <w:rFonts w:ascii="Arial" w:cs="Arial" w:eastAsia="Arial" w:hAnsi="Arial"/>
          <w:sz w:val="17"/>
          <w:szCs w:val="17"/>
          <w:color w:val="000000"/>
        </w:rPr>
        <w:t>s</w:t>
      </w:r>
      <w:r>
        <w:rPr>
          <w:rFonts w:ascii="Arial" w:cs="Arial" w:eastAsia="Arial" w:hAnsi="Arial"/>
          <w:sz w:val="17"/>
          <w:szCs w:val="17"/>
          <w:color w:val="211D1E"/>
        </w:rPr>
        <w:t xml:space="preserve"> eve</w:t>
      </w:r>
      <w:r>
        <w:rPr>
          <w:rFonts w:ascii="Arial" w:cs="Arial" w:eastAsia="Arial" w:hAnsi="Arial"/>
          <w:sz w:val="17"/>
          <w:szCs w:val="17"/>
          <w:color w:val="000000"/>
        </w:rPr>
        <w:t>n</w:t>
      </w:r>
      <w:r>
        <w:rPr>
          <w:rFonts w:ascii="Arial" w:cs="Arial" w:eastAsia="Arial" w:hAnsi="Arial"/>
          <w:sz w:val="17"/>
          <w:szCs w:val="17"/>
          <w:color w:val="211D1E"/>
        </w:rPr>
        <w:t xml:space="preserve"> thoug</w:t>
      </w:r>
      <w:r>
        <w:rPr>
          <w:rFonts w:ascii="Arial" w:cs="Arial" w:eastAsia="Arial" w:hAnsi="Arial"/>
          <w:sz w:val="17"/>
          <w:szCs w:val="17"/>
          <w:color w:val="000000"/>
        </w:rPr>
        <w:t>h</w:t>
      </w:r>
      <w:r>
        <w:rPr>
          <w:rFonts w:ascii="Arial" w:cs="Arial" w:eastAsia="Arial" w:hAnsi="Arial"/>
          <w:sz w:val="17"/>
          <w:szCs w:val="17"/>
          <w:color w:val="211D1E"/>
        </w:rPr>
        <w:t xml:space="preserve"> h</w:t>
      </w:r>
      <w:r>
        <w:rPr>
          <w:rFonts w:ascii="Arial" w:cs="Arial" w:eastAsia="Arial" w:hAnsi="Arial"/>
          <w:sz w:val="17"/>
          <w:szCs w:val="17"/>
          <w:color w:val="000000"/>
        </w:rPr>
        <w:t>e</w:t>
      </w:r>
      <w:r>
        <w:rPr>
          <w:rFonts w:ascii="Arial" w:cs="Arial" w:eastAsia="Arial" w:hAnsi="Arial"/>
          <w:sz w:val="17"/>
          <w:szCs w:val="17"/>
          <w:color w:val="211D1E"/>
        </w:rPr>
        <w:t xml:space="preserve"> ha</w:t>
      </w:r>
      <w:r>
        <w:rPr>
          <w:rFonts w:ascii="Arial" w:cs="Arial" w:eastAsia="Arial" w:hAnsi="Arial"/>
          <w:sz w:val="17"/>
          <w:szCs w:val="17"/>
          <w:color w:val="000000"/>
        </w:rPr>
        <w:t>s</w:t>
      </w:r>
      <w:r>
        <w:rPr>
          <w:rFonts w:ascii="Arial" w:cs="Arial" w:eastAsia="Arial" w:hAnsi="Arial"/>
          <w:sz w:val="17"/>
          <w:szCs w:val="17"/>
          <w:color w:val="211D1E"/>
        </w:rPr>
        <w:t xml:space="preserve"> n</w:t>
      </w:r>
      <w:r>
        <w:rPr>
          <w:rFonts w:ascii="Arial" w:cs="Arial" w:eastAsia="Arial" w:hAnsi="Arial"/>
          <w:sz w:val="17"/>
          <w:szCs w:val="17"/>
          <w:color w:val="000000"/>
        </w:rPr>
        <w:t>o</w:t>
      </w:r>
      <w:r>
        <w:rPr>
          <w:rFonts w:ascii="Arial" w:cs="Arial" w:eastAsia="Arial" w:hAnsi="Arial"/>
          <w:sz w:val="17"/>
          <w:szCs w:val="17"/>
          <w:color w:val="211D1E"/>
        </w:rPr>
        <w:t xml:space="preserve"> votin</w:t>
      </w:r>
      <w:r>
        <w:rPr>
          <w:rFonts w:ascii="Arial" w:cs="Arial" w:eastAsia="Arial" w:hAnsi="Arial"/>
          <w:sz w:val="17"/>
          <w:szCs w:val="17"/>
          <w:color w:val="000000"/>
        </w:rPr>
        <w:t>g</w:t>
      </w:r>
      <w:r>
        <w:rPr>
          <w:rFonts w:ascii="Arial" w:cs="Arial" w:eastAsia="Arial" w:hAnsi="Arial"/>
          <w:sz w:val="17"/>
          <w:szCs w:val="17"/>
          <w:color w:val="211D1E"/>
        </w:rPr>
        <w:t xml:space="preserve"> o</w:t>
      </w:r>
      <w:r>
        <w:rPr>
          <w:rFonts w:ascii="Arial" w:cs="Arial" w:eastAsia="Arial" w:hAnsi="Arial"/>
          <w:sz w:val="17"/>
          <w:szCs w:val="17"/>
          <w:color w:val="000000"/>
        </w:rPr>
        <w:t>r</w:t>
      </w:r>
      <w:r>
        <w:rPr>
          <w:rFonts w:ascii="Arial" w:cs="Arial" w:eastAsia="Arial" w:hAnsi="Arial"/>
          <w:sz w:val="17"/>
          <w:szCs w:val="17"/>
          <w:color w:val="211D1E"/>
        </w:rPr>
        <w:t xml:space="preserve"> investmen</w:t>
      </w:r>
      <w:r>
        <w:rPr>
          <w:rFonts w:ascii="Arial" w:cs="Arial" w:eastAsia="Arial" w:hAnsi="Arial"/>
          <w:sz w:val="17"/>
          <w:szCs w:val="17"/>
          <w:color w:val="000000"/>
        </w:rPr>
        <w:t>t</w:t>
      </w:r>
      <w:r>
        <w:rPr>
          <w:rFonts w:ascii="Arial" w:cs="Arial" w:eastAsia="Arial" w:hAnsi="Arial"/>
          <w:sz w:val="17"/>
          <w:szCs w:val="17"/>
          <w:color w:val="211D1E"/>
        </w:rPr>
        <w:t xml:space="preserve"> powe</w:t>
      </w:r>
      <w:r>
        <w:rPr>
          <w:rFonts w:ascii="Arial" w:cs="Arial" w:eastAsia="Arial" w:hAnsi="Arial"/>
          <w:sz w:val="17"/>
          <w:szCs w:val="17"/>
          <w:color w:val="000000"/>
        </w:rPr>
        <w:t>r</w:t>
      </w:r>
      <w:r>
        <w:rPr>
          <w:rFonts w:ascii="Arial" w:cs="Arial" w:eastAsia="Arial" w:hAnsi="Arial"/>
          <w:sz w:val="17"/>
          <w:szCs w:val="17"/>
          <w:color w:val="211D1E"/>
        </w:rPr>
        <w:t xml:space="preserve"> wit</w:t>
      </w:r>
      <w:r>
        <w:rPr>
          <w:rFonts w:ascii="Arial" w:cs="Arial" w:eastAsia="Arial" w:hAnsi="Arial"/>
          <w:sz w:val="17"/>
          <w:szCs w:val="17"/>
          <w:color w:val="000000"/>
        </w:rPr>
        <w:t>h</w:t>
      </w:r>
      <w:r>
        <w:rPr>
          <w:rFonts w:ascii="Arial" w:cs="Arial" w:eastAsia="Arial" w:hAnsi="Arial"/>
          <w:sz w:val="17"/>
          <w:szCs w:val="17"/>
          <w:color w:val="211D1E"/>
        </w:rPr>
        <w:t xml:space="preserve"> respec</w:t>
      </w:r>
      <w:r>
        <w:rPr>
          <w:rFonts w:ascii="Arial" w:cs="Arial" w:eastAsia="Arial" w:hAnsi="Arial"/>
          <w:sz w:val="17"/>
          <w:szCs w:val="17"/>
          <w:color w:val="000000"/>
        </w:rPr>
        <w:t>t</w:t>
      </w:r>
      <w:r>
        <w:rPr>
          <w:rFonts w:ascii="Arial" w:cs="Arial" w:eastAsia="Arial" w:hAnsi="Arial"/>
          <w:sz w:val="17"/>
          <w:szCs w:val="17"/>
          <w:color w:val="211D1E"/>
        </w:rPr>
        <w:t xml:space="preserve"> thereto</w:t>
      </w:r>
      <w:r>
        <w:rPr>
          <w:rFonts w:ascii="Arial" w:cs="Arial" w:eastAsia="Arial" w:hAnsi="Arial"/>
          <w:sz w:val="17"/>
          <w:szCs w:val="17"/>
          <w:color w:val="000000"/>
        </w:rPr>
        <w:t>,</w:t>
      </w:r>
      <w:r>
        <w:rPr>
          <w:rFonts w:ascii="Arial" w:cs="Arial" w:eastAsia="Arial" w:hAnsi="Arial"/>
          <w:sz w:val="17"/>
          <w:szCs w:val="17"/>
          <w:color w:val="211D1E"/>
        </w:rPr>
        <w:t xml:space="preserve"> i</w:t>
      </w:r>
      <w:r>
        <w:rPr>
          <w:rFonts w:ascii="Arial" w:cs="Arial" w:eastAsia="Arial" w:hAnsi="Arial"/>
          <w:sz w:val="17"/>
          <w:szCs w:val="17"/>
          <w:color w:val="000000"/>
        </w:rPr>
        <w:t>s</w:t>
      </w:r>
      <w:r>
        <w:rPr>
          <w:rFonts w:ascii="Arial" w:cs="Arial" w:eastAsia="Arial" w:hAnsi="Arial"/>
          <w:sz w:val="17"/>
          <w:szCs w:val="17"/>
          <w:color w:val="211D1E"/>
        </w:rPr>
        <w:t xml:space="preserve"> deemed t</w:t>
      </w:r>
      <w:r>
        <w:rPr>
          <w:rFonts w:ascii="Arial" w:cs="Arial" w:eastAsia="Arial" w:hAnsi="Arial"/>
          <w:sz w:val="17"/>
          <w:szCs w:val="17"/>
          <w:color w:val="000000"/>
        </w:rPr>
        <w:t>o</w:t>
      </w:r>
      <w:r>
        <w:rPr>
          <w:rFonts w:ascii="Arial" w:cs="Arial" w:eastAsia="Arial" w:hAnsi="Arial"/>
          <w:sz w:val="17"/>
          <w:szCs w:val="17"/>
          <w:color w:val="211D1E"/>
        </w:rPr>
        <w:t xml:space="preserve"> b</w:t>
      </w:r>
      <w:r>
        <w:rPr>
          <w:rFonts w:ascii="Arial" w:cs="Arial" w:eastAsia="Arial" w:hAnsi="Arial"/>
          <w:sz w:val="17"/>
          <w:szCs w:val="17"/>
          <w:color w:val="000000"/>
        </w:rPr>
        <w:t>e</w:t>
      </w:r>
      <w:r>
        <w:rPr>
          <w:rFonts w:ascii="Arial" w:cs="Arial" w:eastAsia="Arial" w:hAnsi="Arial"/>
          <w:sz w:val="17"/>
          <w:szCs w:val="17"/>
          <w:color w:val="211D1E"/>
        </w:rPr>
        <w:t xml:space="preserve"> th</w:t>
      </w:r>
      <w:r>
        <w:rPr>
          <w:rFonts w:ascii="Arial" w:cs="Arial" w:eastAsia="Arial" w:hAnsi="Arial"/>
          <w:sz w:val="17"/>
          <w:szCs w:val="17"/>
          <w:color w:val="000000"/>
        </w:rPr>
        <w:t>e</w:t>
      </w:r>
      <w:r>
        <w:rPr>
          <w:rFonts w:ascii="Arial" w:cs="Arial" w:eastAsia="Arial" w:hAnsi="Arial"/>
          <w:sz w:val="17"/>
          <w:szCs w:val="17"/>
          <w:color w:val="211D1E"/>
        </w:rPr>
        <w:t xml:space="preserve"> beneficia</w:t>
      </w:r>
      <w:r>
        <w:rPr>
          <w:rFonts w:ascii="Arial" w:cs="Arial" w:eastAsia="Arial" w:hAnsi="Arial"/>
          <w:sz w:val="17"/>
          <w:szCs w:val="17"/>
          <w:color w:val="000000"/>
        </w:rPr>
        <w:t>l</w:t>
      </w:r>
      <w:r>
        <w:rPr>
          <w:rFonts w:ascii="Arial" w:cs="Arial" w:eastAsia="Arial" w:hAnsi="Arial"/>
          <w:sz w:val="17"/>
          <w:szCs w:val="17"/>
          <w:color w:val="211D1E"/>
        </w:rPr>
        <w:t xml:space="preserve"> owne</w:t>
      </w:r>
      <w:r>
        <w:rPr>
          <w:rFonts w:ascii="Arial" w:cs="Arial" w:eastAsia="Arial" w:hAnsi="Arial"/>
          <w:sz w:val="17"/>
          <w:szCs w:val="17"/>
          <w:color w:val="000000"/>
        </w:rPr>
        <w:t>r</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174,93</w:t>
      </w:r>
      <w:r>
        <w:rPr>
          <w:rFonts w:ascii="Arial" w:cs="Arial" w:eastAsia="Arial" w:hAnsi="Arial"/>
          <w:sz w:val="17"/>
          <w:szCs w:val="17"/>
          <w:color w:val="000000"/>
        </w:rPr>
        <w:t>5</w:t>
      </w:r>
      <w:r>
        <w:rPr>
          <w:rFonts w:ascii="Arial" w:cs="Arial" w:eastAsia="Arial" w:hAnsi="Arial"/>
          <w:sz w:val="17"/>
          <w:szCs w:val="17"/>
          <w:color w:val="211D1E"/>
        </w:rPr>
        <w:t xml:space="preserve"> (13.5%</w:t>
      </w:r>
      <w:r>
        <w:rPr>
          <w:rFonts w:ascii="Arial" w:cs="Arial" w:eastAsia="Arial" w:hAnsi="Arial"/>
          <w:sz w:val="17"/>
          <w:szCs w:val="17"/>
          <w:color w:val="000000"/>
        </w:rPr>
        <w:t>)</w:t>
      </w:r>
      <w:r>
        <w:rPr>
          <w:rFonts w:ascii="Arial" w:cs="Arial" w:eastAsia="Arial" w:hAnsi="Arial"/>
          <w:sz w:val="17"/>
          <w:szCs w:val="17"/>
          <w:color w:val="211D1E"/>
        </w:rPr>
        <w:t xml:space="preserve"> share</w:t>
      </w:r>
      <w:r>
        <w:rPr>
          <w:rFonts w:ascii="Arial" w:cs="Arial" w:eastAsia="Arial" w:hAnsi="Arial"/>
          <w:sz w:val="17"/>
          <w:szCs w:val="17"/>
          <w:color w:val="000000"/>
        </w:rPr>
        <w:t>s</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Class A Stock</w:t>
      </w:r>
      <w:r>
        <w:rPr>
          <w:rFonts w:ascii="Arial" w:cs="Arial" w:eastAsia="Arial" w:hAnsi="Arial"/>
          <w:sz w:val="17"/>
          <w:szCs w:val="17"/>
          <w:color w:val="000000"/>
        </w:rPr>
        <w:t>.</w:t>
      </w:r>
      <w:r>
        <w:rPr>
          <w:rFonts w:ascii="Arial" w:cs="Arial" w:eastAsia="Arial" w:hAnsi="Arial"/>
          <w:sz w:val="17"/>
          <w:szCs w:val="17"/>
          <w:color w:val="211D1E"/>
        </w:rPr>
        <w:t xml:space="preserve"> Th</w:t>
      </w:r>
      <w:r>
        <w:rPr>
          <w:rFonts w:ascii="Arial" w:cs="Arial" w:eastAsia="Arial" w:hAnsi="Arial"/>
          <w:sz w:val="17"/>
          <w:szCs w:val="17"/>
          <w:color w:val="000000"/>
        </w:rPr>
        <w:t>e</w:t>
      </w:r>
      <w:r>
        <w:rPr>
          <w:rFonts w:ascii="Arial" w:cs="Arial" w:eastAsia="Arial" w:hAnsi="Arial"/>
          <w:sz w:val="17"/>
          <w:szCs w:val="17"/>
          <w:color w:val="211D1E"/>
        </w:rPr>
        <w:t xml:space="preserve"> holding</w:t>
      </w:r>
      <w:r>
        <w:rPr>
          <w:rFonts w:ascii="Arial" w:cs="Arial" w:eastAsia="Arial" w:hAnsi="Arial"/>
          <w:sz w:val="17"/>
          <w:szCs w:val="17"/>
          <w:color w:val="000000"/>
        </w:rPr>
        <w:t>s</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Clas</w:t>
      </w:r>
      <w:r>
        <w:rPr>
          <w:rFonts w:ascii="Arial" w:cs="Arial" w:eastAsia="Arial" w:hAnsi="Arial"/>
          <w:sz w:val="17"/>
          <w:szCs w:val="17"/>
          <w:color w:val="000000"/>
        </w:rPr>
        <w:t>s B</w:t>
      </w:r>
      <w:r>
        <w:rPr>
          <w:rFonts w:ascii="Arial" w:cs="Arial" w:eastAsia="Arial" w:hAnsi="Arial"/>
          <w:sz w:val="17"/>
          <w:szCs w:val="17"/>
          <w:color w:val="211D1E"/>
        </w:rPr>
        <w:t xml:space="preserve"> Stoc</w:t>
      </w:r>
      <w:r>
        <w:rPr>
          <w:rFonts w:ascii="Arial" w:cs="Arial" w:eastAsia="Arial" w:hAnsi="Arial"/>
          <w:sz w:val="17"/>
          <w:szCs w:val="17"/>
          <w:color w:val="000000"/>
        </w:rPr>
        <w:t>k</w:t>
      </w:r>
      <w:r>
        <w:rPr>
          <w:rFonts w:ascii="Arial" w:cs="Arial" w:eastAsia="Arial" w:hAnsi="Arial"/>
          <w:sz w:val="17"/>
          <w:szCs w:val="17"/>
          <w:color w:val="211D1E"/>
        </w:rPr>
        <w:t xml:space="preserve"> recorde</w:t>
      </w:r>
      <w:r>
        <w:rPr>
          <w:rFonts w:ascii="Arial" w:cs="Arial" w:eastAsia="Arial" w:hAnsi="Arial"/>
          <w:sz w:val="17"/>
          <w:szCs w:val="17"/>
          <w:color w:val="000000"/>
        </w:rPr>
        <w:t>d</w:t>
      </w:r>
      <w:r>
        <w:rPr>
          <w:rFonts w:ascii="Arial" w:cs="Arial" w:eastAsia="Arial" w:hAnsi="Arial"/>
          <w:sz w:val="17"/>
          <w:szCs w:val="17"/>
          <w:color w:val="211D1E"/>
        </w:rPr>
        <w:t xml:space="preserve"> fo</w:t>
      </w:r>
      <w:r>
        <w:rPr>
          <w:rFonts w:ascii="Arial" w:cs="Arial" w:eastAsia="Arial" w:hAnsi="Arial"/>
          <w:sz w:val="17"/>
          <w:szCs w:val="17"/>
          <w:color w:val="000000"/>
        </w:rPr>
        <w:t>r</w:t>
      </w:r>
      <w:r>
        <w:rPr>
          <w:rFonts w:ascii="Arial" w:cs="Arial" w:eastAsia="Arial" w:hAnsi="Arial"/>
          <w:sz w:val="17"/>
          <w:szCs w:val="17"/>
          <w:color w:val="211D1E"/>
        </w:rPr>
        <w:t xml:space="preserve"> Mr</w:t>
      </w:r>
      <w:r>
        <w:rPr>
          <w:rFonts w:ascii="Arial" w:cs="Arial" w:eastAsia="Arial" w:hAnsi="Arial"/>
          <w:sz w:val="17"/>
          <w:szCs w:val="17"/>
          <w:color w:val="000000"/>
        </w:rPr>
        <w:t>.</w:t>
      </w:r>
      <w:r>
        <w:rPr>
          <w:rFonts w:ascii="Arial" w:cs="Arial" w:eastAsia="Arial" w:hAnsi="Arial"/>
          <w:sz w:val="17"/>
          <w:szCs w:val="17"/>
          <w:color w:val="211D1E"/>
        </w:rPr>
        <w:t xml:space="preserve"> Willia</w:t>
      </w:r>
      <w:r>
        <w:rPr>
          <w:rFonts w:ascii="Arial" w:cs="Arial" w:eastAsia="Arial" w:hAnsi="Arial"/>
          <w:sz w:val="17"/>
          <w:szCs w:val="17"/>
          <w:color w:val="000000"/>
        </w:rPr>
        <w:t>m</w:t>
      </w:r>
      <w:r>
        <w:rPr>
          <w:rFonts w:ascii="Arial" w:cs="Arial" w:eastAsia="Arial" w:hAnsi="Arial"/>
          <w:sz w:val="17"/>
          <w:szCs w:val="17"/>
          <w:color w:val="211D1E"/>
        </w:rPr>
        <w:t xml:space="preserve"> Graham</w:t>
      </w:r>
      <w:r>
        <w:rPr>
          <w:rFonts w:ascii="Arial" w:cs="Arial" w:eastAsia="Arial" w:hAnsi="Arial"/>
          <w:sz w:val="17"/>
          <w:szCs w:val="17"/>
          <w:color w:val="000000"/>
        </w:rPr>
        <w:t>,</w:t>
      </w:r>
      <w:r>
        <w:rPr>
          <w:rFonts w:ascii="Arial" w:cs="Arial" w:eastAsia="Arial" w:hAnsi="Arial"/>
          <w:sz w:val="17"/>
          <w:szCs w:val="17"/>
          <w:color w:val="211D1E"/>
        </w:rPr>
        <w:t xml:space="preserve"> includin</w:t>
      </w:r>
      <w:r>
        <w:rPr>
          <w:rFonts w:ascii="Arial" w:cs="Arial" w:eastAsia="Arial" w:hAnsi="Arial"/>
          <w:sz w:val="17"/>
          <w:szCs w:val="17"/>
          <w:color w:val="000000"/>
        </w:rPr>
        <w:t>g</w:t>
      </w:r>
      <w:r>
        <w:rPr>
          <w:rFonts w:ascii="Arial" w:cs="Arial" w:eastAsia="Arial" w:hAnsi="Arial"/>
          <w:sz w:val="17"/>
          <w:szCs w:val="17"/>
          <w:color w:val="211D1E"/>
        </w:rPr>
        <w:t xml:space="preserve"> share</w:t>
      </w:r>
      <w:r>
        <w:rPr>
          <w:rFonts w:ascii="Arial" w:cs="Arial" w:eastAsia="Arial" w:hAnsi="Arial"/>
          <w:sz w:val="17"/>
          <w:szCs w:val="17"/>
          <w:color w:val="000000"/>
        </w:rPr>
        <w:t>s</w:t>
      </w:r>
      <w:r>
        <w:rPr>
          <w:rFonts w:ascii="Arial" w:cs="Arial" w:eastAsia="Arial" w:hAnsi="Arial"/>
          <w:sz w:val="17"/>
          <w:szCs w:val="17"/>
          <w:color w:val="211D1E"/>
        </w:rPr>
        <w:t xml:space="preserve"> issuabl</w:t>
      </w:r>
      <w:r>
        <w:rPr>
          <w:rFonts w:ascii="Arial" w:cs="Arial" w:eastAsia="Arial" w:hAnsi="Arial"/>
          <w:sz w:val="17"/>
          <w:szCs w:val="17"/>
          <w:color w:val="000000"/>
        </w:rPr>
        <w:t>e</w:t>
      </w:r>
      <w:r>
        <w:rPr>
          <w:rFonts w:ascii="Arial" w:cs="Arial" w:eastAsia="Arial" w:hAnsi="Arial"/>
          <w:sz w:val="17"/>
          <w:szCs w:val="17"/>
          <w:color w:val="211D1E"/>
        </w:rPr>
        <w:t xml:space="preserve"> upo</w:t>
      </w:r>
      <w:r>
        <w:rPr>
          <w:rFonts w:ascii="Arial" w:cs="Arial" w:eastAsia="Arial" w:hAnsi="Arial"/>
          <w:sz w:val="17"/>
          <w:szCs w:val="17"/>
          <w:color w:val="000000"/>
        </w:rPr>
        <w:t>n</w:t>
      </w:r>
      <w:r>
        <w:rPr>
          <w:rFonts w:ascii="Arial" w:cs="Arial" w:eastAsia="Arial" w:hAnsi="Arial"/>
          <w:sz w:val="17"/>
          <w:szCs w:val="17"/>
          <w:color w:val="211D1E"/>
        </w:rPr>
        <w:t xml:space="preserve"> conversio</w:t>
      </w:r>
      <w:r>
        <w:rPr>
          <w:rFonts w:ascii="Arial" w:cs="Arial" w:eastAsia="Arial" w:hAnsi="Arial"/>
          <w:sz w:val="17"/>
          <w:szCs w:val="17"/>
          <w:color w:val="000000"/>
        </w:rPr>
        <w:t>n</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share</w:t>
      </w:r>
      <w:r>
        <w:rPr>
          <w:rFonts w:ascii="Arial" w:cs="Arial" w:eastAsia="Arial" w:hAnsi="Arial"/>
          <w:sz w:val="17"/>
          <w:szCs w:val="17"/>
          <w:color w:val="000000"/>
        </w:rPr>
        <w:t>s</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Clas</w:t>
      </w:r>
      <w:r>
        <w:rPr>
          <w:rFonts w:ascii="Arial" w:cs="Arial" w:eastAsia="Arial" w:hAnsi="Arial"/>
          <w:sz w:val="17"/>
          <w:szCs w:val="17"/>
          <w:color w:val="000000"/>
        </w:rPr>
        <w:t>s A</w:t>
      </w:r>
      <w:r>
        <w:rPr>
          <w:rFonts w:ascii="Arial" w:cs="Arial" w:eastAsia="Arial" w:hAnsi="Arial"/>
          <w:sz w:val="17"/>
          <w:szCs w:val="17"/>
          <w:color w:val="211D1E"/>
        </w:rPr>
        <w:t xml:space="preserve"> Stoc</w:t>
      </w:r>
      <w:r>
        <w:rPr>
          <w:rFonts w:ascii="Arial" w:cs="Arial" w:eastAsia="Arial" w:hAnsi="Arial"/>
          <w:sz w:val="17"/>
          <w:szCs w:val="17"/>
          <w:color w:val="000000"/>
        </w:rPr>
        <w:t>k</w:t>
      </w:r>
      <w:r>
        <w:rPr>
          <w:rFonts w:ascii="Arial" w:cs="Arial" w:eastAsia="Arial" w:hAnsi="Arial"/>
          <w:sz w:val="17"/>
          <w:szCs w:val="17"/>
          <w:color w:val="211D1E"/>
        </w:rPr>
        <w:t xml:space="preserve"> deeme</w:t>
      </w:r>
      <w:r>
        <w:rPr>
          <w:rFonts w:ascii="Arial" w:cs="Arial" w:eastAsia="Arial" w:hAnsi="Arial"/>
          <w:sz w:val="17"/>
          <w:szCs w:val="17"/>
          <w:color w:val="000000"/>
        </w:rPr>
        <w:t>d</w:t>
      </w:r>
      <w:r>
        <w:rPr>
          <w:rFonts w:ascii="Arial" w:cs="Arial" w:eastAsia="Arial" w:hAnsi="Arial"/>
          <w:sz w:val="17"/>
          <w:szCs w:val="17"/>
          <w:color w:val="211D1E"/>
        </w:rPr>
        <w:t xml:space="preserve"> t</w:t>
      </w:r>
      <w:r>
        <w:rPr>
          <w:rFonts w:ascii="Arial" w:cs="Arial" w:eastAsia="Arial" w:hAnsi="Arial"/>
          <w:sz w:val="17"/>
          <w:szCs w:val="17"/>
          <w:color w:val="000000"/>
        </w:rPr>
        <w:t>o</w:t>
      </w:r>
      <w:r>
        <w:rPr>
          <w:rFonts w:ascii="Arial" w:cs="Arial" w:eastAsia="Arial" w:hAnsi="Arial"/>
          <w:sz w:val="17"/>
          <w:szCs w:val="17"/>
          <w:color w:val="211D1E"/>
        </w:rPr>
        <w:t xml:space="preserve"> b</w:t>
      </w:r>
      <w:r>
        <w:rPr>
          <w:rFonts w:ascii="Arial" w:cs="Arial" w:eastAsia="Arial" w:hAnsi="Arial"/>
          <w:sz w:val="17"/>
          <w:szCs w:val="17"/>
          <w:color w:val="000000"/>
        </w:rPr>
        <w:t>e</w:t>
      </w:r>
      <w:r>
        <w:rPr>
          <w:rFonts w:ascii="Arial" w:cs="Arial" w:eastAsia="Arial" w:hAnsi="Arial"/>
          <w:sz w:val="17"/>
          <w:szCs w:val="17"/>
          <w:color w:val="211D1E"/>
        </w:rPr>
        <w:t xml:space="preserve"> beneficiall</w:t>
      </w:r>
      <w:r>
        <w:rPr>
          <w:rFonts w:ascii="Arial" w:cs="Arial" w:eastAsia="Arial" w:hAnsi="Arial"/>
          <w:sz w:val="17"/>
          <w:szCs w:val="17"/>
          <w:color w:val="000000"/>
        </w:rPr>
        <w:t>y</w:t>
      </w:r>
      <w:r>
        <w:rPr>
          <w:rFonts w:ascii="Arial" w:cs="Arial" w:eastAsia="Arial" w:hAnsi="Arial"/>
          <w:sz w:val="17"/>
          <w:szCs w:val="17"/>
          <w:color w:val="211D1E"/>
        </w:rPr>
        <w:t xml:space="preserve"> owne</w:t>
      </w:r>
      <w:r>
        <w:rPr>
          <w:rFonts w:ascii="Arial" w:cs="Arial" w:eastAsia="Arial" w:hAnsi="Arial"/>
          <w:sz w:val="17"/>
          <w:szCs w:val="17"/>
          <w:color w:val="000000"/>
        </w:rPr>
        <w:t>d</w:t>
      </w:r>
      <w:r>
        <w:rPr>
          <w:rFonts w:ascii="Arial" w:cs="Arial" w:eastAsia="Arial" w:hAnsi="Arial"/>
          <w:sz w:val="17"/>
          <w:szCs w:val="17"/>
          <w:color w:val="211D1E"/>
        </w:rPr>
        <w:t xml:space="preserve"> b</w:t>
      </w:r>
      <w:r>
        <w:rPr>
          <w:rFonts w:ascii="Arial" w:cs="Arial" w:eastAsia="Arial" w:hAnsi="Arial"/>
          <w:sz w:val="17"/>
          <w:szCs w:val="17"/>
          <w:color w:val="000000"/>
        </w:rPr>
        <w:t>y</w:t>
      </w:r>
      <w:r>
        <w:rPr>
          <w:rFonts w:ascii="Arial" w:cs="Arial" w:eastAsia="Arial" w:hAnsi="Arial"/>
          <w:sz w:val="17"/>
          <w:szCs w:val="17"/>
          <w:color w:val="211D1E"/>
        </w:rPr>
        <w:t xml:space="preserve"> Mr</w:t>
      </w:r>
      <w:r>
        <w:rPr>
          <w:rFonts w:ascii="Arial" w:cs="Arial" w:eastAsia="Arial" w:hAnsi="Arial"/>
          <w:sz w:val="17"/>
          <w:szCs w:val="17"/>
          <w:color w:val="000000"/>
        </w:rPr>
        <w:t>.</w:t>
      </w:r>
      <w:r>
        <w:rPr>
          <w:rFonts w:ascii="Arial" w:cs="Arial" w:eastAsia="Arial" w:hAnsi="Arial"/>
          <w:sz w:val="17"/>
          <w:szCs w:val="17"/>
          <w:color w:val="211D1E"/>
        </w:rPr>
        <w:t xml:space="preserve"> Graham</w:t>
      </w:r>
      <w:r>
        <w:rPr>
          <w:rFonts w:ascii="Arial" w:cs="Arial" w:eastAsia="Arial" w:hAnsi="Arial"/>
          <w:sz w:val="17"/>
          <w:szCs w:val="17"/>
          <w:color w:val="000000"/>
        </w:rPr>
        <w:t>,</w:t>
      </w:r>
      <w:r>
        <w:rPr>
          <w:rFonts w:ascii="Arial" w:cs="Arial" w:eastAsia="Arial" w:hAnsi="Arial"/>
          <w:sz w:val="17"/>
          <w:szCs w:val="17"/>
          <w:color w:val="211D1E"/>
        </w:rPr>
        <w:t xml:space="preserve"> ar</w:t>
      </w:r>
      <w:r>
        <w:rPr>
          <w:rFonts w:ascii="Arial" w:cs="Arial" w:eastAsia="Arial" w:hAnsi="Arial"/>
          <w:sz w:val="17"/>
          <w:szCs w:val="17"/>
          <w:color w:val="000000"/>
        </w:rPr>
        <w:t>e</w:t>
      </w:r>
      <w:r>
        <w:rPr>
          <w:rFonts w:ascii="Arial" w:cs="Arial" w:eastAsia="Arial" w:hAnsi="Arial"/>
          <w:sz w:val="17"/>
          <w:szCs w:val="17"/>
          <w:color w:val="211D1E"/>
        </w:rPr>
        <w:t xml:space="preserve"> les</w:t>
      </w:r>
      <w:r>
        <w:rPr>
          <w:rFonts w:ascii="Arial" w:cs="Arial" w:eastAsia="Arial" w:hAnsi="Arial"/>
          <w:sz w:val="17"/>
          <w:szCs w:val="17"/>
          <w:color w:val="000000"/>
        </w:rPr>
        <w:t>s</w:t>
      </w:r>
      <w:r>
        <w:rPr>
          <w:rFonts w:ascii="Arial" w:cs="Arial" w:eastAsia="Arial" w:hAnsi="Arial"/>
          <w:sz w:val="17"/>
          <w:szCs w:val="17"/>
          <w:color w:val="211D1E"/>
        </w:rPr>
        <w:t xml:space="preserve"> tha</w:t>
      </w:r>
      <w:r>
        <w:rPr>
          <w:rFonts w:ascii="Arial" w:cs="Arial" w:eastAsia="Arial" w:hAnsi="Arial"/>
          <w:sz w:val="17"/>
          <w:szCs w:val="17"/>
          <w:color w:val="000000"/>
        </w:rPr>
        <w:t>n</w:t>
      </w:r>
      <w:r>
        <w:rPr>
          <w:rFonts w:ascii="Arial" w:cs="Arial" w:eastAsia="Arial" w:hAnsi="Arial"/>
          <w:sz w:val="17"/>
          <w:szCs w:val="17"/>
          <w:color w:val="211D1E"/>
        </w:rPr>
        <w:t xml:space="preserve"> 5%</w:t>
      </w:r>
      <w:r>
        <w:rPr>
          <w:rFonts w:ascii="Arial" w:cs="Arial" w:eastAsia="Arial" w:hAnsi="Arial"/>
          <w:sz w:val="17"/>
          <w:szCs w:val="17"/>
          <w:color w:val="000000"/>
        </w:rPr>
        <w:t>.</w:t>
      </w:r>
    </w:p>
    <w:p>
      <w:pPr>
        <w:spacing w:after="0" w:line="199" w:lineRule="exact"/>
        <w:rPr>
          <w:rFonts w:ascii="Arial" w:cs="Arial" w:eastAsia="Arial" w:hAnsi="Arial"/>
          <w:sz w:val="17"/>
          <w:szCs w:val="17"/>
          <w:color w:val="211D1E"/>
        </w:rPr>
      </w:pPr>
    </w:p>
    <w:p>
      <w:pPr>
        <w:jc w:val="both"/>
        <w:ind w:left="500" w:hanging="492"/>
        <w:spacing w:after="0" w:line="255" w:lineRule="auto"/>
        <w:tabs>
          <w:tab w:leader="none" w:pos="500" w:val="left"/>
        </w:tabs>
        <w:numPr>
          <w:ilvl w:val="0"/>
          <w:numId w:val="40"/>
        </w:numPr>
        <w:rPr>
          <w:rFonts w:ascii="Arial" w:cs="Arial" w:eastAsia="Arial" w:hAnsi="Arial"/>
          <w:sz w:val="18"/>
          <w:szCs w:val="18"/>
          <w:color w:val="211D1E"/>
        </w:rPr>
      </w:pPr>
      <w:r>
        <w:rPr>
          <w:rFonts w:ascii="Arial" w:cs="Arial" w:eastAsia="Arial" w:hAnsi="Arial"/>
          <w:sz w:val="18"/>
          <w:szCs w:val="18"/>
          <w:color w:val="211D1E"/>
        </w:rPr>
        <w:t>Accordin</w:t>
      </w:r>
      <w:r>
        <w:rPr>
          <w:rFonts w:ascii="Arial" w:cs="Arial" w:eastAsia="Arial" w:hAnsi="Arial"/>
          <w:sz w:val="18"/>
          <w:szCs w:val="18"/>
          <w:color w:val="000000"/>
        </w:rPr>
        <w:t>g</w:t>
      </w:r>
      <w:r>
        <w:rPr>
          <w:rFonts w:ascii="Arial" w:cs="Arial" w:eastAsia="Arial" w:hAnsi="Arial"/>
          <w:sz w:val="18"/>
          <w:szCs w:val="18"/>
          <w:color w:val="211D1E"/>
        </w:rPr>
        <w:t xml:space="preserve"> t</w:t>
      </w:r>
      <w:r>
        <w:rPr>
          <w:rFonts w:ascii="Arial" w:cs="Arial" w:eastAsia="Arial" w:hAnsi="Arial"/>
          <w:sz w:val="18"/>
          <w:szCs w:val="18"/>
          <w:color w:val="000000"/>
        </w:rPr>
        <w:t>o</w:t>
      </w:r>
      <w:r>
        <w:rPr>
          <w:rFonts w:ascii="Arial" w:cs="Arial" w:eastAsia="Arial" w:hAnsi="Arial"/>
          <w:sz w:val="18"/>
          <w:szCs w:val="18"/>
          <w:color w:val="211D1E"/>
        </w:rPr>
        <w:t xml:space="preserve"> informatio</w:t>
      </w:r>
      <w:r>
        <w:rPr>
          <w:rFonts w:ascii="Arial" w:cs="Arial" w:eastAsia="Arial" w:hAnsi="Arial"/>
          <w:sz w:val="18"/>
          <w:szCs w:val="18"/>
          <w:color w:val="000000"/>
        </w:rPr>
        <w:t>n</w:t>
      </w:r>
      <w:r>
        <w:rPr>
          <w:rFonts w:ascii="Arial" w:cs="Arial" w:eastAsia="Arial" w:hAnsi="Arial"/>
          <w:sz w:val="18"/>
          <w:szCs w:val="18"/>
          <w:color w:val="211D1E"/>
        </w:rPr>
        <w:t xml:space="preserve"> a</w:t>
      </w:r>
      <w:r>
        <w:rPr>
          <w:rFonts w:ascii="Arial" w:cs="Arial" w:eastAsia="Arial" w:hAnsi="Arial"/>
          <w:sz w:val="18"/>
          <w:szCs w:val="18"/>
          <w:color w:val="000000"/>
        </w:rPr>
        <w:t>s</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Februar</w:t>
      </w:r>
      <w:r>
        <w:rPr>
          <w:rFonts w:ascii="Arial" w:cs="Arial" w:eastAsia="Arial" w:hAnsi="Arial"/>
          <w:sz w:val="18"/>
          <w:szCs w:val="18"/>
          <w:color w:val="000000"/>
        </w:rPr>
        <w:t>y</w:t>
      </w:r>
      <w:r>
        <w:rPr>
          <w:rFonts w:ascii="Arial" w:cs="Arial" w:eastAsia="Arial" w:hAnsi="Arial"/>
          <w:sz w:val="18"/>
          <w:szCs w:val="18"/>
          <w:color w:val="211D1E"/>
        </w:rPr>
        <w:t xml:space="preserve"> 1</w:t>
      </w:r>
      <w:r>
        <w:rPr>
          <w:rFonts w:ascii="Arial" w:cs="Arial" w:eastAsia="Arial" w:hAnsi="Arial"/>
          <w:sz w:val="18"/>
          <w:szCs w:val="18"/>
          <w:color w:val="000000"/>
        </w:rPr>
        <w:t>,</w:t>
      </w:r>
      <w:r>
        <w:rPr>
          <w:rFonts w:ascii="Arial" w:cs="Arial" w:eastAsia="Arial" w:hAnsi="Arial"/>
          <w:sz w:val="18"/>
          <w:szCs w:val="18"/>
          <w:color w:val="211D1E"/>
        </w:rPr>
        <w:t xml:space="preserve"> 2008</w:t>
      </w:r>
      <w:r>
        <w:rPr>
          <w:rFonts w:ascii="Arial" w:cs="Arial" w:eastAsia="Arial" w:hAnsi="Arial"/>
          <w:sz w:val="18"/>
          <w:szCs w:val="18"/>
          <w:color w:val="000000"/>
        </w:rPr>
        <w:t>,</w:t>
      </w:r>
      <w:r>
        <w:rPr>
          <w:rFonts w:ascii="Arial" w:cs="Arial" w:eastAsia="Arial" w:hAnsi="Arial"/>
          <w:sz w:val="18"/>
          <w:szCs w:val="18"/>
          <w:color w:val="211D1E"/>
        </w:rPr>
        <w:t xml:space="preserve"> an</w:t>
      </w:r>
      <w:r>
        <w:rPr>
          <w:rFonts w:ascii="Arial" w:cs="Arial" w:eastAsia="Arial" w:hAnsi="Arial"/>
          <w:sz w:val="18"/>
          <w:szCs w:val="18"/>
          <w:color w:val="000000"/>
        </w:rPr>
        <w:t>d</w:t>
      </w:r>
      <w:r>
        <w:rPr>
          <w:rFonts w:ascii="Arial" w:cs="Arial" w:eastAsia="Arial" w:hAnsi="Arial"/>
          <w:sz w:val="18"/>
          <w:szCs w:val="18"/>
          <w:color w:val="211D1E"/>
        </w:rPr>
        <w:t xml:space="preserve"> availabl</w:t>
      </w:r>
      <w:r>
        <w:rPr>
          <w:rFonts w:ascii="Arial" w:cs="Arial" w:eastAsia="Arial" w:hAnsi="Arial"/>
          <w:sz w:val="18"/>
          <w:szCs w:val="18"/>
          <w:color w:val="000000"/>
        </w:rPr>
        <w:t>e</w:t>
      </w:r>
      <w:r>
        <w:rPr>
          <w:rFonts w:ascii="Arial" w:cs="Arial" w:eastAsia="Arial" w:hAnsi="Arial"/>
          <w:sz w:val="18"/>
          <w:szCs w:val="18"/>
          <w:color w:val="211D1E"/>
        </w:rPr>
        <w:t xml:space="preserve"> t</w:t>
      </w:r>
      <w:r>
        <w:rPr>
          <w:rFonts w:ascii="Arial" w:cs="Arial" w:eastAsia="Arial" w:hAnsi="Arial"/>
          <w:sz w:val="18"/>
          <w:szCs w:val="18"/>
          <w:color w:val="000000"/>
        </w:rPr>
        <w:t>o</w:t>
      </w:r>
      <w:r>
        <w:rPr>
          <w:rFonts w:ascii="Arial" w:cs="Arial" w:eastAsia="Arial" w:hAnsi="Arial"/>
          <w:sz w:val="18"/>
          <w:szCs w:val="18"/>
          <w:color w:val="211D1E"/>
        </w:rPr>
        <w:t xml:space="preserve"> th</w:t>
      </w:r>
      <w:r>
        <w:rPr>
          <w:rFonts w:ascii="Arial" w:cs="Arial" w:eastAsia="Arial" w:hAnsi="Arial"/>
          <w:sz w:val="18"/>
          <w:szCs w:val="18"/>
          <w:color w:val="000000"/>
        </w:rPr>
        <w:t>e</w:t>
      </w:r>
      <w:r>
        <w:rPr>
          <w:rFonts w:ascii="Arial" w:cs="Arial" w:eastAsia="Arial" w:hAnsi="Arial"/>
          <w:sz w:val="18"/>
          <w:szCs w:val="18"/>
          <w:color w:val="211D1E"/>
        </w:rPr>
        <w:t xml:space="preserve"> Company</w:t>
      </w:r>
      <w:r>
        <w:rPr>
          <w:rFonts w:ascii="Arial" w:cs="Arial" w:eastAsia="Arial" w:hAnsi="Arial"/>
          <w:sz w:val="18"/>
          <w:szCs w:val="18"/>
          <w:color w:val="000000"/>
        </w:rPr>
        <w:t>,</w:t>
      </w:r>
      <w:r>
        <w:rPr>
          <w:rFonts w:ascii="Arial" w:cs="Arial" w:eastAsia="Arial" w:hAnsi="Arial"/>
          <w:sz w:val="18"/>
          <w:szCs w:val="18"/>
          <w:color w:val="211D1E"/>
        </w:rPr>
        <w:t xml:space="preserve"> Mr</w:t>
      </w:r>
      <w:r>
        <w:rPr>
          <w:rFonts w:ascii="Arial" w:cs="Arial" w:eastAsia="Arial" w:hAnsi="Arial"/>
          <w:sz w:val="18"/>
          <w:szCs w:val="18"/>
          <w:color w:val="000000"/>
        </w:rPr>
        <w:t>.</w:t>
      </w:r>
      <w:r>
        <w:rPr>
          <w:rFonts w:ascii="Arial" w:cs="Arial" w:eastAsia="Arial" w:hAnsi="Arial"/>
          <w:sz w:val="18"/>
          <w:szCs w:val="18"/>
          <w:color w:val="211D1E"/>
        </w:rPr>
        <w:t xml:space="preserve"> Stephe</w:t>
      </w:r>
      <w:r>
        <w:rPr>
          <w:rFonts w:ascii="Arial" w:cs="Arial" w:eastAsia="Arial" w:hAnsi="Arial"/>
          <w:sz w:val="18"/>
          <w:szCs w:val="18"/>
          <w:color w:val="000000"/>
        </w:rPr>
        <w:t>n</w:t>
      </w:r>
      <w:r>
        <w:rPr>
          <w:rFonts w:ascii="Arial" w:cs="Arial" w:eastAsia="Arial" w:hAnsi="Arial"/>
          <w:sz w:val="18"/>
          <w:szCs w:val="18"/>
          <w:color w:val="211D1E"/>
        </w:rPr>
        <w:t xml:space="preserve"> Graha</w:t>
      </w:r>
      <w:r>
        <w:rPr>
          <w:rFonts w:ascii="Arial" w:cs="Arial" w:eastAsia="Arial" w:hAnsi="Arial"/>
          <w:sz w:val="18"/>
          <w:szCs w:val="18"/>
          <w:color w:val="000000"/>
        </w:rPr>
        <w:t>m</w:t>
      </w:r>
      <w:r>
        <w:rPr>
          <w:rFonts w:ascii="Arial" w:cs="Arial" w:eastAsia="Arial" w:hAnsi="Arial"/>
          <w:sz w:val="18"/>
          <w:szCs w:val="18"/>
          <w:color w:val="211D1E"/>
        </w:rPr>
        <w:t xml:space="preserve"> ha</w:t>
      </w:r>
      <w:r>
        <w:rPr>
          <w:rFonts w:ascii="Arial" w:cs="Arial" w:eastAsia="Arial" w:hAnsi="Arial"/>
          <w:sz w:val="18"/>
          <w:szCs w:val="18"/>
          <w:color w:val="000000"/>
        </w:rPr>
        <w:t>s</w:t>
      </w:r>
      <w:r>
        <w:rPr>
          <w:rFonts w:ascii="Arial" w:cs="Arial" w:eastAsia="Arial" w:hAnsi="Arial"/>
          <w:sz w:val="18"/>
          <w:szCs w:val="18"/>
          <w:color w:val="211D1E"/>
        </w:rPr>
        <w:t xml:space="preserve"> votin</w:t>
      </w:r>
      <w:r>
        <w:rPr>
          <w:rFonts w:ascii="Arial" w:cs="Arial" w:eastAsia="Arial" w:hAnsi="Arial"/>
          <w:sz w:val="18"/>
          <w:szCs w:val="18"/>
          <w:color w:val="000000"/>
        </w:rPr>
        <w:t>g and</w:t>
      </w:r>
      <w:r>
        <w:rPr>
          <w:rFonts w:ascii="Arial" w:cs="Arial" w:eastAsia="Arial" w:hAnsi="Arial"/>
          <w:sz w:val="18"/>
          <w:szCs w:val="18"/>
          <w:color w:val="211D1E"/>
        </w:rPr>
        <w:t xml:space="preserve"> investmen</w:t>
      </w:r>
      <w:r>
        <w:rPr>
          <w:rFonts w:ascii="Arial" w:cs="Arial" w:eastAsia="Arial" w:hAnsi="Arial"/>
          <w:sz w:val="18"/>
          <w:szCs w:val="18"/>
          <w:color w:val="000000"/>
        </w:rPr>
        <w:t>t</w:t>
      </w:r>
      <w:r>
        <w:rPr>
          <w:rFonts w:ascii="Arial" w:cs="Arial" w:eastAsia="Arial" w:hAnsi="Arial"/>
          <w:sz w:val="18"/>
          <w:szCs w:val="18"/>
          <w:color w:val="211D1E"/>
        </w:rPr>
        <w:t xml:space="preserve"> powe</w:t>
      </w:r>
      <w:r>
        <w:rPr>
          <w:rFonts w:ascii="Arial" w:cs="Arial" w:eastAsia="Arial" w:hAnsi="Arial"/>
          <w:sz w:val="18"/>
          <w:szCs w:val="18"/>
          <w:color w:val="000000"/>
        </w:rPr>
        <w:t>r</w:t>
      </w:r>
      <w:r>
        <w:rPr>
          <w:rFonts w:ascii="Arial" w:cs="Arial" w:eastAsia="Arial" w:hAnsi="Arial"/>
          <w:sz w:val="18"/>
          <w:szCs w:val="18"/>
          <w:color w:val="211D1E"/>
        </w:rPr>
        <w:t xml:space="preserve"> with respec</w:t>
      </w:r>
      <w:r>
        <w:rPr>
          <w:rFonts w:ascii="Arial" w:cs="Arial" w:eastAsia="Arial" w:hAnsi="Arial"/>
          <w:sz w:val="18"/>
          <w:szCs w:val="18"/>
          <w:color w:val="000000"/>
        </w:rPr>
        <w:t>t</w:t>
      </w:r>
      <w:r>
        <w:rPr>
          <w:rFonts w:ascii="Arial" w:cs="Arial" w:eastAsia="Arial" w:hAnsi="Arial"/>
          <w:sz w:val="18"/>
          <w:szCs w:val="18"/>
          <w:color w:val="211D1E"/>
        </w:rPr>
        <w:t xml:space="preserve"> t</w:t>
      </w:r>
      <w:r>
        <w:rPr>
          <w:rFonts w:ascii="Arial" w:cs="Arial" w:eastAsia="Arial" w:hAnsi="Arial"/>
          <w:sz w:val="18"/>
          <w:szCs w:val="18"/>
          <w:color w:val="000000"/>
        </w:rPr>
        <w:t>o</w:t>
      </w:r>
      <w:r>
        <w:rPr>
          <w:rFonts w:ascii="Arial" w:cs="Arial" w:eastAsia="Arial" w:hAnsi="Arial"/>
          <w:sz w:val="18"/>
          <w:szCs w:val="18"/>
          <w:color w:val="211D1E"/>
        </w:rPr>
        <w:t xml:space="preserve"> share</w:t>
      </w:r>
      <w:r>
        <w:rPr>
          <w:rFonts w:ascii="Arial" w:cs="Arial" w:eastAsia="Arial" w:hAnsi="Arial"/>
          <w:sz w:val="18"/>
          <w:szCs w:val="18"/>
          <w:color w:val="000000"/>
        </w:rPr>
        <w:t>s</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Clas</w:t>
      </w:r>
      <w:r>
        <w:rPr>
          <w:rFonts w:ascii="Arial" w:cs="Arial" w:eastAsia="Arial" w:hAnsi="Arial"/>
          <w:sz w:val="18"/>
          <w:szCs w:val="18"/>
          <w:color w:val="000000"/>
        </w:rPr>
        <w:t>s A</w:t>
      </w:r>
      <w:r>
        <w:rPr>
          <w:rFonts w:ascii="Arial" w:cs="Arial" w:eastAsia="Arial" w:hAnsi="Arial"/>
          <w:sz w:val="18"/>
          <w:szCs w:val="18"/>
          <w:color w:val="211D1E"/>
        </w:rPr>
        <w:t xml:space="preserve"> Stoc</w:t>
      </w:r>
      <w:r>
        <w:rPr>
          <w:rFonts w:ascii="Arial" w:cs="Arial" w:eastAsia="Arial" w:hAnsi="Arial"/>
          <w:sz w:val="18"/>
          <w:szCs w:val="18"/>
          <w:color w:val="000000"/>
        </w:rPr>
        <w:t>k</w:t>
      </w:r>
      <w:r>
        <w:rPr>
          <w:rFonts w:ascii="Arial" w:cs="Arial" w:eastAsia="Arial" w:hAnsi="Arial"/>
          <w:sz w:val="18"/>
          <w:szCs w:val="18"/>
          <w:color w:val="211D1E"/>
        </w:rPr>
        <w:t xml:space="preserve"> a</w:t>
      </w:r>
      <w:r>
        <w:rPr>
          <w:rFonts w:ascii="Arial" w:cs="Arial" w:eastAsia="Arial" w:hAnsi="Arial"/>
          <w:sz w:val="18"/>
          <w:szCs w:val="18"/>
          <w:color w:val="000000"/>
        </w:rPr>
        <w:t>s</w:t>
      </w:r>
      <w:r>
        <w:rPr>
          <w:rFonts w:ascii="Arial" w:cs="Arial" w:eastAsia="Arial" w:hAnsi="Arial"/>
          <w:sz w:val="18"/>
          <w:szCs w:val="18"/>
          <w:color w:val="211D1E"/>
        </w:rPr>
        <w:t xml:space="preserve"> follows</w:t>
      </w:r>
      <w:r>
        <w:rPr>
          <w:rFonts w:ascii="Arial" w:cs="Arial" w:eastAsia="Arial" w:hAnsi="Arial"/>
          <w:sz w:val="18"/>
          <w:szCs w:val="18"/>
          <w:color w:val="000000"/>
        </w:rPr>
        <w:t>:</w:t>
      </w:r>
      <w:r>
        <w:rPr>
          <w:rFonts w:ascii="Arial" w:cs="Arial" w:eastAsia="Arial" w:hAnsi="Arial"/>
          <w:sz w:val="18"/>
          <w:szCs w:val="18"/>
          <w:color w:val="211D1E"/>
        </w:rPr>
        <w:t xml:space="preserve"> sol</w:t>
      </w:r>
      <w:r>
        <w:rPr>
          <w:rFonts w:ascii="Arial" w:cs="Arial" w:eastAsia="Arial" w:hAnsi="Arial"/>
          <w:sz w:val="18"/>
          <w:szCs w:val="18"/>
          <w:color w:val="000000"/>
        </w:rPr>
        <w:t>e</w:t>
      </w:r>
      <w:r>
        <w:rPr>
          <w:rFonts w:ascii="Arial" w:cs="Arial" w:eastAsia="Arial" w:hAnsi="Arial"/>
          <w:sz w:val="18"/>
          <w:szCs w:val="18"/>
          <w:color w:val="211D1E"/>
        </w:rPr>
        <w:t xml:space="preserve"> votin</w:t>
      </w:r>
      <w:r>
        <w:rPr>
          <w:rFonts w:ascii="Arial" w:cs="Arial" w:eastAsia="Arial" w:hAnsi="Arial"/>
          <w:sz w:val="18"/>
          <w:szCs w:val="18"/>
          <w:color w:val="000000"/>
        </w:rPr>
        <w:t>g</w:t>
      </w:r>
      <w:r>
        <w:rPr>
          <w:rFonts w:ascii="Arial" w:cs="Arial" w:eastAsia="Arial" w:hAnsi="Arial"/>
          <w:sz w:val="18"/>
          <w:szCs w:val="18"/>
          <w:color w:val="211D1E"/>
        </w:rPr>
        <w:t xml:space="preserve"> power</w:t>
      </w:r>
      <w:r>
        <w:rPr>
          <w:rFonts w:ascii="Arial" w:cs="Arial" w:eastAsia="Arial" w:hAnsi="Arial"/>
          <w:sz w:val="18"/>
          <w:szCs w:val="18"/>
          <w:color w:val="000000"/>
        </w:rPr>
        <w:t>,</w:t>
      </w:r>
      <w:r>
        <w:rPr>
          <w:rFonts w:ascii="Arial" w:cs="Arial" w:eastAsia="Arial" w:hAnsi="Arial"/>
          <w:sz w:val="18"/>
          <w:szCs w:val="18"/>
          <w:color w:val="211D1E"/>
        </w:rPr>
        <w:t xml:space="preserve"> 15,68</w:t>
      </w:r>
      <w:r>
        <w:rPr>
          <w:rFonts w:ascii="Arial" w:cs="Arial" w:eastAsia="Arial" w:hAnsi="Arial"/>
          <w:sz w:val="18"/>
          <w:szCs w:val="18"/>
          <w:color w:val="000000"/>
        </w:rPr>
        <w:t>7</w:t>
      </w:r>
      <w:r>
        <w:rPr>
          <w:rFonts w:ascii="Arial" w:cs="Arial" w:eastAsia="Arial" w:hAnsi="Arial"/>
          <w:sz w:val="18"/>
          <w:szCs w:val="18"/>
          <w:color w:val="211D1E"/>
        </w:rPr>
        <w:t xml:space="preserve"> (1.2%)</w:t>
      </w:r>
      <w:r>
        <w:rPr>
          <w:rFonts w:ascii="Arial" w:cs="Arial" w:eastAsia="Arial" w:hAnsi="Arial"/>
          <w:sz w:val="18"/>
          <w:szCs w:val="18"/>
          <w:color w:val="000000"/>
        </w:rPr>
        <w:t>;</w:t>
      </w:r>
      <w:r>
        <w:rPr>
          <w:rFonts w:ascii="Arial" w:cs="Arial" w:eastAsia="Arial" w:hAnsi="Arial"/>
          <w:sz w:val="18"/>
          <w:szCs w:val="18"/>
          <w:color w:val="211D1E"/>
        </w:rPr>
        <w:t xml:space="preserve"> sol</w:t>
      </w:r>
      <w:r>
        <w:rPr>
          <w:rFonts w:ascii="Arial" w:cs="Arial" w:eastAsia="Arial" w:hAnsi="Arial"/>
          <w:sz w:val="18"/>
          <w:szCs w:val="18"/>
          <w:color w:val="000000"/>
        </w:rPr>
        <w:t>e</w:t>
      </w:r>
      <w:r>
        <w:rPr>
          <w:rFonts w:ascii="Arial" w:cs="Arial" w:eastAsia="Arial" w:hAnsi="Arial"/>
          <w:sz w:val="18"/>
          <w:szCs w:val="18"/>
          <w:color w:val="211D1E"/>
        </w:rPr>
        <w:t xml:space="preserve"> investmen</w:t>
      </w:r>
      <w:r>
        <w:rPr>
          <w:rFonts w:ascii="Arial" w:cs="Arial" w:eastAsia="Arial" w:hAnsi="Arial"/>
          <w:sz w:val="18"/>
          <w:szCs w:val="18"/>
          <w:color w:val="000000"/>
        </w:rPr>
        <w:t>t</w:t>
      </w:r>
      <w:r>
        <w:rPr>
          <w:rFonts w:ascii="Arial" w:cs="Arial" w:eastAsia="Arial" w:hAnsi="Arial"/>
          <w:sz w:val="18"/>
          <w:szCs w:val="18"/>
          <w:color w:val="211D1E"/>
        </w:rPr>
        <w:t xml:space="preserve"> power</w:t>
      </w:r>
      <w:r>
        <w:rPr>
          <w:rFonts w:ascii="Arial" w:cs="Arial" w:eastAsia="Arial" w:hAnsi="Arial"/>
          <w:sz w:val="18"/>
          <w:szCs w:val="18"/>
          <w:color w:val="000000"/>
        </w:rPr>
        <w:t>,</w:t>
      </w:r>
      <w:r>
        <w:rPr>
          <w:rFonts w:ascii="Arial" w:cs="Arial" w:eastAsia="Arial" w:hAnsi="Arial"/>
          <w:sz w:val="18"/>
          <w:szCs w:val="18"/>
          <w:color w:val="211D1E"/>
        </w:rPr>
        <w:t xml:space="preserve"> 15,68</w:t>
      </w:r>
      <w:r>
        <w:rPr>
          <w:rFonts w:ascii="Arial" w:cs="Arial" w:eastAsia="Arial" w:hAnsi="Arial"/>
          <w:sz w:val="18"/>
          <w:szCs w:val="18"/>
          <w:color w:val="000000"/>
        </w:rPr>
        <w:t>7</w:t>
      </w:r>
      <w:r>
        <w:rPr>
          <w:rFonts w:ascii="Arial" w:cs="Arial" w:eastAsia="Arial" w:hAnsi="Arial"/>
          <w:sz w:val="18"/>
          <w:szCs w:val="18"/>
          <w:color w:val="211D1E"/>
        </w:rPr>
        <w:t xml:space="preserve"> (1.2%)</w:t>
      </w:r>
      <w:r>
        <w:rPr>
          <w:rFonts w:ascii="Arial" w:cs="Arial" w:eastAsia="Arial" w:hAnsi="Arial"/>
          <w:sz w:val="18"/>
          <w:szCs w:val="18"/>
          <w:color w:val="000000"/>
        </w:rPr>
        <w:t>;</w:t>
      </w:r>
      <w:r>
        <w:rPr>
          <w:rFonts w:ascii="Arial" w:cs="Arial" w:eastAsia="Arial" w:hAnsi="Arial"/>
          <w:sz w:val="18"/>
          <w:szCs w:val="18"/>
          <w:color w:val="211D1E"/>
        </w:rPr>
        <w:t xml:space="preserve"> share</w:t>
      </w:r>
      <w:r>
        <w:rPr>
          <w:rFonts w:ascii="Arial" w:cs="Arial" w:eastAsia="Arial" w:hAnsi="Arial"/>
          <w:sz w:val="18"/>
          <w:szCs w:val="18"/>
          <w:color w:val="000000"/>
        </w:rPr>
        <w:t>d</w:t>
      </w:r>
      <w:r>
        <w:rPr>
          <w:rFonts w:ascii="Arial" w:cs="Arial" w:eastAsia="Arial" w:hAnsi="Arial"/>
          <w:sz w:val="18"/>
          <w:szCs w:val="18"/>
          <w:color w:val="211D1E"/>
        </w:rPr>
        <w:t xml:space="preserve"> votin</w:t>
      </w:r>
      <w:r>
        <w:rPr>
          <w:rFonts w:ascii="Arial" w:cs="Arial" w:eastAsia="Arial" w:hAnsi="Arial"/>
          <w:sz w:val="18"/>
          <w:szCs w:val="18"/>
          <w:color w:val="000000"/>
        </w:rPr>
        <w:t>g</w:t>
      </w:r>
      <w:r>
        <w:rPr>
          <w:rFonts w:ascii="Arial" w:cs="Arial" w:eastAsia="Arial" w:hAnsi="Arial"/>
          <w:sz w:val="18"/>
          <w:szCs w:val="18"/>
          <w:color w:val="211D1E"/>
        </w:rPr>
        <w:t xml:space="preserve"> power,74,06</w:t>
      </w:r>
      <w:r>
        <w:rPr>
          <w:rFonts w:ascii="Arial" w:cs="Arial" w:eastAsia="Arial" w:hAnsi="Arial"/>
          <w:sz w:val="18"/>
          <w:szCs w:val="18"/>
          <w:color w:val="000000"/>
        </w:rPr>
        <w:t>8</w:t>
      </w:r>
      <w:r>
        <w:rPr>
          <w:rFonts w:ascii="Arial" w:cs="Arial" w:eastAsia="Arial" w:hAnsi="Arial"/>
          <w:sz w:val="18"/>
          <w:szCs w:val="18"/>
          <w:color w:val="211D1E"/>
        </w:rPr>
        <w:t xml:space="preserve"> (5.7%</w:t>
      </w:r>
      <w:r>
        <w:rPr>
          <w:rFonts w:ascii="Arial" w:cs="Arial" w:eastAsia="Arial" w:hAnsi="Arial"/>
          <w:sz w:val="18"/>
          <w:szCs w:val="18"/>
          <w:color w:val="000000"/>
        </w:rPr>
        <w:t>)</w:t>
      </w:r>
      <w:r>
        <w:rPr>
          <w:rFonts w:ascii="Arial" w:cs="Arial" w:eastAsia="Arial" w:hAnsi="Arial"/>
          <w:sz w:val="18"/>
          <w:szCs w:val="18"/>
          <w:color w:val="211D1E"/>
        </w:rPr>
        <w:t xml:space="preserve"> shares</w:t>
      </w:r>
      <w:r>
        <w:rPr>
          <w:rFonts w:ascii="Arial" w:cs="Arial" w:eastAsia="Arial" w:hAnsi="Arial"/>
          <w:sz w:val="18"/>
          <w:szCs w:val="18"/>
          <w:color w:val="000000"/>
        </w:rPr>
        <w:t>;</w:t>
      </w:r>
      <w:r>
        <w:rPr>
          <w:rFonts w:ascii="Arial" w:cs="Arial" w:eastAsia="Arial" w:hAnsi="Arial"/>
          <w:sz w:val="18"/>
          <w:szCs w:val="18"/>
          <w:color w:val="211D1E"/>
        </w:rPr>
        <w:t xml:space="preserve"> an</w:t>
      </w:r>
      <w:r>
        <w:rPr>
          <w:rFonts w:ascii="Arial" w:cs="Arial" w:eastAsia="Arial" w:hAnsi="Arial"/>
          <w:sz w:val="18"/>
          <w:szCs w:val="18"/>
          <w:color w:val="000000"/>
        </w:rPr>
        <w:t>d</w:t>
      </w:r>
      <w:r>
        <w:rPr>
          <w:rFonts w:ascii="Arial" w:cs="Arial" w:eastAsia="Arial" w:hAnsi="Arial"/>
          <w:sz w:val="18"/>
          <w:szCs w:val="18"/>
          <w:color w:val="211D1E"/>
        </w:rPr>
        <w:t xml:space="preserve"> share</w:t>
      </w:r>
      <w:r>
        <w:rPr>
          <w:rFonts w:ascii="Arial" w:cs="Arial" w:eastAsia="Arial" w:hAnsi="Arial"/>
          <w:sz w:val="18"/>
          <w:szCs w:val="18"/>
          <w:color w:val="000000"/>
        </w:rPr>
        <w:t>d</w:t>
      </w:r>
      <w:r>
        <w:rPr>
          <w:rFonts w:ascii="Arial" w:cs="Arial" w:eastAsia="Arial" w:hAnsi="Arial"/>
          <w:sz w:val="18"/>
          <w:szCs w:val="18"/>
          <w:color w:val="211D1E"/>
        </w:rPr>
        <w:t xml:space="preserve"> investmen</w:t>
      </w:r>
      <w:r>
        <w:rPr>
          <w:rFonts w:ascii="Arial" w:cs="Arial" w:eastAsia="Arial" w:hAnsi="Arial"/>
          <w:sz w:val="18"/>
          <w:szCs w:val="18"/>
          <w:color w:val="000000"/>
        </w:rPr>
        <w:t>t</w:t>
      </w:r>
      <w:r>
        <w:rPr>
          <w:rFonts w:ascii="Arial" w:cs="Arial" w:eastAsia="Arial" w:hAnsi="Arial"/>
          <w:sz w:val="18"/>
          <w:szCs w:val="18"/>
          <w:color w:val="211D1E"/>
        </w:rPr>
        <w:t xml:space="preserve"> power</w:t>
      </w:r>
      <w:r>
        <w:rPr>
          <w:rFonts w:ascii="Arial" w:cs="Arial" w:eastAsia="Arial" w:hAnsi="Arial"/>
          <w:sz w:val="18"/>
          <w:szCs w:val="18"/>
          <w:color w:val="000000"/>
        </w:rPr>
        <w:t>,</w:t>
      </w:r>
      <w:r>
        <w:rPr>
          <w:rFonts w:ascii="Arial" w:cs="Arial" w:eastAsia="Arial" w:hAnsi="Arial"/>
          <w:sz w:val="18"/>
          <w:szCs w:val="18"/>
          <w:color w:val="211D1E"/>
        </w:rPr>
        <w:t xml:space="preserve"> 74,06</w:t>
      </w:r>
      <w:r>
        <w:rPr>
          <w:rFonts w:ascii="Arial" w:cs="Arial" w:eastAsia="Arial" w:hAnsi="Arial"/>
          <w:sz w:val="18"/>
          <w:szCs w:val="18"/>
          <w:color w:val="000000"/>
        </w:rPr>
        <w:t>8</w:t>
      </w:r>
      <w:r>
        <w:rPr>
          <w:rFonts w:ascii="Arial" w:cs="Arial" w:eastAsia="Arial" w:hAnsi="Arial"/>
          <w:sz w:val="18"/>
          <w:szCs w:val="18"/>
          <w:color w:val="211D1E"/>
        </w:rPr>
        <w:t xml:space="preserve"> (5.7%</w:t>
      </w:r>
      <w:r>
        <w:rPr>
          <w:rFonts w:ascii="Arial" w:cs="Arial" w:eastAsia="Arial" w:hAnsi="Arial"/>
          <w:sz w:val="18"/>
          <w:szCs w:val="18"/>
          <w:color w:val="000000"/>
        </w:rPr>
        <w:t>)</w:t>
      </w:r>
      <w:r>
        <w:rPr>
          <w:rFonts w:ascii="Arial" w:cs="Arial" w:eastAsia="Arial" w:hAnsi="Arial"/>
          <w:sz w:val="18"/>
          <w:szCs w:val="18"/>
          <w:color w:val="211D1E"/>
        </w:rPr>
        <w:t xml:space="preserve"> shares</w:t>
      </w:r>
      <w:r>
        <w:rPr>
          <w:rFonts w:ascii="Arial" w:cs="Arial" w:eastAsia="Arial" w:hAnsi="Arial"/>
          <w:sz w:val="18"/>
          <w:szCs w:val="18"/>
          <w:color w:val="000000"/>
        </w:rPr>
        <w:t>.</w:t>
      </w:r>
      <w:r>
        <w:rPr>
          <w:rFonts w:ascii="Arial" w:cs="Arial" w:eastAsia="Arial" w:hAnsi="Arial"/>
          <w:sz w:val="18"/>
          <w:szCs w:val="18"/>
          <w:color w:val="211D1E"/>
        </w:rPr>
        <w:t xml:space="preserve"> I</w:t>
      </w:r>
      <w:r>
        <w:rPr>
          <w:rFonts w:ascii="Arial" w:cs="Arial" w:eastAsia="Arial" w:hAnsi="Arial"/>
          <w:sz w:val="18"/>
          <w:szCs w:val="18"/>
          <w:color w:val="000000"/>
        </w:rPr>
        <w:t>n</w:t>
      </w:r>
      <w:r>
        <w:rPr>
          <w:rFonts w:ascii="Arial" w:cs="Arial" w:eastAsia="Arial" w:hAnsi="Arial"/>
          <w:sz w:val="18"/>
          <w:szCs w:val="18"/>
          <w:color w:val="211D1E"/>
        </w:rPr>
        <w:t xml:space="preserve"> addition</w:t>
      </w:r>
      <w:r>
        <w:rPr>
          <w:rFonts w:ascii="Arial" w:cs="Arial" w:eastAsia="Arial" w:hAnsi="Arial"/>
          <w:sz w:val="18"/>
          <w:szCs w:val="18"/>
          <w:color w:val="000000"/>
        </w:rPr>
        <w:t>,</w:t>
      </w:r>
      <w:r>
        <w:rPr>
          <w:rFonts w:ascii="Arial" w:cs="Arial" w:eastAsia="Arial" w:hAnsi="Arial"/>
          <w:sz w:val="18"/>
          <w:szCs w:val="18"/>
          <w:color w:val="211D1E"/>
        </w:rPr>
        <w:t xml:space="preserve"> Mr</w:t>
      </w:r>
      <w:r>
        <w:rPr>
          <w:rFonts w:ascii="Arial" w:cs="Arial" w:eastAsia="Arial" w:hAnsi="Arial"/>
          <w:sz w:val="18"/>
          <w:szCs w:val="18"/>
          <w:color w:val="000000"/>
        </w:rPr>
        <w:t>.</w:t>
      </w:r>
      <w:r>
        <w:rPr>
          <w:rFonts w:ascii="Arial" w:cs="Arial" w:eastAsia="Arial" w:hAnsi="Arial"/>
          <w:sz w:val="18"/>
          <w:szCs w:val="18"/>
          <w:color w:val="211D1E"/>
        </w:rPr>
        <w:t xml:space="preserve"> Stephe</w:t>
      </w:r>
      <w:r>
        <w:rPr>
          <w:rFonts w:ascii="Arial" w:cs="Arial" w:eastAsia="Arial" w:hAnsi="Arial"/>
          <w:sz w:val="18"/>
          <w:szCs w:val="18"/>
          <w:color w:val="000000"/>
        </w:rPr>
        <w:t>n</w:t>
      </w:r>
      <w:r>
        <w:rPr>
          <w:rFonts w:ascii="Arial" w:cs="Arial" w:eastAsia="Arial" w:hAnsi="Arial"/>
          <w:sz w:val="18"/>
          <w:szCs w:val="18"/>
          <w:color w:val="211D1E"/>
        </w:rPr>
        <w:t xml:space="preserve"> Graham</w:t>
      </w:r>
      <w:r>
        <w:rPr>
          <w:rFonts w:ascii="Arial" w:cs="Arial" w:eastAsia="Arial" w:hAnsi="Arial"/>
          <w:sz w:val="18"/>
          <w:szCs w:val="18"/>
          <w:color w:val="000000"/>
        </w:rPr>
        <w:t>,</w:t>
      </w:r>
      <w:r>
        <w:rPr>
          <w:rFonts w:ascii="Arial" w:cs="Arial" w:eastAsia="Arial" w:hAnsi="Arial"/>
          <w:sz w:val="18"/>
          <w:szCs w:val="18"/>
          <w:color w:val="211D1E"/>
        </w:rPr>
        <w:t xml:space="preserve"> a</w:t>
      </w:r>
      <w:r>
        <w:rPr>
          <w:rFonts w:ascii="Arial" w:cs="Arial" w:eastAsia="Arial" w:hAnsi="Arial"/>
          <w:sz w:val="18"/>
          <w:szCs w:val="18"/>
          <w:color w:val="000000"/>
        </w:rPr>
        <w:t>s</w:t>
      </w:r>
      <w:r>
        <w:rPr>
          <w:rFonts w:ascii="Arial" w:cs="Arial" w:eastAsia="Arial" w:hAnsi="Arial"/>
          <w:sz w:val="18"/>
          <w:szCs w:val="18"/>
          <w:color w:val="211D1E"/>
        </w:rPr>
        <w:t xml:space="preserve"> th</w:t>
      </w:r>
      <w:r>
        <w:rPr>
          <w:rFonts w:ascii="Arial" w:cs="Arial" w:eastAsia="Arial" w:hAnsi="Arial"/>
          <w:sz w:val="18"/>
          <w:szCs w:val="18"/>
          <w:color w:val="000000"/>
        </w:rPr>
        <w:t>e</w:t>
      </w:r>
      <w:r>
        <w:rPr>
          <w:rFonts w:ascii="Arial" w:cs="Arial" w:eastAsia="Arial" w:hAnsi="Arial"/>
          <w:sz w:val="18"/>
          <w:szCs w:val="18"/>
          <w:color w:val="211D1E"/>
        </w:rPr>
        <w:t xml:space="preserve"> beneficiar</w:t>
      </w:r>
      <w:r>
        <w:rPr>
          <w:rFonts w:ascii="Arial" w:cs="Arial" w:eastAsia="Arial" w:hAnsi="Arial"/>
          <w:sz w:val="18"/>
          <w:szCs w:val="18"/>
          <w:color w:val="000000"/>
        </w:rPr>
        <w:t>y</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trust</w:t>
      </w:r>
      <w:r>
        <w:rPr>
          <w:rFonts w:ascii="Arial" w:cs="Arial" w:eastAsia="Arial" w:hAnsi="Arial"/>
          <w:sz w:val="18"/>
          <w:szCs w:val="18"/>
          <w:color w:val="000000"/>
        </w:rPr>
        <w:t>s</w:t>
      </w:r>
      <w:r>
        <w:rPr>
          <w:rFonts w:ascii="Arial" w:cs="Arial" w:eastAsia="Arial" w:hAnsi="Arial"/>
          <w:sz w:val="18"/>
          <w:szCs w:val="18"/>
          <w:color w:val="211D1E"/>
        </w:rPr>
        <w:t xml:space="preserve"> even thoug</w:t>
      </w:r>
      <w:r>
        <w:rPr>
          <w:rFonts w:ascii="Arial" w:cs="Arial" w:eastAsia="Arial" w:hAnsi="Arial"/>
          <w:sz w:val="18"/>
          <w:szCs w:val="18"/>
          <w:color w:val="000000"/>
        </w:rPr>
        <w:t>h</w:t>
      </w:r>
      <w:r>
        <w:rPr>
          <w:rFonts w:ascii="Arial" w:cs="Arial" w:eastAsia="Arial" w:hAnsi="Arial"/>
          <w:sz w:val="18"/>
          <w:szCs w:val="18"/>
          <w:color w:val="211D1E"/>
        </w:rPr>
        <w:t xml:space="preserve"> h</w:t>
      </w:r>
      <w:r>
        <w:rPr>
          <w:rFonts w:ascii="Arial" w:cs="Arial" w:eastAsia="Arial" w:hAnsi="Arial"/>
          <w:sz w:val="18"/>
          <w:szCs w:val="18"/>
          <w:color w:val="000000"/>
        </w:rPr>
        <w:t>e</w:t>
      </w:r>
      <w:r>
        <w:rPr>
          <w:rFonts w:ascii="Arial" w:cs="Arial" w:eastAsia="Arial" w:hAnsi="Arial"/>
          <w:sz w:val="18"/>
          <w:szCs w:val="18"/>
          <w:color w:val="211D1E"/>
        </w:rPr>
        <w:t xml:space="preserve"> ha</w:t>
      </w:r>
      <w:r>
        <w:rPr>
          <w:rFonts w:ascii="Arial" w:cs="Arial" w:eastAsia="Arial" w:hAnsi="Arial"/>
          <w:sz w:val="18"/>
          <w:szCs w:val="18"/>
          <w:color w:val="000000"/>
        </w:rPr>
        <w:t>s</w:t>
      </w:r>
      <w:r>
        <w:rPr>
          <w:rFonts w:ascii="Arial" w:cs="Arial" w:eastAsia="Arial" w:hAnsi="Arial"/>
          <w:sz w:val="18"/>
          <w:szCs w:val="18"/>
          <w:color w:val="211D1E"/>
        </w:rPr>
        <w:t xml:space="preserve"> n</w:t>
      </w:r>
      <w:r>
        <w:rPr>
          <w:rFonts w:ascii="Arial" w:cs="Arial" w:eastAsia="Arial" w:hAnsi="Arial"/>
          <w:sz w:val="18"/>
          <w:szCs w:val="18"/>
          <w:color w:val="000000"/>
        </w:rPr>
        <w:t>o</w:t>
      </w:r>
      <w:r>
        <w:rPr>
          <w:rFonts w:ascii="Arial" w:cs="Arial" w:eastAsia="Arial" w:hAnsi="Arial"/>
          <w:sz w:val="18"/>
          <w:szCs w:val="18"/>
          <w:color w:val="211D1E"/>
        </w:rPr>
        <w:t xml:space="preserve"> votin</w:t>
      </w:r>
      <w:r>
        <w:rPr>
          <w:rFonts w:ascii="Arial" w:cs="Arial" w:eastAsia="Arial" w:hAnsi="Arial"/>
          <w:sz w:val="18"/>
          <w:szCs w:val="18"/>
          <w:color w:val="000000"/>
        </w:rPr>
        <w:t>g</w:t>
      </w:r>
      <w:r>
        <w:rPr>
          <w:rFonts w:ascii="Arial" w:cs="Arial" w:eastAsia="Arial" w:hAnsi="Arial"/>
          <w:sz w:val="18"/>
          <w:szCs w:val="18"/>
          <w:color w:val="211D1E"/>
        </w:rPr>
        <w:t xml:space="preserve"> o</w:t>
      </w:r>
      <w:r>
        <w:rPr>
          <w:rFonts w:ascii="Arial" w:cs="Arial" w:eastAsia="Arial" w:hAnsi="Arial"/>
          <w:sz w:val="18"/>
          <w:szCs w:val="18"/>
          <w:color w:val="000000"/>
        </w:rPr>
        <w:t>r</w:t>
      </w:r>
      <w:r>
        <w:rPr>
          <w:rFonts w:ascii="Arial" w:cs="Arial" w:eastAsia="Arial" w:hAnsi="Arial"/>
          <w:sz w:val="18"/>
          <w:szCs w:val="18"/>
          <w:color w:val="211D1E"/>
        </w:rPr>
        <w:t xml:space="preserve"> investmen</w:t>
      </w:r>
      <w:r>
        <w:rPr>
          <w:rFonts w:ascii="Arial" w:cs="Arial" w:eastAsia="Arial" w:hAnsi="Arial"/>
          <w:sz w:val="18"/>
          <w:szCs w:val="18"/>
          <w:color w:val="000000"/>
        </w:rPr>
        <w:t>t</w:t>
      </w:r>
      <w:r>
        <w:rPr>
          <w:rFonts w:ascii="Arial" w:cs="Arial" w:eastAsia="Arial" w:hAnsi="Arial"/>
          <w:sz w:val="18"/>
          <w:szCs w:val="18"/>
          <w:color w:val="211D1E"/>
        </w:rPr>
        <w:t xml:space="preserve"> powe</w:t>
      </w:r>
      <w:r>
        <w:rPr>
          <w:rFonts w:ascii="Arial" w:cs="Arial" w:eastAsia="Arial" w:hAnsi="Arial"/>
          <w:sz w:val="18"/>
          <w:szCs w:val="18"/>
          <w:color w:val="000000"/>
        </w:rPr>
        <w:t>r</w:t>
      </w:r>
      <w:r>
        <w:rPr>
          <w:rFonts w:ascii="Arial" w:cs="Arial" w:eastAsia="Arial" w:hAnsi="Arial"/>
          <w:sz w:val="18"/>
          <w:szCs w:val="18"/>
          <w:color w:val="211D1E"/>
        </w:rPr>
        <w:t xml:space="preserve"> wit</w:t>
      </w:r>
      <w:r>
        <w:rPr>
          <w:rFonts w:ascii="Arial" w:cs="Arial" w:eastAsia="Arial" w:hAnsi="Arial"/>
          <w:sz w:val="18"/>
          <w:szCs w:val="18"/>
          <w:color w:val="000000"/>
        </w:rPr>
        <w:t>h</w:t>
      </w:r>
      <w:r>
        <w:rPr>
          <w:rFonts w:ascii="Arial" w:cs="Arial" w:eastAsia="Arial" w:hAnsi="Arial"/>
          <w:sz w:val="18"/>
          <w:szCs w:val="18"/>
          <w:color w:val="211D1E"/>
        </w:rPr>
        <w:t xml:space="preserve"> respec</w:t>
      </w:r>
      <w:r>
        <w:rPr>
          <w:rFonts w:ascii="Arial" w:cs="Arial" w:eastAsia="Arial" w:hAnsi="Arial"/>
          <w:sz w:val="18"/>
          <w:szCs w:val="18"/>
          <w:color w:val="000000"/>
        </w:rPr>
        <w:t>t</w:t>
      </w:r>
      <w:r>
        <w:rPr>
          <w:rFonts w:ascii="Arial" w:cs="Arial" w:eastAsia="Arial" w:hAnsi="Arial"/>
          <w:sz w:val="18"/>
          <w:szCs w:val="18"/>
          <w:color w:val="211D1E"/>
        </w:rPr>
        <w:t xml:space="preserve"> thereto</w:t>
      </w:r>
      <w:r>
        <w:rPr>
          <w:rFonts w:ascii="Arial" w:cs="Arial" w:eastAsia="Arial" w:hAnsi="Arial"/>
          <w:sz w:val="18"/>
          <w:szCs w:val="18"/>
          <w:color w:val="000000"/>
        </w:rPr>
        <w:t>,</w:t>
      </w:r>
      <w:r>
        <w:rPr>
          <w:rFonts w:ascii="Arial" w:cs="Arial" w:eastAsia="Arial" w:hAnsi="Arial"/>
          <w:sz w:val="18"/>
          <w:szCs w:val="18"/>
          <w:color w:val="211D1E"/>
        </w:rPr>
        <w:t xml:space="preserve"> i</w:t>
      </w:r>
      <w:r>
        <w:rPr>
          <w:rFonts w:ascii="Arial" w:cs="Arial" w:eastAsia="Arial" w:hAnsi="Arial"/>
          <w:sz w:val="18"/>
          <w:szCs w:val="18"/>
          <w:color w:val="000000"/>
        </w:rPr>
        <w:t>s</w:t>
      </w:r>
      <w:r>
        <w:rPr>
          <w:rFonts w:ascii="Arial" w:cs="Arial" w:eastAsia="Arial" w:hAnsi="Arial"/>
          <w:sz w:val="18"/>
          <w:szCs w:val="18"/>
          <w:color w:val="211D1E"/>
        </w:rPr>
        <w:t xml:space="preserve"> deeme</w:t>
      </w:r>
      <w:r>
        <w:rPr>
          <w:rFonts w:ascii="Arial" w:cs="Arial" w:eastAsia="Arial" w:hAnsi="Arial"/>
          <w:sz w:val="18"/>
          <w:szCs w:val="18"/>
          <w:color w:val="000000"/>
        </w:rPr>
        <w:t>d</w:t>
      </w:r>
      <w:r>
        <w:rPr>
          <w:rFonts w:ascii="Arial" w:cs="Arial" w:eastAsia="Arial" w:hAnsi="Arial"/>
          <w:sz w:val="18"/>
          <w:szCs w:val="18"/>
          <w:color w:val="211D1E"/>
        </w:rPr>
        <w:t xml:space="preserve"> t</w:t>
      </w:r>
      <w:r>
        <w:rPr>
          <w:rFonts w:ascii="Arial" w:cs="Arial" w:eastAsia="Arial" w:hAnsi="Arial"/>
          <w:sz w:val="18"/>
          <w:szCs w:val="18"/>
          <w:color w:val="000000"/>
        </w:rPr>
        <w:t>o</w:t>
      </w:r>
      <w:r>
        <w:rPr>
          <w:rFonts w:ascii="Arial" w:cs="Arial" w:eastAsia="Arial" w:hAnsi="Arial"/>
          <w:sz w:val="18"/>
          <w:szCs w:val="18"/>
          <w:color w:val="211D1E"/>
        </w:rPr>
        <w:t xml:space="preserve"> b</w:t>
      </w:r>
      <w:r>
        <w:rPr>
          <w:rFonts w:ascii="Arial" w:cs="Arial" w:eastAsia="Arial" w:hAnsi="Arial"/>
          <w:sz w:val="18"/>
          <w:szCs w:val="18"/>
          <w:color w:val="000000"/>
        </w:rPr>
        <w:t>e</w:t>
      </w:r>
      <w:r>
        <w:rPr>
          <w:rFonts w:ascii="Arial" w:cs="Arial" w:eastAsia="Arial" w:hAnsi="Arial"/>
          <w:sz w:val="18"/>
          <w:szCs w:val="18"/>
          <w:color w:val="211D1E"/>
        </w:rPr>
        <w:t xml:space="preserve"> th</w:t>
      </w:r>
      <w:r>
        <w:rPr>
          <w:rFonts w:ascii="Arial" w:cs="Arial" w:eastAsia="Arial" w:hAnsi="Arial"/>
          <w:sz w:val="18"/>
          <w:szCs w:val="18"/>
          <w:color w:val="000000"/>
        </w:rPr>
        <w:t>e</w:t>
      </w:r>
      <w:r>
        <w:rPr>
          <w:rFonts w:ascii="Arial" w:cs="Arial" w:eastAsia="Arial" w:hAnsi="Arial"/>
          <w:sz w:val="18"/>
          <w:szCs w:val="18"/>
          <w:color w:val="211D1E"/>
        </w:rPr>
        <w:t xml:space="preserve"> beneficia</w:t>
      </w:r>
      <w:r>
        <w:rPr>
          <w:rFonts w:ascii="Arial" w:cs="Arial" w:eastAsia="Arial" w:hAnsi="Arial"/>
          <w:sz w:val="18"/>
          <w:szCs w:val="18"/>
          <w:color w:val="000000"/>
        </w:rPr>
        <w:t>l</w:t>
      </w:r>
      <w:r>
        <w:rPr>
          <w:rFonts w:ascii="Arial" w:cs="Arial" w:eastAsia="Arial" w:hAnsi="Arial"/>
          <w:sz w:val="18"/>
          <w:szCs w:val="18"/>
          <w:color w:val="211D1E"/>
        </w:rPr>
        <w:t xml:space="preserve"> owne</w:t>
      </w:r>
      <w:r>
        <w:rPr>
          <w:rFonts w:ascii="Arial" w:cs="Arial" w:eastAsia="Arial" w:hAnsi="Arial"/>
          <w:sz w:val="18"/>
          <w:szCs w:val="18"/>
          <w:color w:val="000000"/>
        </w:rPr>
        <w:t>r</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118,50</w:t>
      </w:r>
      <w:r>
        <w:rPr>
          <w:rFonts w:ascii="Arial" w:cs="Arial" w:eastAsia="Arial" w:hAnsi="Arial"/>
          <w:sz w:val="18"/>
          <w:szCs w:val="18"/>
          <w:color w:val="000000"/>
        </w:rPr>
        <w:t>0</w:t>
      </w:r>
      <w:r>
        <w:rPr>
          <w:rFonts w:ascii="Arial" w:cs="Arial" w:eastAsia="Arial" w:hAnsi="Arial"/>
          <w:sz w:val="18"/>
          <w:szCs w:val="18"/>
          <w:color w:val="211D1E"/>
        </w:rPr>
        <w:t xml:space="preserve"> (9.2%</w:t>
      </w:r>
      <w:r>
        <w:rPr>
          <w:rFonts w:ascii="Arial" w:cs="Arial" w:eastAsia="Arial" w:hAnsi="Arial"/>
          <w:sz w:val="18"/>
          <w:szCs w:val="18"/>
          <w:color w:val="000000"/>
        </w:rPr>
        <w:t>)</w:t>
      </w:r>
      <w:r>
        <w:rPr>
          <w:rFonts w:ascii="Arial" w:cs="Arial" w:eastAsia="Arial" w:hAnsi="Arial"/>
          <w:sz w:val="18"/>
          <w:szCs w:val="18"/>
          <w:color w:val="211D1E"/>
        </w:rPr>
        <w:t xml:space="preserve"> share</w:t>
      </w:r>
      <w:r>
        <w:rPr>
          <w:rFonts w:ascii="Arial" w:cs="Arial" w:eastAsia="Arial" w:hAnsi="Arial"/>
          <w:sz w:val="18"/>
          <w:szCs w:val="18"/>
          <w:color w:val="000000"/>
        </w:rPr>
        <w:t>s</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Clas</w:t>
      </w:r>
      <w:r>
        <w:rPr>
          <w:rFonts w:ascii="Arial" w:cs="Arial" w:eastAsia="Arial" w:hAnsi="Arial"/>
          <w:sz w:val="18"/>
          <w:szCs w:val="18"/>
          <w:color w:val="000000"/>
        </w:rPr>
        <w:t>s A</w:t>
      </w:r>
      <w:r>
        <w:rPr>
          <w:rFonts w:ascii="Arial" w:cs="Arial" w:eastAsia="Arial" w:hAnsi="Arial"/>
          <w:sz w:val="18"/>
          <w:szCs w:val="18"/>
          <w:color w:val="211D1E"/>
        </w:rPr>
        <w:t xml:space="preserve"> Stock</w:t>
      </w:r>
      <w:r>
        <w:rPr>
          <w:rFonts w:ascii="Arial" w:cs="Arial" w:eastAsia="Arial" w:hAnsi="Arial"/>
          <w:sz w:val="18"/>
          <w:szCs w:val="18"/>
          <w:color w:val="000000"/>
        </w:rPr>
        <w:t>.</w:t>
      </w:r>
      <w:r>
        <w:rPr>
          <w:rFonts w:ascii="Arial" w:cs="Arial" w:eastAsia="Arial" w:hAnsi="Arial"/>
          <w:sz w:val="18"/>
          <w:szCs w:val="18"/>
          <w:color w:val="211D1E"/>
        </w:rPr>
        <w:t xml:space="preserve"> Th</w:t>
      </w:r>
      <w:r>
        <w:rPr>
          <w:rFonts w:ascii="Arial" w:cs="Arial" w:eastAsia="Arial" w:hAnsi="Arial"/>
          <w:sz w:val="18"/>
          <w:szCs w:val="18"/>
          <w:color w:val="000000"/>
        </w:rPr>
        <w:t>e</w:t>
      </w:r>
      <w:r>
        <w:rPr>
          <w:rFonts w:ascii="Arial" w:cs="Arial" w:eastAsia="Arial" w:hAnsi="Arial"/>
          <w:sz w:val="18"/>
          <w:szCs w:val="18"/>
          <w:color w:val="211D1E"/>
        </w:rPr>
        <w:t xml:space="preserve"> holding</w:t>
      </w:r>
      <w:r>
        <w:rPr>
          <w:rFonts w:ascii="Arial" w:cs="Arial" w:eastAsia="Arial" w:hAnsi="Arial"/>
          <w:sz w:val="18"/>
          <w:szCs w:val="18"/>
          <w:color w:val="000000"/>
        </w:rPr>
        <w:t>s</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Clas</w:t>
      </w:r>
      <w:r>
        <w:rPr>
          <w:rFonts w:ascii="Arial" w:cs="Arial" w:eastAsia="Arial" w:hAnsi="Arial"/>
          <w:sz w:val="18"/>
          <w:szCs w:val="18"/>
          <w:color w:val="000000"/>
        </w:rPr>
        <w:t>s B</w:t>
      </w:r>
      <w:r>
        <w:rPr>
          <w:rFonts w:ascii="Arial" w:cs="Arial" w:eastAsia="Arial" w:hAnsi="Arial"/>
          <w:sz w:val="18"/>
          <w:szCs w:val="18"/>
          <w:color w:val="211D1E"/>
        </w:rPr>
        <w:t xml:space="preserve"> Stoc</w:t>
      </w:r>
      <w:r>
        <w:rPr>
          <w:rFonts w:ascii="Arial" w:cs="Arial" w:eastAsia="Arial" w:hAnsi="Arial"/>
          <w:sz w:val="18"/>
          <w:szCs w:val="18"/>
          <w:color w:val="000000"/>
        </w:rPr>
        <w:t>k</w:t>
      </w:r>
      <w:r>
        <w:rPr>
          <w:rFonts w:ascii="Arial" w:cs="Arial" w:eastAsia="Arial" w:hAnsi="Arial"/>
          <w:sz w:val="18"/>
          <w:szCs w:val="18"/>
          <w:color w:val="211D1E"/>
        </w:rPr>
        <w:t xml:space="preserve"> recorde</w:t>
      </w:r>
      <w:r>
        <w:rPr>
          <w:rFonts w:ascii="Arial" w:cs="Arial" w:eastAsia="Arial" w:hAnsi="Arial"/>
          <w:sz w:val="18"/>
          <w:szCs w:val="18"/>
          <w:color w:val="000000"/>
        </w:rPr>
        <w:t>d</w:t>
      </w:r>
      <w:r>
        <w:rPr>
          <w:rFonts w:ascii="Arial" w:cs="Arial" w:eastAsia="Arial" w:hAnsi="Arial"/>
          <w:sz w:val="18"/>
          <w:szCs w:val="18"/>
          <w:color w:val="211D1E"/>
        </w:rPr>
        <w:t xml:space="preserve"> fo</w:t>
      </w:r>
      <w:r>
        <w:rPr>
          <w:rFonts w:ascii="Arial" w:cs="Arial" w:eastAsia="Arial" w:hAnsi="Arial"/>
          <w:sz w:val="18"/>
          <w:szCs w:val="18"/>
          <w:color w:val="000000"/>
        </w:rPr>
        <w:t>r</w:t>
      </w:r>
      <w:r>
        <w:rPr>
          <w:rFonts w:ascii="Arial" w:cs="Arial" w:eastAsia="Arial" w:hAnsi="Arial"/>
          <w:sz w:val="18"/>
          <w:szCs w:val="18"/>
          <w:color w:val="211D1E"/>
        </w:rPr>
        <w:t xml:space="preserve"> Mr</w:t>
      </w:r>
      <w:r>
        <w:rPr>
          <w:rFonts w:ascii="Arial" w:cs="Arial" w:eastAsia="Arial" w:hAnsi="Arial"/>
          <w:sz w:val="18"/>
          <w:szCs w:val="18"/>
          <w:color w:val="000000"/>
        </w:rPr>
        <w:t>.</w:t>
      </w:r>
      <w:r>
        <w:rPr>
          <w:rFonts w:ascii="Arial" w:cs="Arial" w:eastAsia="Arial" w:hAnsi="Arial"/>
          <w:sz w:val="18"/>
          <w:szCs w:val="18"/>
          <w:color w:val="211D1E"/>
        </w:rPr>
        <w:t xml:space="preserve"> Stephe</w:t>
      </w:r>
      <w:r>
        <w:rPr>
          <w:rFonts w:ascii="Arial" w:cs="Arial" w:eastAsia="Arial" w:hAnsi="Arial"/>
          <w:sz w:val="18"/>
          <w:szCs w:val="18"/>
          <w:color w:val="000000"/>
        </w:rPr>
        <w:t>n</w:t>
      </w:r>
      <w:r>
        <w:rPr>
          <w:rFonts w:ascii="Arial" w:cs="Arial" w:eastAsia="Arial" w:hAnsi="Arial"/>
          <w:sz w:val="18"/>
          <w:szCs w:val="18"/>
          <w:color w:val="211D1E"/>
        </w:rPr>
        <w:t xml:space="preserve"> Graham</w:t>
      </w:r>
      <w:r>
        <w:rPr>
          <w:rFonts w:ascii="Arial" w:cs="Arial" w:eastAsia="Arial" w:hAnsi="Arial"/>
          <w:sz w:val="18"/>
          <w:szCs w:val="18"/>
          <w:color w:val="000000"/>
        </w:rPr>
        <w:t>,</w:t>
      </w:r>
      <w:r>
        <w:rPr>
          <w:rFonts w:ascii="Arial" w:cs="Arial" w:eastAsia="Arial" w:hAnsi="Arial"/>
          <w:sz w:val="18"/>
          <w:szCs w:val="18"/>
          <w:color w:val="211D1E"/>
        </w:rPr>
        <w:t xml:space="preserve"> includin</w:t>
      </w:r>
      <w:r>
        <w:rPr>
          <w:rFonts w:ascii="Arial" w:cs="Arial" w:eastAsia="Arial" w:hAnsi="Arial"/>
          <w:sz w:val="18"/>
          <w:szCs w:val="18"/>
          <w:color w:val="000000"/>
        </w:rPr>
        <w:t>g</w:t>
      </w:r>
      <w:r>
        <w:rPr>
          <w:rFonts w:ascii="Arial" w:cs="Arial" w:eastAsia="Arial" w:hAnsi="Arial"/>
          <w:sz w:val="18"/>
          <w:szCs w:val="18"/>
          <w:color w:val="211D1E"/>
        </w:rPr>
        <w:t xml:space="preserve"> share</w:t>
      </w:r>
      <w:r>
        <w:rPr>
          <w:rFonts w:ascii="Arial" w:cs="Arial" w:eastAsia="Arial" w:hAnsi="Arial"/>
          <w:sz w:val="18"/>
          <w:szCs w:val="18"/>
          <w:color w:val="000000"/>
        </w:rPr>
        <w:t>s</w:t>
      </w:r>
      <w:r>
        <w:rPr>
          <w:rFonts w:ascii="Arial" w:cs="Arial" w:eastAsia="Arial" w:hAnsi="Arial"/>
          <w:sz w:val="18"/>
          <w:szCs w:val="18"/>
          <w:color w:val="211D1E"/>
        </w:rPr>
        <w:t xml:space="preserve"> issuabl</w:t>
      </w:r>
      <w:r>
        <w:rPr>
          <w:rFonts w:ascii="Arial" w:cs="Arial" w:eastAsia="Arial" w:hAnsi="Arial"/>
          <w:sz w:val="18"/>
          <w:szCs w:val="18"/>
          <w:color w:val="000000"/>
        </w:rPr>
        <w:t>e</w:t>
      </w:r>
      <w:r>
        <w:rPr>
          <w:rFonts w:ascii="Arial" w:cs="Arial" w:eastAsia="Arial" w:hAnsi="Arial"/>
          <w:sz w:val="18"/>
          <w:szCs w:val="18"/>
          <w:color w:val="211D1E"/>
        </w:rPr>
        <w:t xml:space="preserve"> upo</w:t>
      </w:r>
      <w:r>
        <w:rPr>
          <w:rFonts w:ascii="Arial" w:cs="Arial" w:eastAsia="Arial" w:hAnsi="Arial"/>
          <w:sz w:val="18"/>
          <w:szCs w:val="18"/>
          <w:color w:val="000000"/>
        </w:rPr>
        <w:t>n</w:t>
      </w:r>
      <w:r>
        <w:rPr>
          <w:rFonts w:ascii="Arial" w:cs="Arial" w:eastAsia="Arial" w:hAnsi="Arial"/>
          <w:sz w:val="18"/>
          <w:szCs w:val="18"/>
          <w:color w:val="211D1E"/>
        </w:rPr>
        <w:t xml:space="preserve"> conversio</w:t>
      </w:r>
      <w:r>
        <w:rPr>
          <w:rFonts w:ascii="Arial" w:cs="Arial" w:eastAsia="Arial" w:hAnsi="Arial"/>
          <w:sz w:val="18"/>
          <w:szCs w:val="18"/>
          <w:color w:val="000000"/>
        </w:rPr>
        <w:t>n</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share</w:t>
      </w:r>
      <w:r>
        <w:rPr>
          <w:rFonts w:ascii="Arial" w:cs="Arial" w:eastAsia="Arial" w:hAnsi="Arial"/>
          <w:sz w:val="18"/>
          <w:szCs w:val="18"/>
          <w:color w:val="000000"/>
        </w:rPr>
        <w:t>s</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Clas</w:t>
      </w:r>
      <w:r>
        <w:rPr>
          <w:rFonts w:ascii="Arial" w:cs="Arial" w:eastAsia="Arial" w:hAnsi="Arial"/>
          <w:sz w:val="18"/>
          <w:szCs w:val="18"/>
          <w:color w:val="000000"/>
        </w:rPr>
        <w:t>s A</w:t>
      </w:r>
      <w:r>
        <w:rPr>
          <w:rFonts w:ascii="Arial" w:cs="Arial" w:eastAsia="Arial" w:hAnsi="Arial"/>
          <w:sz w:val="18"/>
          <w:szCs w:val="18"/>
          <w:color w:val="211D1E"/>
        </w:rPr>
        <w:t xml:space="preserve"> Stock deeme</w:t>
      </w:r>
      <w:r>
        <w:rPr>
          <w:rFonts w:ascii="Arial" w:cs="Arial" w:eastAsia="Arial" w:hAnsi="Arial"/>
          <w:sz w:val="18"/>
          <w:szCs w:val="18"/>
          <w:color w:val="000000"/>
        </w:rPr>
        <w:t>d</w:t>
      </w:r>
      <w:r>
        <w:rPr>
          <w:rFonts w:ascii="Arial" w:cs="Arial" w:eastAsia="Arial" w:hAnsi="Arial"/>
          <w:sz w:val="18"/>
          <w:szCs w:val="18"/>
          <w:color w:val="211D1E"/>
        </w:rPr>
        <w:t xml:space="preserve"> t</w:t>
      </w:r>
      <w:r>
        <w:rPr>
          <w:rFonts w:ascii="Arial" w:cs="Arial" w:eastAsia="Arial" w:hAnsi="Arial"/>
          <w:sz w:val="18"/>
          <w:szCs w:val="18"/>
          <w:color w:val="000000"/>
        </w:rPr>
        <w:t>o</w:t>
      </w:r>
      <w:r>
        <w:rPr>
          <w:rFonts w:ascii="Arial" w:cs="Arial" w:eastAsia="Arial" w:hAnsi="Arial"/>
          <w:sz w:val="18"/>
          <w:szCs w:val="18"/>
          <w:color w:val="211D1E"/>
        </w:rPr>
        <w:t xml:space="preserve"> b</w:t>
      </w:r>
      <w:r>
        <w:rPr>
          <w:rFonts w:ascii="Arial" w:cs="Arial" w:eastAsia="Arial" w:hAnsi="Arial"/>
          <w:sz w:val="18"/>
          <w:szCs w:val="18"/>
          <w:color w:val="000000"/>
        </w:rPr>
        <w:t>e</w:t>
      </w:r>
      <w:r>
        <w:rPr>
          <w:rFonts w:ascii="Arial" w:cs="Arial" w:eastAsia="Arial" w:hAnsi="Arial"/>
          <w:sz w:val="18"/>
          <w:szCs w:val="18"/>
          <w:color w:val="211D1E"/>
        </w:rPr>
        <w:t xml:space="preserve"> beneficiall</w:t>
      </w:r>
      <w:r>
        <w:rPr>
          <w:rFonts w:ascii="Arial" w:cs="Arial" w:eastAsia="Arial" w:hAnsi="Arial"/>
          <w:sz w:val="18"/>
          <w:szCs w:val="18"/>
          <w:color w:val="000000"/>
        </w:rPr>
        <w:t>y</w:t>
      </w:r>
      <w:r>
        <w:rPr>
          <w:rFonts w:ascii="Arial" w:cs="Arial" w:eastAsia="Arial" w:hAnsi="Arial"/>
          <w:sz w:val="18"/>
          <w:szCs w:val="18"/>
          <w:color w:val="211D1E"/>
        </w:rPr>
        <w:t xml:space="preserve"> owne</w:t>
      </w:r>
      <w:r>
        <w:rPr>
          <w:rFonts w:ascii="Arial" w:cs="Arial" w:eastAsia="Arial" w:hAnsi="Arial"/>
          <w:sz w:val="18"/>
          <w:szCs w:val="18"/>
          <w:color w:val="000000"/>
        </w:rPr>
        <w:t>d</w:t>
      </w:r>
      <w:r>
        <w:rPr>
          <w:rFonts w:ascii="Arial" w:cs="Arial" w:eastAsia="Arial" w:hAnsi="Arial"/>
          <w:sz w:val="18"/>
          <w:szCs w:val="18"/>
          <w:color w:val="211D1E"/>
        </w:rPr>
        <w:t xml:space="preserve"> b</w:t>
      </w:r>
      <w:r>
        <w:rPr>
          <w:rFonts w:ascii="Arial" w:cs="Arial" w:eastAsia="Arial" w:hAnsi="Arial"/>
          <w:sz w:val="18"/>
          <w:szCs w:val="18"/>
          <w:color w:val="000000"/>
        </w:rPr>
        <w:t>y</w:t>
      </w:r>
      <w:r>
        <w:rPr>
          <w:rFonts w:ascii="Arial" w:cs="Arial" w:eastAsia="Arial" w:hAnsi="Arial"/>
          <w:sz w:val="18"/>
          <w:szCs w:val="18"/>
          <w:color w:val="211D1E"/>
        </w:rPr>
        <w:t xml:space="preserve"> Mr</w:t>
      </w:r>
      <w:r>
        <w:rPr>
          <w:rFonts w:ascii="Arial" w:cs="Arial" w:eastAsia="Arial" w:hAnsi="Arial"/>
          <w:sz w:val="18"/>
          <w:szCs w:val="18"/>
          <w:color w:val="000000"/>
        </w:rPr>
        <w:t>.</w:t>
      </w:r>
      <w:r>
        <w:rPr>
          <w:rFonts w:ascii="Arial" w:cs="Arial" w:eastAsia="Arial" w:hAnsi="Arial"/>
          <w:sz w:val="18"/>
          <w:szCs w:val="18"/>
          <w:color w:val="211D1E"/>
        </w:rPr>
        <w:t xml:space="preserve"> Graham</w:t>
      </w:r>
      <w:r>
        <w:rPr>
          <w:rFonts w:ascii="Arial" w:cs="Arial" w:eastAsia="Arial" w:hAnsi="Arial"/>
          <w:sz w:val="18"/>
          <w:szCs w:val="18"/>
          <w:color w:val="000000"/>
        </w:rPr>
        <w:t>,</w:t>
      </w:r>
      <w:r>
        <w:rPr>
          <w:rFonts w:ascii="Arial" w:cs="Arial" w:eastAsia="Arial" w:hAnsi="Arial"/>
          <w:sz w:val="18"/>
          <w:szCs w:val="18"/>
          <w:color w:val="211D1E"/>
        </w:rPr>
        <w:t xml:space="preserve"> ar</w:t>
      </w:r>
      <w:r>
        <w:rPr>
          <w:rFonts w:ascii="Arial" w:cs="Arial" w:eastAsia="Arial" w:hAnsi="Arial"/>
          <w:sz w:val="18"/>
          <w:szCs w:val="18"/>
          <w:color w:val="000000"/>
        </w:rPr>
        <w:t>e</w:t>
      </w:r>
      <w:r>
        <w:rPr>
          <w:rFonts w:ascii="Arial" w:cs="Arial" w:eastAsia="Arial" w:hAnsi="Arial"/>
          <w:sz w:val="18"/>
          <w:szCs w:val="18"/>
          <w:color w:val="211D1E"/>
        </w:rPr>
        <w:t xml:space="preserve"> les</w:t>
      </w:r>
      <w:r>
        <w:rPr>
          <w:rFonts w:ascii="Arial" w:cs="Arial" w:eastAsia="Arial" w:hAnsi="Arial"/>
          <w:sz w:val="18"/>
          <w:szCs w:val="18"/>
          <w:color w:val="000000"/>
        </w:rPr>
        <w:t>s</w:t>
      </w:r>
      <w:r>
        <w:rPr>
          <w:rFonts w:ascii="Arial" w:cs="Arial" w:eastAsia="Arial" w:hAnsi="Arial"/>
          <w:sz w:val="18"/>
          <w:szCs w:val="18"/>
          <w:color w:val="211D1E"/>
        </w:rPr>
        <w:t xml:space="preserve"> tha</w:t>
      </w:r>
      <w:r>
        <w:rPr>
          <w:rFonts w:ascii="Arial" w:cs="Arial" w:eastAsia="Arial" w:hAnsi="Arial"/>
          <w:sz w:val="18"/>
          <w:szCs w:val="18"/>
          <w:color w:val="000000"/>
        </w:rPr>
        <w:t>n</w:t>
      </w:r>
      <w:r>
        <w:rPr>
          <w:rFonts w:ascii="Arial" w:cs="Arial" w:eastAsia="Arial" w:hAnsi="Arial"/>
          <w:sz w:val="18"/>
          <w:szCs w:val="18"/>
          <w:color w:val="211D1E"/>
        </w:rPr>
        <w:t xml:space="preserve"> 5%</w:t>
      </w:r>
      <w:r>
        <w:rPr>
          <w:rFonts w:ascii="Arial" w:cs="Arial" w:eastAsia="Arial" w:hAnsi="Arial"/>
          <w:sz w:val="18"/>
          <w:szCs w:val="18"/>
          <w:color w:val="000000"/>
        </w:rPr>
        <w:t>.</w:t>
      </w:r>
    </w:p>
    <w:p>
      <w:pPr>
        <w:spacing w:after="0" w:line="220" w:lineRule="exact"/>
        <w:rPr>
          <w:rFonts w:ascii="Arial" w:cs="Arial" w:eastAsia="Arial" w:hAnsi="Arial"/>
          <w:sz w:val="18"/>
          <w:szCs w:val="18"/>
          <w:color w:val="211D1E"/>
        </w:rPr>
      </w:pPr>
    </w:p>
    <w:p>
      <w:pPr>
        <w:jc w:val="both"/>
        <w:ind w:left="500" w:hanging="492"/>
        <w:spacing w:after="0" w:line="219" w:lineRule="exact"/>
        <w:tabs>
          <w:tab w:leader="none" w:pos="500" w:val="left"/>
        </w:tabs>
        <w:numPr>
          <w:ilvl w:val="0"/>
          <w:numId w:val="40"/>
        </w:numPr>
        <w:rPr>
          <w:rFonts w:ascii="Arial" w:cs="Arial" w:eastAsia="Arial" w:hAnsi="Arial"/>
          <w:sz w:val="17"/>
          <w:szCs w:val="17"/>
          <w:color w:val="211D1E"/>
        </w:rPr>
      </w:pPr>
      <w:r>
        <w:rPr>
          <w:rFonts w:ascii="Arial" w:cs="Arial" w:eastAsia="Arial" w:hAnsi="Arial"/>
          <w:sz w:val="17"/>
          <w:szCs w:val="17"/>
          <w:color w:val="211D1E"/>
        </w:rPr>
        <w:t>Accordin</w:t>
      </w:r>
      <w:r>
        <w:rPr>
          <w:rFonts w:ascii="Arial" w:cs="Arial" w:eastAsia="Arial" w:hAnsi="Arial"/>
          <w:sz w:val="17"/>
          <w:szCs w:val="17"/>
          <w:color w:val="000000"/>
        </w:rPr>
        <w:t>g</w:t>
      </w:r>
      <w:r>
        <w:rPr>
          <w:rFonts w:ascii="Arial" w:cs="Arial" w:eastAsia="Arial" w:hAnsi="Arial"/>
          <w:sz w:val="17"/>
          <w:szCs w:val="17"/>
          <w:color w:val="211D1E"/>
        </w:rPr>
        <w:t xml:space="preserve"> t</w:t>
      </w:r>
      <w:r>
        <w:rPr>
          <w:rFonts w:ascii="Arial" w:cs="Arial" w:eastAsia="Arial" w:hAnsi="Arial"/>
          <w:sz w:val="17"/>
          <w:szCs w:val="17"/>
          <w:color w:val="000000"/>
        </w:rPr>
        <w:t>o</w:t>
      </w:r>
      <w:r>
        <w:rPr>
          <w:rFonts w:ascii="Arial" w:cs="Arial" w:eastAsia="Arial" w:hAnsi="Arial"/>
          <w:sz w:val="17"/>
          <w:szCs w:val="17"/>
          <w:color w:val="211D1E"/>
        </w:rPr>
        <w:t xml:space="preserve"> informatio</w:t>
      </w:r>
      <w:r>
        <w:rPr>
          <w:rFonts w:ascii="Arial" w:cs="Arial" w:eastAsia="Arial" w:hAnsi="Arial"/>
          <w:sz w:val="17"/>
          <w:szCs w:val="17"/>
          <w:color w:val="000000"/>
        </w:rPr>
        <w:t>n</w:t>
      </w:r>
      <w:r>
        <w:rPr>
          <w:rFonts w:ascii="Arial" w:cs="Arial" w:eastAsia="Arial" w:hAnsi="Arial"/>
          <w:sz w:val="17"/>
          <w:szCs w:val="17"/>
          <w:color w:val="211D1E"/>
        </w:rPr>
        <w:t xml:space="preserve"> a</w:t>
      </w:r>
      <w:r>
        <w:rPr>
          <w:rFonts w:ascii="Arial" w:cs="Arial" w:eastAsia="Arial" w:hAnsi="Arial"/>
          <w:sz w:val="17"/>
          <w:szCs w:val="17"/>
          <w:color w:val="000000"/>
        </w:rPr>
        <w:t>s</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Februar</w:t>
      </w:r>
      <w:r>
        <w:rPr>
          <w:rFonts w:ascii="Arial" w:cs="Arial" w:eastAsia="Arial" w:hAnsi="Arial"/>
          <w:sz w:val="17"/>
          <w:szCs w:val="17"/>
          <w:color w:val="000000"/>
        </w:rPr>
        <w:t>y</w:t>
      </w:r>
      <w:r>
        <w:rPr>
          <w:rFonts w:ascii="Arial" w:cs="Arial" w:eastAsia="Arial" w:hAnsi="Arial"/>
          <w:sz w:val="17"/>
          <w:szCs w:val="17"/>
          <w:color w:val="211D1E"/>
        </w:rPr>
        <w:t xml:space="preserve"> 1</w:t>
      </w:r>
      <w:r>
        <w:rPr>
          <w:rFonts w:ascii="Arial" w:cs="Arial" w:eastAsia="Arial" w:hAnsi="Arial"/>
          <w:sz w:val="17"/>
          <w:szCs w:val="17"/>
          <w:color w:val="000000"/>
        </w:rPr>
        <w:t>,</w:t>
      </w:r>
      <w:r>
        <w:rPr>
          <w:rFonts w:ascii="Arial" w:cs="Arial" w:eastAsia="Arial" w:hAnsi="Arial"/>
          <w:sz w:val="17"/>
          <w:szCs w:val="17"/>
          <w:color w:val="211D1E"/>
        </w:rPr>
        <w:t xml:space="preserve"> 2008</w:t>
      </w:r>
      <w:r>
        <w:rPr>
          <w:rFonts w:ascii="Arial" w:cs="Arial" w:eastAsia="Arial" w:hAnsi="Arial"/>
          <w:sz w:val="17"/>
          <w:szCs w:val="17"/>
          <w:color w:val="000000"/>
        </w:rPr>
        <w:t>,</w:t>
      </w:r>
      <w:r>
        <w:rPr>
          <w:rFonts w:ascii="Arial" w:cs="Arial" w:eastAsia="Arial" w:hAnsi="Arial"/>
          <w:sz w:val="17"/>
          <w:szCs w:val="17"/>
          <w:color w:val="211D1E"/>
        </w:rPr>
        <w:t xml:space="preserve"> an</w:t>
      </w:r>
      <w:r>
        <w:rPr>
          <w:rFonts w:ascii="Arial" w:cs="Arial" w:eastAsia="Arial" w:hAnsi="Arial"/>
          <w:sz w:val="17"/>
          <w:szCs w:val="17"/>
          <w:color w:val="000000"/>
        </w:rPr>
        <w:t>d</w:t>
      </w:r>
      <w:r>
        <w:rPr>
          <w:rFonts w:ascii="Arial" w:cs="Arial" w:eastAsia="Arial" w:hAnsi="Arial"/>
          <w:sz w:val="17"/>
          <w:szCs w:val="17"/>
          <w:color w:val="211D1E"/>
        </w:rPr>
        <w:t xml:space="preserve"> availabl</w:t>
      </w:r>
      <w:r>
        <w:rPr>
          <w:rFonts w:ascii="Arial" w:cs="Arial" w:eastAsia="Arial" w:hAnsi="Arial"/>
          <w:sz w:val="17"/>
          <w:szCs w:val="17"/>
          <w:color w:val="000000"/>
        </w:rPr>
        <w:t>e</w:t>
      </w:r>
      <w:r>
        <w:rPr>
          <w:rFonts w:ascii="Arial" w:cs="Arial" w:eastAsia="Arial" w:hAnsi="Arial"/>
          <w:sz w:val="17"/>
          <w:szCs w:val="17"/>
          <w:color w:val="211D1E"/>
        </w:rPr>
        <w:t xml:space="preserve"> t</w:t>
      </w:r>
      <w:r>
        <w:rPr>
          <w:rFonts w:ascii="Arial" w:cs="Arial" w:eastAsia="Arial" w:hAnsi="Arial"/>
          <w:sz w:val="17"/>
          <w:szCs w:val="17"/>
          <w:color w:val="000000"/>
        </w:rPr>
        <w:t>o</w:t>
      </w:r>
      <w:r>
        <w:rPr>
          <w:rFonts w:ascii="Arial" w:cs="Arial" w:eastAsia="Arial" w:hAnsi="Arial"/>
          <w:sz w:val="17"/>
          <w:szCs w:val="17"/>
          <w:color w:val="211D1E"/>
        </w:rPr>
        <w:t xml:space="preserve"> th</w:t>
      </w:r>
      <w:r>
        <w:rPr>
          <w:rFonts w:ascii="Arial" w:cs="Arial" w:eastAsia="Arial" w:hAnsi="Arial"/>
          <w:sz w:val="17"/>
          <w:szCs w:val="17"/>
          <w:color w:val="000000"/>
        </w:rPr>
        <w:t>e</w:t>
      </w:r>
      <w:r>
        <w:rPr>
          <w:rFonts w:ascii="Arial" w:cs="Arial" w:eastAsia="Arial" w:hAnsi="Arial"/>
          <w:sz w:val="17"/>
          <w:szCs w:val="17"/>
          <w:color w:val="211D1E"/>
        </w:rPr>
        <w:t xml:space="preserve"> Company</w:t>
      </w:r>
      <w:r>
        <w:rPr>
          <w:rFonts w:ascii="Arial" w:cs="Arial" w:eastAsia="Arial" w:hAnsi="Arial"/>
          <w:sz w:val="17"/>
          <w:szCs w:val="17"/>
          <w:color w:val="000000"/>
        </w:rPr>
        <w:t>,</w:t>
      </w:r>
      <w:r>
        <w:rPr>
          <w:rFonts w:ascii="Arial" w:cs="Arial" w:eastAsia="Arial" w:hAnsi="Arial"/>
          <w:sz w:val="17"/>
          <w:szCs w:val="17"/>
          <w:color w:val="211D1E"/>
        </w:rPr>
        <w:t xml:space="preserve"> Mrs</w:t>
      </w:r>
      <w:r>
        <w:rPr>
          <w:rFonts w:ascii="Arial" w:cs="Arial" w:eastAsia="Arial" w:hAnsi="Arial"/>
          <w:sz w:val="17"/>
          <w:szCs w:val="17"/>
          <w:color w:val="000000"/>
        </w:rPr>
        <w:t>.</w:t>
      </w:r>
      <w:r>
        <w:rPr>
          <w:rFonts w:ascii="Arial" w:cs="Arial" w:eastAsia="Arial" w:hAnsi="Arial"/>
          <w:sz w:val="17"/>
          <w:szCs w:val="17"/>
          <w:color w:val="211D1E"/>
        </w:rPr>
        <w:t xml:space="preserve"> Elizabet</w:t>
      </w:r>
      <w:r>
        <w:rPr>
          <w:rFonts w:ascii="Arial" w:cs="Arial" w:eastAsia="Arial" w:hAnsi="Arial"/>
          <w:sz w:val="17"/>
          <w:szCs w:val="17"/>
          <w:color w:val="000000"/>
        </w:rPr>
        <w:t>h</w:t>
      </w:r>
      <w:r>
        <w:rPr>
          <w:rFonts w:ascii="Arial" w:cs="Arial" w:eastAsia="Arial" w:hAnsi="Arial"/>
          <w:sz w:val="17"/>
          <w:szCs w:val="17"/>
          <w:color w:val="211D1E"/>
        </w:rPr>
        <w:t xml:space="preserve"> Weymout</w:t>
      </w:r>
      <w:r>
        <w:rPr>
          <w:rFonts w:ascii="Arial" w:cs="Arial" w:eastAsia="Arial" w:hAnsi="Arial"/>
          <w:sz w:val="17"/>
          <w:szCs w:val="17"/>
          <w:color w:val="000000"/>
        </w:rPr>
        <w:t>h</w:t>
      </w:r>
      <w:r>
        <w:rPr>
          <w:rFonts w:ascii="Arial" w:cs="Arial" w:eastAsia="Arial" w:hAnsi="Arial"/>
          <w:sz w:val="17"/>
          <w:szCs w:val="17"/>
          <w:color w:val="211D1E"/>
        </w:rPr>
        <w:t xml:space="preserve"> ha</w:t>
      </w:r>
      <w:r>
        <w:rPr>
          <w:rFonts w:ascii="Arial" w:cs="Arial" w:eastAsia="Arial" w:hAnsi="Arial"/>
          <w:sz w:val="17"/>
          <w:szCs w:val="17"/>
          <w:color w:val="000000"/>
        </w:rPr>
        <w:t>s</w:t>
      </w:r>
      <w:r>
        <w:rPr>
          <w:rFonts w:ascii="Arial" w:cs="Arial" w:eastAsia="Arial" w:hAnsi="Arial"/>
          <w:sz w:val="17"/>
          <w:szCs w:val="17"/>
          <w:color w:val="211D1E"/>
        </w:rPr>
        <w:t xml:space="preserve"> votin</w:t>
      </w:r>
      <w:r>
        <w:rPr>
          <w:rFonts w:ascii="Arial" w:cs="Arial" w:eastAsia="Arial" w:hAnsi="Arial"/>
          <w:sz w:val="17"/>
          <w:szCs w:val="17"/>
          <w:color w:val="000000"/>
        </w:rPr>
        <w:t>g</w:t>
      </w:r>
      <w:r>
        <w:rPr>
          <w:rFonts w:ascii="Arial" w:cs="Arial" w:eastAsia="Arial" w:hAnsi="Arial"/>
          <w:sz w:val="17"/>
          <w:szCs w:val="17"/>
          <w:color w:val="211D1E"/>
        </w:rPr>
        <w:t xml:space="preserve"> an&lt; /font&gt;</w:t>
      </w:r>
      <w:r>
        <w:rPr>
          <w:rFonts w:ascii="Arial" w:cs="Arial" w:eastAsia="Arial" w:hAnsi="Arial"/>
          <w:sz w:val="17"/>
          <w:szCs w:val="17"/>
          <w:color w:val="000000"/>
        </w:rPr>
        <w:t>d</w:t>
      </w:r>
      <w:r>
        <w:rPr>
          <w:rFonts w:ascii="Arial" w:cs="Arial" w:eastAsia="Arial" w:hAnsi="Arial"/>
          <w:sz w:val="17"/>
          <w:szCs w:val="17"/>
          <w:color w:val="211D1E"/>
        </w:rPr>
        <w:t xml:space="preserve"> investmen</w:t>
      </w:r>
      <w:r>
        <w:rPr>
          <w:rFonts w:ascii="Arial" w:cs="Arial" w:eastAsia="Arial" w:hAnsi="Arial"/>
          <w:sz w:val="17"/>
          <w:szCs w:val="17"/>
          <w:color w:val="000000"/>
        </w:rPr>
        <w:t>t</w:t>
      </w:r>
      <w:r>
        <w:rPr>
          <w:rFonts w:ascii="Arial" w:cs="Arial" w:eastAsia="Arial" w:hAnsi="Arial"/>
          <w:sz w:val="17"/>
          <w:szCs w:val="17"/>
          <w:color w:val="211D1E"/>
        </w:rPr>
        <w:t xml:space="preserve"> powe</w:t>
      </w:r>
      <w:r>
        <w:rPr>
          <w:rFonts w:ascii="Arial" w:cs="Arial" w:eastAsia="Arial" w:hAnsi="Arial"/>
          <w:sz w:val="17"/>
          <w:szCs w:val="17"/>
          <w:color w:val="000000"/>
        </w:rPr>
        <w:t>r</w:t>
      </w:r>
      <w:r>
        <w:rPr>
          <w:rFonts w:ascii="Arial" w:cs="Arial" w:eastAsia="Arial" w:hAnsi="Arial"/>
          <w:sz w:val="17"/>
          <w:szCs w:val="17"/>
          <w:color w:val="211D1E"/>
        </w:rPr>
        <w:t xml:space="preserve"> with respec</w:t>
      </w:r>
      <w:r>
        <w:rPr>
          <w:rFonts w:ascii="Arial" w:cs="Arial" w:eastAsia="Arial" w:hAnsi="Arial"/>
          <w:sz w:val="17"/>
          <w:szCs w:val="17"/>
          <w:color w:val="000000"/>
        </w:rPr>
        <w:t>t</w:t>
      </w:r>
      <w:r>
        <w:rPr>
          <w:rFonts w:ascii="Arial" w:cs="Arial" w:eastAsia="Arial" w:hAnsi="Arial"/>
          <w:sz w:val="17"/>
          <w:szCs w:val="17"/>
          <w:color w:val="211D1E"/>
        </w:rPr>
        <w:t xml:space="preserve"> t</w:t>
      </w:r>
      <w:r>
        <w:rPr>
          <w:rFonts w:ascii="Arial" w:cs="Arial" w:eastAsia="Arial" w:hAnsi="Arial"/>
          <w:sz w:val="17"/>
          <w:szCs w:val="17"/>
          <w:color w:val="000000"/>
        </w:rPr>
        <w:t>o</w:t>
      </w:r>
      <w:r>
        <w:rPr>
          <w:rFonts w:ascii="Arial" w:cs="Arial" w:eastAsia="Arial" w:hAnsi="Arial"/>
          <w:sz w:val="17"/>
          <w:szCs w:val="17"/>
          <w:color w:val="211D1E"/>
        </w:rPr>
        <w:t xml:space="preserve"> share</w:t>
      </w:r>
      <w:r>
        <w:rPr>
          <w:rFonts w:ascii="Arial" w:cs="Arial" w:eastAsia="Arial" w:hAnsi="Arial"/>
          <w:sz w:val="17"/>
          <w:szCs w:val="17"/>
          <w:color w:val="000000"/>
        </w:rPr>
        <w:t>s</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Class A Stoc</w:t>
      </w:r>
      <w:r>
        <w:rPr>
          <w:rFonts w:ascii="Arial" w:cs="Arial" w:eastAsia="Arial" w:hAnsi="Arial"/>
          <w:sz w:val="17"/>
          <w:szCs w:val="17"/>
          <w:color w:val="000000"/>
        </w:rPr>
        <w:t>k</w:t>
      </w:r>
      <w:r>
        <w:rPr>
          <w:rFonts w:ascii="Arial" w:cs="Arial" w:eastAsia="Arial" w:hAnsi="Arial"/>
          <w:sz w:val="17"/>
          <w:szCs w:val="17"/>
          <w:color w:val="211D1E"/>
        </w:rPr>
        <w:t xml:space="preserve"> a</w:t>
      </w:r>
      <w:r>
        <w:rPr>
          <w:rFonts w:ascii="Arial" w:cs="Arial" w:eastAsia="Arial" w:hAnsi="Arial"/>
          <w:sz w:val="17"/>
          <w:szCs w:val="17"/>
          <w:color w:val="000000"/>
        </w:rPr>
        <w:t>s</w:t>
      </w:r>
      <w:r>
        <w:rPr>
          <w:rFonts w:ascii="Arial" w:cs="Arial" w:eastAsia="Arial" w:hAnsi="Arial"/>
          <w:sz w:val="17"/>
          <w:szCs w:val="17"/>
          <w:color w:val="211D1E"/>
        </w:rPr>
        <w:t xml:space="preserve"> follows</w:t>
      </w:r>
      <w:r>
        <w:rPr>
          <w:rFonts w:ascii="Arial" w:cs="Arial" w:eastAsia="Arial" w:hAnsi="Arial"/>
          <w:sz w:val="17"/>
          <w:szCs w:val="17"/>
          <w:color w:val="000000"/>
        </w:rPr>
        <w:t>:</w:t>
      </w:r>
      <w:r>
        <w:rPr>
          <w:rFonts w:ascii="Arial" w:cs="Arial" w:eastAsia="Arial" w:hAnsi="Arial"/>
          <w:sz w:val="17"/>
          <w:szCs w:val="17"/>
          <w:color w:val="211D1E"/>
        </w:rPr>
        <w:t xml:space="preserve"> sol</w:t>
      </w:r>
      <w:r>
        <w:rPr>
          <w:rFonts w:ascii="Arial" w:cs="Arial" w:eastAsia="Arial" w:hAnsi="Arial"/>
          <w:sz w:val="17"/>
          <w:szCs w:val="17"/>
          <w:color w:val="000000"/>
        </w:rPr>
        <w:t>e</w:t>
      </w:r>
      <w:r>
        <w:rPr>
          <w:rFonts w:ascii="Arial" w:cs="Arial" w:eastAsia="Arial" w:hAnsi="Arial"/>
          <w:sz w:val="17"/>
          <w:szCs w:val="17"/>
          <w:color w:val="211D1E"/>
        </w:rPr>
        <w:t xml:space="preserve"> votin</w:t>
      </w:r>
      <w:r>
        <w:rPr>
          <w:rFonts w:ascii="Arial" w:cs="Arial" w:eastAsia="Arial" w:hAnsi="Arial"/>
          <w:sz w:val="17"/>
          <w:szCs w:val="17"/>
          <w:color w:val="000000"/>
        </w:rPr>
        <w:t>g</w:t>
      </w:r>
      <w:r>
        <w:rPr>
          <w:rFonts w:ascii="Arial" w:cs="Arial" w:eastAsia="Arial" w:hAnsi="Arial"/>
          <w:sz w:val="17"/>
          <w:szCs w:val="17"/>
          <w:color w:val="211D1E"/>
        </w:rPr>
        <w:t xml:space="preserve"> power</w:t>
      </w:r>
      <w:r>
        <w:rPr>
          <w:rFonts w:ascii="Arial" w:cs="Arial" w:eastAsia="Arial" w:hAnsi="Arial"/>
          <w:sz w:val="17"/>
          <w:szCs w:val="17"/>
          <w:color w:val="000000"/>
        </w:rPr>
        <w:t>,</w:t>
      </w:r>
      <w:r>
        <w:rPr>
          <w:rFonts w:ascii="Arial" w:cs="Arial" w:eastAsia="Arial" w:hAnsi="Arial"/>
          <w:sz w:val="17"/>
          <w:szCs w:val="17"/>
          <w:color w:val="211D1E"/>
        </w:rPr>
        <w:t xml:space="preserve"> 50,12</w:t>
      </w:r>
      <w:r>
        <w:rPr>
          <w:rFonts w:ascii="Arial" w:cs="Arial" w:eastAsia="Arial" w:hAnsi="Arial"/>
          <w:sz w:val="17"/>
          <w:szCs w:val="17"/>
          <w:color w:val="000000"/>
        </w:rPr>
        <w:t>6</w:t>
      </w:r>
      <w:r>
        <w:rPr>
          <w:rFonts w:ascii="Arial" w:cs="Arial" w:eastAsia="Arial" w:hAnsi="Arial"/>
          <w:sz w:val="17"/>
          <w:szCs w:val="17"/>
          <w:color w:val="211D1E"/>
        </w:rPr>
        <w:t xml:space="preserve"> (3.9%</w:t>
      </w:r>
      <w:r>
        <w:rPr>
          <w:rFonts w:ascii="Arial" w:cs="Arial" w:eastAsia="Arial" w:hAnsi="Arial"/>
          <w:sz w:val="17"/>
          <w:szCs w:val="17"/>
          <w:color w:val="000000"/>
        </w:rPr>
        <w:t>)</w:t>
      </w:r>
      <w:r>
        <w:rPr>
          <w:rFonts w:ascii="Arial" w:cs="Arial" w:eastAsia="Arial" w:hAnsi="Arial"/>
          <w:sz w:val="17"/>
          <w:szCs w:val="17"/>
          <w:color w:val="211D1E"/>
        </w:rPr>
        <w:t xml:space="preserve"> shares</w:t>
      </w:r>
      <w:r>
        <w:rPr>
          <w:rFonts w:ascii="Arial" w:cs="Arial" w:eastAsia="Arial" w:hAnsi="Arial"/>
          <w:sz w:val="17"/>
          <w:szCs w:val="17"/>
          <w:color w:val="000000"/>
        </w:rPr>
        <w:t>;</w:t>
      </w:r>
      <w:r>
        <w:rPr>
          <w:rFonts w:ascii="Arial" w:cs="Arial" w:eastAsia="Arial" w:hAnsi="Arial"/>
          <w:sz w:val="17"/>
          <w:szCs w:val="17"/>
          <w:color w:val="211D1E"/>
        </w:rPr>
        <w:t xml:space="preserve"> sol</w:t>
      </w:r>
      <w:r>
        <w:rPr>
          <w:rFonts w:ascii="Arial" w:cs="Arial" w:eastAsia="Arial" w:hAnsi="Arial"/>
          <w:sz w:val="17"/>
          <w:szCs w:val="17"/>
          <w:color w:val="000000"/>
        </w:rPr>
        <w:t>e</w:t>
      </w:r>
      <w:r>
        <w:rPr>
          <w:rFonts w:ascii="Arial" w:cs="Arial" w:eastAsia="Arial" w:hAnsi="Arial"/>
          <w:sz w:val="17"/>
          <w:szCs w:val="17"/>
          <w:color w:val="211D1E"/>
        </w:rPr>
        <w:t xml:space="preserve"> investmen</w:t>
      </w:r>
      <w:r>
        <w:rPr>
          <w:rFonts w:ascii="Arial" w:cs="Arial" w:eastAsia="Arial" w:hAnsi="Arial"/>
          <w:sz w:val="17"/>
          <w:szCs w:val="17"/>
          <w:color w:val="000000"/>
        </w:rPr>
        <w:t>t</w:t>
      </w:r>
      <w:r>
        <w:rPr>
          <w:rFonts w:ascii="Arial" w:cs="Arial" w:eastAsia="Arial" w:hAnsi="Arial"/>
          <w:sz w:val="17"/>
          <w:szCs w:val="17"/>
          <w:color w:val="211D1E"/>
        </w:rPr>
        <w:t xml:space="preserve"> power</w:t>
      </w:r>
      <w:r>
        <w:rPr>
          <w:rFonts w:ascii="Arial" w:cs="Arial" w:eastAsia="Arial" w:hAnsi="Arial"/>
          <w:sz w:val="17"/>
          <w:szCs w:val="17"/>
          <w:color w:val="000000"/>
        </w:rPr>
        <w:t>,</w:t>
      </w:r>
      <w:r>
        <w:rPr>
          <w:rFonts w:ascii="Arial" w:cs="Arial" w:eastAsia="Arial" w:hAnsi="Arial"/>
          <w:sz w:val="17"/>
          <w:szCs w:val="17"/>
          <w:color w:val="211D1E"/>
        </w:rPr>
        <w:t xml:space="preserve"> 50,12</w:t>
      </w:r>
      <w:r>
        <w:rPr>
          <w:rFonts w:ascii="Arial" w:cs="Arial" w:eastAsia="Arial" w:hAnsi="Arial"/>
          <w:sz w:val="17"/>
          <w:szCs w:val="17"/>
          <w:color w:val="000000"/>
        </w:rPr>
        <w:t>6</w:t>
      </w:r>
      <w:r>
        <w:rPr>
          <w:rFonts w:ascii="Arial" w:cs="Arial" w:eastAsia="Arial" w:hAnsi="Arial"/>
          <w:sz w:val="17"/>
          <w:szCs w:val="17"/>
          <w:color w:val="211D1E"/>
        </w:rPr>
        <w:t xml:space="preserve"> (3.9%</w:t>
      </w:r>
      <w:r>
        <w:rPr>
          <w:rFonts w:ascii="Arial" w:cs="Arial" w:eastAsia="Arial" w:hAnsi="Arial"/>
          <w:sz w:val="17"/>
          <w:szCs w:val="17"/>
          <w:color w:val="000000"/>
        </w:rPr>
        <w:t>)</w:t>
      </w:r>
      <w:r>
        <w:rPr>
          <w:rFonts w:ascii="Arial" w:cs="Arial" w:eastAsia="Arial" w:hAnsi="Arial"/>
          <w:sz w:val="17"/>
          <w:szCs w:val="17"/>
          <w:color w:val="211D1E"/>
        </w:rPr>
        <w:t xml:space="preserve"> shares</w:t>
      </w:r>
      <w:r>
        <w:rPr>
          <w:rFonts w:ascii="Arial" w:cs="Arial" w:eastAsia="Arial" w:hAnsi="Arial"/>
          <w:sz w:val="17"/>
          <w:szCs w:val="17"/>
          <w:color w:val="000000"/>
        </w:rPr>
        <w:t>;</w:t>
      </w:r>
      <w:r>
        <w:rPr>
          <w:rFonts w:ascii="Arial" w:cs="Arial" w:eastAsia="Arial" w:hAnsi="Arial"/>
          <w:sz w:val="17"/>
          <w:szCs w:val="17"/>
          <w:color w:val="211D1E"/>
        </w:rPr>
        <w:t xml:space="preserve"> share</w:t>
      </w:r>
      <w:r>
        <w:rPr>
          <w:rFonts w:ascii="Arial" w:cs="Arial" w:eastAsia="Arial" w:hAnsi="Arial"/>
          <w:sz w:val="17"/>
          <w:szCs w:val="17"/>
          <w:color w:val="000000"/>
        </w:rPr>
        <w:t>d</w:t>
      </w:r>
      <w:r>
        <w:rPr>
          <w:rFonts w:ascii="Arial" w:cs="Arial" w:eastAsia="Arial" w:hAnsi="Arial"/>
          <w:sz w:val="17"/>
          <w:szCs w:val="17"/>
          <w:color w:val="211D1E"/>
        </w:rPr>
        <w:t xml:space="preserve"> vot</w:t>
      </w:r>
      <w:r>
        <w:rPr>
          <w:rFonts w:ascii="MS PGothic" w:cs="MS PGothic" w:eastAsia="MS PGothic" w:hAnsi="MS PGothic"/>
          <w:sz w:val="17"/>
          <w:szCs w:val="17"/>
          <w:color w:val="211D1E"/>
        </w:rPr>
        <w:t>‐</w:t>
      </w:r>
      <w:r>
        <w:rPr>
          <w:rFonts w:ascii="Arial" w:cs="Arial" w:eastAsia="Arial" w:hAnsi="Arial"/>
          <w:sz w:val="17"/>
          <w:szCs w:val="17"/>
          <w:color w:val="211D1E"/>
        </w:rPr>
        <w:t xml:space="preserve"> in</w:t>
      </w:r>
      <w:r>
        <w:rPr>
          <w:rFonts w:ascii="Arial" w:cs="Arial" w:eastAsia="Arial" w:hAnsi="Arial"/>
          <w:sz w:val="17"/>
          <w:szCs w:val="17"/>
          <w:color w:val="000000"/>
        </w:rPr>
        <w:t>g</w:t>
      </w:r>
      <w:r>
        <w:rPr>
          <w:rFonts w:ascii="Arial" w:cs="Arial" w:eastAsia="Arial" w:hAnsi="Arial"/>
          <w:sz w:val="17"/>
          <w:szCs w:val="17"/>
          <w:color w:val="211D1E"/>
        </w:rPr>
        <w:t xml:space="preserve"> power</w:t>
      </w:r>
      <w:r>
        <w:rPr>
          <w:rFonts w:ascii="Arial" w:cs="Arial" w:eastAsia="Arial" w:hAnsi="Arial"/>
          <w:sz w:val="17"/>
          <w:szCs w:val="17"/>
          <w:color w:val="000000"/>
        </w:rPr>
        <w:t>,</w:t>
      </w:r>
      <w:r>
        <w:rPr>
          <w:rFonts w:ascii="Arial" w:cs="Arial" w:eastAsia="Arial" w:hAnsi="Arial"/>
          <w:sz w:val="17"/>
          <w:szCs w:val="17"/>
          <w:color w:val="211D1E"/>
        </w:rPr>
        <w:t xml:space="preserve"> 325,96</w:t>
      </w:r>
      <w:r>
        <w:rPr>
          <w:rFonts w:ascii="Arial" w:cs="Arial" w:eastAsia="Arial" w:hAnsi="Arial"/>
          <w:sz w:val="17"/>
          <w:szCs w:val="17"/>
          <w:color w:val="000000"/>
        </w:rPr>
        <w:t>0</w:t>
      </w:r>
      <w:r>
        <w:rPr>
          <w:rFonts w:ascii="Arial" w:cs="Arial" w:eastAsia="Arial" w:hAnsi="Arial"/>
          <w:sz w:val="17"/>
          <w:szCs w:val="17"/>
          <w:color w:val="211D1E"/>
        </w:rPr>
        <w:t xml:space="preserve"> (25.2%</w:t>
      </w:r>
      <w:r>
        <w:rPr>
          <w:rFonts w:ascii="Arial" w:cs="Arial" w:eastAsia="Arial" w:hAnsi="Arial"/>
          <w:sz w:val="17"/>
          <w:szCs w:val="17"/>
          <w:color w:val="000000"/>
        </w:rPr>
        <w:t>)</w:t>
      </w:r>
      <w:r>
        <w:rPr>
          <w:rFonts w:ascii="Arial" w:cs="Arial" w:eastAsia="Arial" w:hAnsi="Arial"/>
          <w:sz w:val="17"/>
          <w:szCs w:val="17"/>
          <w:color w:val="211D1E"/>
        </w:rPr>
        <w:t xml:space="preserve"> shares</w:t>
      </w:r>
      <w:r>
        <w:rPr>
          <w:rFonts w:ascii="Arial" w:cs="Arial" w:eastAsia="Arial" w:hAnsi="Arial"/>
          <w:sz w:val="17"/>
          <w:szCs w:val="17"/>
          <w:color w:val="000000"/>
        </w:rPr>
        <w:t>;</w:t>
      </w:r>
      <w:r>
        <w:rPr>
          <w:rFonts w:ascii="Arial" w:cs="Arial" w:eastAsia="Arial" w:hAnsi="Arial"/>
          <w:sz w:val="17"/>
          <w:szCs w:val="17"/>
          <w:color w:val="211D1E"/>
        </w:rPr>
        <w:t xml:space="preserve"> an</w:t>
      </w:r>
      <w:r>
        <w:rPr>
          <w:rFonts w:ascii="Arial" w:cs="Arial" w:eastAsia="Arial" w:hAnsi="Arial"/>
          <w:sz w:val="17"/>
          <w:szCs w:val="17"/>
          <w:color w:val="000000"/>
        </w:rPr>
        <w:t>d</w:t>
      </w:r>
      <w:r>
        <w:rPr>
          <w:rFonts w:ascii="Arial" w:cs="Arial" w:eastAsia="Arial" w:hAnsi="Arial"/>
          <w:sz w:val="17"/>
          <w:szCs w:val="17"/>
          <w:color w:val="211D1E"/>
        </w:rPr>
        <w:t xml:space="preserve"> share</w:t>
      </w:r>
      <w:r>
        <w:rPr>
          <w:rFonts w:ascii="Arial" w:cs="Arial" w:eastAsia="Arial" w:hAnsi="Arial"/>
          <w:sz w:val="17"/>
          <w:szCs w:val="17"/>
          <w:color w:val="000000"/>
        </w:rPr>
        <w:t>d</w:t>
      </w:r>
      <w:r>
        <w:rPr>
          <w:rFonts w:ascii="Arial" w:cs="Arial" w:eastAsia="Arial" w:hAnsi="Arial"/>
          <w:sz w:val="17"/>
          <w:szCs w:val="17"/>
          <w:color w:val="211D1E"/>
        </w:rPr>
        <w:t xml:space="preserve"> investmen</w:t>
      </w:r>
      <w:r>
        <w:rPr>
          <w:rFonts w:ascii="Arial" w:cs="Arial" w:eastAsia="Arial" w:hAnsi="Arial"/>
          <w:sz w:val="17"/>
          <w:szCs w:val="17"/>
          <w:i w:val="1"/>
          <w:iCs w:val="1"/>
          <w:color w:val="000000"/>
        </w:rPr>
        <w:t>t</w:t>
      </w:r>
      <w:r>
        <w:rPr>
          <w:rFonts w:ascii="Arial" w:cs="Arial" w:eastAsia="Arial" w:hAnsi="Arial"/>
          <w:sz w:val="17"/>
          <w:szCs w:val="17"/>
          <w:color w:val="211D1E"/>
        </w:rPr>
        <w:t xml:space="preserve"> power</w:t>
      </w:r>
      <w:r>
        <w:rPr>
          <w:rFonts w:ascii="Arial" w:cs="Arial" w:eastAsia="Arial" w:hAnsi="Arial"/>
          <w:sz w:val="17"/>
          <w:szCs w:val="17"/>
          <w:color w:val="000000"/>
        </w:rPr>
        <w:t>,</w:t>
      </w:r>
      <w:r>
        <w:rPr>
          <w:rFonts w:ascii="Arial" w:cs="Arial" w:eastAsia="Arial" w:hAnsi="Arial"/>
          <w:sz w:val="17"/>
          <w:szCs w:val="17"/>
          <w:color w:val="211D1E"/>
        </w:rPr>
        <w:t xml:space="preserve"> 325,96</w:t>
      </w:r>
      <w:r>
        <w:rPr>
          <w:rFonts w:ascii="Arial" w:cs="Arial" w:eastAsia="Arial" w:hAnsi="Arial"/>
          <w:sz w:val="17"/>
          <w:szCs w:val="17"/>
          <w:color w:val="000000"/>
        </w:rPr>
        <w:t>0</w:t>
      </w:r>
      <w:r>
        <w:rPr>
          <w:rFonts w:ascii="Arial" w:cs="Arial" w:eastAsia="Arial" w:hAnsi="Arial"/>
          <w:sz w:val="17"/>
          <w:szCs w:val="17"/>
          <w:color w:val="211D1E"/>
        </w:rPr>
        <w:t xml:space="preserve"> (25.2%</w:t>
      </w:r>
      <w:r>
        <w:rPr>
          <w:rFonts w:ascii="Arial" w:cs="Arial" w:eastAsia="Arial" w:hAnsi="Arial"/>
          <w:sz w:val="17"/>
          <w:szCs w:val="17"/>
          <w:color w:val="000000"/>
        </w:rPr>
        <w:t>)</w:t>
      </w:r>
      <w:r>
        <w:rPr>
          <w:rFonts w:ascii="Arial" w:cs="Arial" w:eastAsia="Arial" w:hAnsi="Arial"/>
          <w:sz w:val="17"/>
          <w:szCs w:val="17"/>
          <w:color w:val="211D1E"/>
        </w:rPr>
        <w:t xml:space="preserve"> shares</w:t>
      </w:r>
      <w:r>
        <w:rPr>
          <w:rFonts w:ascii="Arial" w:cs="Arial" w:eastAsia="Arial" w:hAnsi="Arial"/>
          <w:sz w:val="17"/>
          <w:szCs w:val="17"/>
          <w:color w:val="000000"/>
        </w:rPr>
        <w:t>.</w:t>
      </w:r>
      <w:r>
        <w:rPr>
          <w:rFonts w:ascii="Arial" w:cs="Arial" w:eastAsia="Arial" w:hAnsi="Arial"/>
          <w:sz w:val="17"/>
          <w:szCs w:val="17"/>
          <w:color w:val="211D1E"/>
        </w:rPr>
        <w:t xml:space="preserve"> I</w:t>
      </w:r>
      <w:r>
        <w:rPr>
          <w:rFonts w:ascii="Arial" w:cs="Arial" w:eastAsia="Arial" w:hAnsi="Arial"/>
          <w:sz w:val="17"/>
          <w:szCs w:val="17"/>
          <w:color w:val="000000"/>
        </w:rPr>
        <w:t>n</w:t>
      </w:r>
      <w:r>
        <w:rPr>
          <w:rFonts w:ascii="Arial" w:cs="Arial" w:eastAsia="Arial" w:hAnsi="Arial"/>
          <w:sz w:val="17"/>
          <w:szCs w:val="17"/>
          <w:color w:val="211D1E"/>
        </w:rPr>
        <w:t xml:space="preserve"> addition</w:t>
      </w:r>
      <w:r>
        <w:rPr>
          <w:rFonts w:ascii="Arial" w:cs="Arial" w:eastAsia="Arial" w:hAnsi="Arial"/>
          <w:sz w:val="17"/>
          <w:szCs w:val="17"/>
          <w:color w:val="000000"/>
        </w:rPr>
        <w:t>,</w:t>
      </w:r>
      <w:r>
        <w:rPr>
          <w:rFonts w:ascii="Arial" w:cs="Arial" w:eastAsia="Arial" w:hAnsi="Arial"/>
          <w:sz w:val="17"/>
          <w:szCs w:val="17"/>
          <w:color w:val="211D1E"/>
        </w:rPr>
        <w:t xml:space="preserve"> Mrs </w:t>
      </w:r>
      <w:r>
        <w:rPr>
          <w:rFonts w:ascii="Arial" w:cs="Arial" w:eastAsia="Arial" w:hAnsi="Arial"/>
          <w:sz w:val="17"/>
          <w:szCs w:val="17"/>
          <w:color w:val="000000"/>
        </w:rPr>
        <w:t>.</w:t>
      </w:r>
      <w:r>
        <w:rPr>
          <w:rFonts w:ascii="Arial" w:cs="Arial" w:eastAsia="Arial" w:hAnsi="Arial"/>
          <w:sz w:val="17"/>
          <w:szCs w:val="17"/>
          <w:color w:val="211D1E"/>
        </w:rPr>
        <w:t xml:space="preserve"> Weymouth</w:t>
      </w:r>
      <w:r>
        <w:rPr>
          <w:rFonts w:ascii="Arial" w:cs="Arial" w:eastAsia="Arial" w:hAnsi="Arial"/>
          <w:sz w:val="17"/>
          <w:szCs w:val="17"/>
          <w:color w:val="000000"/>
        </w:rPr>
        <w:t>,</w:t>
      </w:r>
      <w:r>
        <w:rPr>
          <w:rFonts w:ascii="Arial" w:cs="Arial" w:eastAsia="Arial" w:hAnsi="Arial"/>
          <w:sz w:val="17"/>
          <w:szCs w:val="17"/>
          <w:color w:val="211D1E"/>
        </w:rPr>
        <w:t xml:space="preserve"> a</w:t>
      </w:r>
      <w:r>
        <w:rPr>
          <w:rFonts w:ascii="Arial" w:cs="Arial" w:eastAsia="Arial" w:hAnsi="Arial"/>
          <w:sz w:val="17"/>
          <w:szCs w:val="17"/>
          <w:color w:val="000000"/>
        </w:rPr>
        <w:t>s</w:t>
      </w:r>
      <w:r>
        <w:rPr>
          <w:rFonts w:ascii="Arial" w:cs="Arial" w:eastAsia="Arial" w:hAnsi="Arial"/>
          <w:sz w:val="17"/>
          <w:szCs w:val="17"/>
          <w:color w:val="211D1E"/>
        </w:rPr>
        <w:t xml:space="preserve"> th</w:t>
      </w:r>
      <w:r>
        <w:rPr>
          <w:rFonts w:ascii="Arial" w:cs="Arial" w:eastAsia="Arial" w:hAnsi="Arial"/>
          <w:sz w:val="17"/>
          <w:szCs w:val="17"/>
          <w:color w:val="000000"/>
        </w:rPr>
        <w:t>e</w:t>
      </w:r>
      <w:r>
        <w:rPr>
          <w:rFonts w:ascii="Arial" w:cs="Arial" w:eastAsia="Arial" w:hAnsi="Arial"/>
          <w:sz w:val="17"/>
          <w:szCs w:val="17"/>
          <w:color w:val="211D1E"/>
        </w:rPr>
        <w:t xml:space="preserve"> beneficiar</w:t>
      </w:r>
      <w:r>
        <w:rPr>
          <w:rFonts w:ascii="Arial" w:cs="Arial" w:eastAsia="Arial" w:hAnsi="Arial"/>
          <w:sz w:val="17"/>
          <w:szCs w:val="17"/>
          <w:color w:val="000000"/>
        </w:rPr>
        <w:t>y</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a </w:t>
      </w:r>
      <w:r>
        <w:rPr>
          <w:rFonts w:ascii="Arial" w:cs="Arial" w:eastAsia="Arial" w:hAnsi="Arial"/>
          <w:sz w:val="17"/>
          <w:szCs w:val="17"/>
          <w:color w:val="000000"/>
        </w:rPr>
        <w:t>trust</w:t>
      </w:r>
      <w:r>
        <w:rPr>
          <w:rFonts w:ascii="Arial" w:cs="Arial" w:eastAsia="Arial" w:hAnsi="Arial"/>
          <w:sz w:val="17"/>
          <w:szCs w:val="17"/>
          <w:color w:val="211D1E"/>
        </w:rPr>
        <w:t xml:space="preserve"> eve</w:t>
      </w:r>
      <w:r>
        <w:rPr>
          <w:rFonts w:ascii="Arial" w:cs="Arial" w:eastAsia="Arial" w:hAnsi="Arial"/>
          <w:sz w:val="17"/>
          <w:szCs w:val="17"/>
          <w:color w:val="000000"/>
        </w:rPr>
        <w:t>n</w:t>
      </w:r>
      <w:r>
        <w:rPr>
          <w:rFonts w:ascii="Arial" w:cs="Arial" w:eastAsia="Arial" w:hAnsi="Arial"/>
          <w:sz w:val="17"/>
          <w:szCs w:val="17"/>
          <w:color w:val="211D1E"/>
        </w:rPr>
        <w:t xml:space="preserve"> thoug</w:t>
      </w:r>
      <w:r>
        <w:rPr>
          <w:rFonts w:ascii="Arial" w:cs="Arial" w:eastAsia="Arial" w:hAnsi="Arial"/>
          <w:sz w:val="17"/>
          <w:szCs w:val="17"/>
          <w:color w:val="000000"/>
        </w:rPr>
        <w:t>h</w:t>
      </w:r>
      <w:r>
        <w:rPr>
          <w:rFonts w:ascii="Arial" w:cs="Arial" w:eastAsia="Arial" w:hAnsi="Arial"/>
          <w:sz w:val="17"/>
          <w:szCs w:val="17"/>
          <w:color w:val="211D1E"/>
        </w:rPr>
        <w:t xml:space="preserve"> sh</w:t>
      </w:r>
      <w:r>
        <w:rPr>
          <w:rFonts w:ascii="Arial" w:cs="Arial" w:eastAsia="Arial" w:hAnsi="Arial"/>
          <w:sz w:val="17"/>
          <w:szCs w:val="17"/>
          <w:color w:val="000000"/>
        </w:rPr>
        <w:t>e</w:t>
      </w:r>
      <w:r>
        <w:rPr>
          <w:rFonts w:ascii="Arial" w:cs="Arial" w:eastAsia="Arial" w:hAnsi="Arial"/>
          <w:sz w:val="17"/>
          <w:szCs w:val="17"/>
          <w:color w:val="211D1E"/>
        </w:rPr>
        <w:t xml:space="preserve"> ha</w:t>
      </w:r>
      <w:r>
        <w:rPr>
          <w:rFonts w:ascii="Arial" w:cs="Arial" w:eastAsia="Arial" w:hAnsi="Arial"/>
          <w:sz w:val="17"/>
          <w:szCs w:val="17"/>
          <w:color w:val="000000"/>
        </w:rPr>
        <w:t>s</w:t>
      </w:r>
      <w:r>
        <w:rPr>
          <w:rFonts w:ascii="Arial" w:cs="Arial" w:eastAsia="Arial" w:hAnsi="Arial"/>
          <w:sz w:val="17"/>
          <w:szCs w:val="17"/>
          <w:color w:val="211D1E"/>
        </w:rPr>
        <w:t xml:space="preserve"> n</w:t>
      </w:r>
      <w:r>
        <w:rPr>
          <w:rFonts w:ascii="Arial" w:cs="Arial" w:eastAsia="Arial" w:hAnsi="Arial"/>
          <w:sz w:val="17"/>
          <w:szCs w:val="17"/>
          <w:color w:val="000000"/>
        </w:rPr>
        <w:t>o</w:t>
      </w:r>
      <w:r>
        <w:rPr>
          <w:rFonts w:ascii="Arial" w:cs="Arial" w:eastAsia="Arial" w:hAnsi="Arial"/>
          <w:sz w:val="17"/>
          <w:szCs w:val="17"/>
          <w:color w:val="211D1E"/>
        </w:rPr>
        <w:t xml:space="preserve"> votin</w:t>
      </w:r>
      <w:r>
        <w:rPr>
          <w:rFonts w:ascii="Arial" w:cs="Arial" w:eastAsia="Arial" w:hAnsi="Arial"/>
          <w:sz w:val="17"/>
          <w:szCs w:val="17"/>
          <w:color w:val="000000"/>
        </w:rPr>
        <w:t>g</w:t>
      </w:r>
      <w:r>
        <w:rPr>
          <w:rFonts w:ascii="Arial" w:cs="Arial" w:eastAsia="Arial" w:hAnsi="Arial"/>
          <w:sz w:val="17"/>
          <w:szCs w:val="17"/>
          <w:color w:val="211D1E"/>
        </w:rPr>
        <w:t xml:space="preserve"> o</w:t>
      </w:r>
      <w:r>
        <w:rPr>
          <w:rFonts w:ascii="Arial" w:cs="Arial" w:eastAsia="Arial" w:hAnsi="Arial"/>
          <w:sz w:val="17"/>
          <w:szCs w:val="17"/>
          <w:color w:val="000000"/>
        </w:rPr>
        <w:t>r</w:t>
      </w:r>
      <w:r>
        <w:rPr>
          <w:rFonts w:ascii="Arial" w:cs="Arial" w:eastAsia="Arial" w:hAnsi="Arial"/>
          <w:sz w:val="17"/>
          <w:szCs w:val="17"/>
          <w:color w:val="211D1E"/>
        </w:rPr>
        <w:t xml:space="preserve"> investmen</w:t>
      </w:r>
      <w:r>
        <w:rPr>
          <w:rFonts w:ascii="Arial" w:cs="Arial" w:eastAsia="Arial" w:hAnsi="Arial"/>
          <w:sz w:val="17"/>
          <w:szCs w:val="17"/>
          <w:color w:val="000000"/>
        </w:rPr>
        <w:t>t</w:t>
      </w:r>
      <w:r>
        <w:rPr>
          <w:rFonts w:ascii="Arial" w:cs="Arial" w:eastAsia="Arial" w:hAnsi="Arial"/>
          <w:sz w:val="17"/>
          <w:szCs w:val="17"/>
          <w:color w:val="211D1E"/>
        </w:rPr>
        <w:t xml:space="preserve"> powe</w:t>
      </w:r>
      <w:r>
        <w:rPr>
          <w:rFonts w:ascii="Arial" w:cs="Arial" w:eastAsia="Arial" w:hAnsi="Arial"/>
          <w:sz w:val="17"/>
          <w:szCs w:val="17"/>
          <w:color w:val="000000"/>
        </w:rPr>
        <w:t>r</w:t>
      </w:r>
      <w:r>
        <w:rPr>
          <w:rFonts w:ascii="Arial" w:cs="Arial" w:eastAsia="Arial" w:hAnsi="Arial"/>
          <w:sz w:val="17"/>
          <w:szCs w:val="17"/>
          <w:color w:val="211D1E"/>
        </w:rPr>
        <w:t xml:space="preserve"> wit</w:t>
      </w:r>
      <w:r>
        <w:rPr>
          <w:rFonts w:ascii="Arial" w:cs="Arial" w:eastAsia="Arial" w:hAnsi="Arial"/>
          <w:sz w:val="17"/>
          <w:szCs w:val="17"/>
          <w:color w:val="000000"/>
        </w:rPr>
        <w:t>h</w:t>
      </w:r>
      <w:r>
        <w:rPr>
          <w:rFonts w:ascii="Arial" w:cs="Arial" w:eastAsia="Arial" w:hAnsi="Arial"/>
          <w:sz w:val="17"/>
          <w:szCs w:val="17"/>
          <w:color w:val="211D1E"/>
        </w:rPr>
        <w:t xml:space="preserve"> respec</w:t>
      </w:r>
      <w:r>
        <w:rPr>
          <w:rFonts w:ascii="Arial" w:cs="Arial" w:eastAsia="Arial" w:hAnsi="Arial"/>
          <w:sz w:val="17"/>
          <w:szCs w:val="17"/>
          <w:color w:val="000000"/>
        </w:rPr>
        <w:t>t</w:t>
      </w:r>
      <w:r>
        <w:rPr>
          <w:rFonts w:ascii="Arial" w:cs="Arial" w:eastAsia="Arial" w:hAnsi="Arial"/>
          <w:sz w:val="17"/>
          <w:szCs w:val="17"/>
          <w:color w:val="211D1E"/>
        </w:rPr>
        <w:t xml:space="preserve"> thereto</w:t>
      </w:r>
      <w:r>
        <w:rPr>
          <w:rFonts w:ascii="Arial" w:cs="Arial" w:eastAsia="Arial" w:hAnsi="Arial"/>
          <w:sz w:val="17"/>
          <w:szCs w:val="17"/>
          <w:color w:val="000000"/>
        </w:rPr>
        <w:t>,</w:t>
      </w:r>
      <w:r>
        <w:rPr>
          <w:rFonts w:ascii="Arial" w:cs="Arial" w:eastAsia="Arial" w:hAnsi="Arial"/>
          <w:sz w:val="17"/>
          <w:szCs w:val="17"/>
          <w:color w:val="211D1E"/>
        </w:rPr>
        <w:t xml:space="preserve"> i</w:t>
      </w:r>
      <w:r>
        <w:rPr>
          <w:rFonts w:ascii="Arial" w:cs="Arial" w:eastAsia="Arial" w:hAnsi="Arial"/>
          <w:sz w:val="17"/>
          <w:szCs w:val="17"/>
          <w:color w:val="000000"/>
        </w:rPr>
        <w:t>s</w:t>
      </w:r>
      <w:r>
        <w:rPr>
          <w:rFonts w:ascii="Arial" w:cs="Arial" w:eastAsia="Arial" w:hAnsi="Arial"/>
          <w:sz w:val="17"/>
          <w:szCs w:val="17"/>
          <w:color w:val="211D1E"/>
        </w:rPr>
        <w:t xml:space="preserve"> deeme</w:t>
      </w:r>
      <w:r>
        <w:rPr>
          <w:rFonts w:ascii="Arial" w:cs="Arial" w:eastAsia="Arial" w:hAnsi="Arial"/>
          <w:sz w:val="17"/>
          <w:szCs w:val="17"/>
          <w:color w:val="000000"/>
        </w:rPr>
        <w:t>d</w:t>
      </w:r>
      <w:r>
        <w:rPr>
          <w:rFonts w:ascii="Arial" w:cs="Arial" w:eastAsia="Arial" w:hAnsi="Arial"/>
          <w:sz w:val="17"/>
          <w:szCs w:val="17"/>
          <w:color w:val="211D1E"/>
        </w:rPr>
        <w:t xml:space="preserve"> th</w:t>
      </w:r>
      <w:r>
        <w:rPr>
          <w:rFonts w:ascii="Arial" w:cs="Arial" w:eastAsia="Arial" w:hAnsi="Arial"/>
          <w:sz w:val="17"/>
          <w:szCs w:val="17"/>
          <w:color w:val="000000"/>
        </w:rPr>
        <w:t>e</w:t>
      </w:r>
      <w:r>
        <w:rPr>
          <w:rFonts w:ascii="Arial" w:cs="Arial" w:eastAsia="Arial" w:hAnsi="Arial"/>
          <w:sz w:val="17"/>
          <w:szCs w:val="17"/>
          <w:color w:val="211D1E"/>
        </w:rPr>
        <w:t xml:space="preserve"> beneficia</w:t>
      </w:r>
      <w:r>
        <w:rPr>
          <w:rFonts w:ascii="Arial" w:cs="Arial" w:eastAsia="Arial" w:hAnsi="Arial"/>
          <w:sz w:val="17"/>
          <w:szCs w:val="17"/>
          <w:color w:val="000000"/>
        </w:rPr>
        <w:t>l</w:t>
      </w:r>
      <w:r>
        <w:rPr>
          <w:rFonts w:ascii="Arial" w:cs="Arial" w:eastAsia="Arial" w:hAnsi="Arial"/>
          <w:sz w:val="17"/>
          <w:szCs w:val="17"/>
          <w:color w:val="211D1E"/>
        </w:rPr>
        <w:t xml:space="preserve"> owne</w:t>
      </w:r>
      <w:r>
        <w:rPr>
          <w:rFonts w:ascii="Arial" w:cs="Arial" w:eastAsia="Arial" w:hAnsi="Arial"/>
          <w:sz w:val="17"/>
          <w:szCs w:val="17"/>
          <w:color w:val="000000"/>
        </w:rPr>
        <w:t>r</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59,62</w:t>
      </w:r>
      <w:r>
        <w:rPr>
          <w:rFonts w:ascii="Arial" w:cs="Arial" w:eastAsia="Arial" w:hAnsi="Arial"/>
          <w:sz w:val="17"/>
          <w:szCs w:val="17"/>
          <w:color w:val="000000"/>
        </w:rPr>
        <w:t>5</w:t>
      </w:r>
      <w:r>
        <w:rPr>
          <w:rFonts w:ascii="Arial" w:cs="Arial" w:eastAsia="Arial" w:hAnsi="Arial"/>
          <w:sz w:val="17"/>
          <w:szCs w:val="17"/>
          <w:color w:val="211D1E"/>
        </w:rPr>
        <w:t xml:space="preserve"> (4.6%</w:t>
      </w:r>
      <w:r>
        <w:rPr>
          <w:rFonts w:ascii="Arial" w:cs="Arial" w:eastAsia="Arial" w:hAnsi="Arial"/>
          <w:sz w:val="17"/>
          <w:szCs w:val="17"/>
          <w:color w:val="000000"/>
        </w:rPr>
        <w:t>)</w:t>
      </w:r>
      <w:r>
        <w:rPr>
          <w:rFonts w:ascii="Arial" w:cs="Arial" w:eastAsia="Arial" w:hAnsi="Arial"/>
          <w:sz w:val="17"/>
          <w:szCs w:val="17"/>
          <w:color w:val="211D1E"/>
        </w:rPr>
        <w:t xml:space="preserve"> share</w:t>
      </w:r>
      <w:r>
        <w:rPr>
          <w:rFonts w:ascii="Arial" w:cs="Arial" w:eastAsia="Arial" w:hAnsi="Arial"/>
          <w:sz w:val="17"/>
          <w:szCs w:val="17"/>
          <w:color w:val="000000"/>
        </w:rPr>
        <w:t>s</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Class </w:t>
      </w:r>
      <w:r>
        <w:rPr>
          <w:rFonts w:ascii="Arial" w:cs="Arial" w:eastAsia="Arial" w:hAnsi="Arial"/>
          <w:sz w:val="17"/>
          <w:szCs w:val="17"/>
          <w:color w:val="000000"/>
        </w:rPr>
        <w:t>A</w:t>
      </w:r>
      <w:r>
        <w:rPr>
          <w:rFonts w:ascii="Arial" w:cs="Arial" w:eastAsia="Arial" w:hAnsi="Arial"/>
          <w:sz w:val="17"/>
          <w:szCs w:val="17"/>
          <w:color w:val="211D1E"/>
        </w:rPr>
        <w:t xml:space="preserve"> Stock</w:t>
      </w:r>
      <w:r>
        <w:rPr>
          <w:rFonts w:ascii="Arial" w:cs="Arial" w:eastAsia="Arial" w:hAnsi="Arial"/>
          <w:sz w:val="17"/>
          <w:szCs w:val="17"/>
          <w:color w:val="000000"/>
        </w:rPr>
        <w:t>.</w:t>
      </w:r>
      <w:r>
        <w:rPr>
          <w:rFonts w:ascii="Arial" w:cs="Arial" w:eastAsia="Arial" w:hAnsi="Arial"/>
          <w:sz w:val="17"/>
          <w:szCs w:val="17"/>
          <w:color w:val="211D1E"/>
        </w:rPr>
        <w:t xml:space="preserve"> Th</w:t>
      </w:r>
      <w:r>
        <w:rPr>
          <w:rFonts w:ascii="Arial" w:cs="Arial" w:eastAsia="Arial" w:hAnsi="Arial"/>
          <w:sz w:val="17"/>
          <w:szCs w:val="17"/>
          <w:color w:val="000000"/>
        </w:rPr>
        <w:t>e</w:t>
      </w:r>
      <w:r>
        <w:rPr>
          <w:rFonts w:ascii="Arial" w:cs="Arial" w:eastAsia="Arial" w:hAnsi="Arial"/>
          <w:sz w:val="17"/>
          <w:szCs w:val="17"/>
          <w:color w:val="211D1E"/>
        </w:rPr>
        <w:t xml:space="preserve"> holding</w:t>
      </w:r>
      <w:r>
        <w:rPr>
          <w:rFonts w:ascii="Arial" w:cs="Arial" w:eastAsia="Arial" w:hAnsi="Arial"/>
          <w:sz w:val="17"/>
          <w:szCs w:val="17"/>
          <w:color w:val="000000"/>
        </w:rPr>
        <w:t>s</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Clas</w:t>
      </w:r>
      <w:r>
        <w:rPr>
          <w:rFonts w:ascii="Arial" w:cs="Arial" w:eastAsia="Arial" w:hAnsi="Arial"/>
          <w:sz w:val="17"/>
          <w:szCs w:val="17"/>
          <w:color w:val="000000"/>
        </w:rPr>
        <w:t>s B</w:t>
      </w:r>
      <w:r>
        <w:rPr>
          <w:rFonts w:ascii="Arial" w:cs="Arial" w:eastAsia="Arial" w:hAnsi="Arial"/>
          <w:sz w:val="17"/>
          <w:szCs w:val="17"/>
          <w:color w:val="211D1E"/>
        </w:rPr>
        <w:t xml:space="preserve"> Stoc</w:t>
      </w:r>
      <w:r>
        <w:rPr>
          <w:rFonts w:ascii="Arial" w:cs="Arial" w:eastAsia="Arial" w:hAnsi="Arial"/>
          <w:sz w:val="17"/>
          <w:szCs w:val="17"/>
          <w:color w:val="000000"/>
        </w:rPr>
        <w:t>k</w:t>
      </w:r>
      <w:r>
        <w:rPr>
          <w:rFonts w:ascii="Arial" w:cs="Arial" w:eastAsia="Arial" w:hAnsi="Arial"/>
          <w:sz w:val="17"/>
          <w:szCs w:val="17"/>
          <w:color w:val="211D1E"/>
        </w:rPr>
        <w:t xml:space="preserve"> recorde</w:t>
      </w:r>
      <w:r>
        <w:rPr>
          <w:rFonts w:ascii="Arial" w:cs="Arial" w:eastAsia="Arial" w:hAnsi="Arial"/>
          <w:sz w:val="17"/>
          <w:szCs w:val="17"/>
          <w:color w:val="000000"/>
        </w:rPr>
        <w:t>d</w:t>
      </w:r>
      <w:r>
        <w:rPr>
          <w:rFonts w:ascii="Arial" w:cs="Arial" w:eastAsia="Arial" w:hAnsi="Arial"/>
          <w:sz w:val="17"/>
          <w:szCs w:val="17"/>
          <w:color w:val="211D1E"/>
        </w:rPr>
        <w:t xml:space="preserve"> fo</w:t>
      </w:r>
      <w:r>
        <w:rPr>
          <w:rFonts w:ascii="Arial" w:cs="Arial" w:eastAsia="Arial" w:hAnsi="Arial"/>
          <w:sz w:val="17"/>
          <w:szCs w:val="17"/>
          <w:color w:val="000000"/>
        </w:rPr>
        <w:t>r</w:t>
      </w:r>
      <w:r>
        <w:rPr>
          <w:rFonts w:ascii="Arial" w:cs="Arial" w:eastAsia="Arial" w:hAnsi="Arial"/>
          <w:sz w:val="17"/>
          <w:szCs w:val="17"/>
          <w:color w:val="211D1E"/>
        </w:rPr>
        <w:t xml:space="preserve"> Mrs</w:t>
      </w:r>
      <w:r>
        <w:rPr>
          <w:rFonts w:ascii="Arial" w:cs="Arial" w:eastAsia="Arial" w:hAnsi="Arial"/>
          <w:sz w:val="17"/>
          <w:szCs w:val="17"/>
          <w:color w:val="000000"/>
        </w:rPr>
        <w:t>.</w:t>
      </w:r>
      <w:r>
        <w:rPr>
          <w:rFonts w:ascii="Arial" w:cs="Arial" w:eastAsia="Arial" w:hAnsi="Arial"/>
          <w:sz w:val="17"/>
          <w:szCs w:val="17"/>
          <w:color w:val="211D1E"/>
        </w:rPr>
        <w:t xml:space="preserve"> Weymouth</w:t>
      </w:r>
      <w:r>
        <w:rPr>
          <w:rFonts w:ascii="Arial" w:cs="Arial" w:eastAsia="Arial" w:hAnsi="Arial"/>
          <w:sz w:val="17"/>
          <w:szCs w:val="17"/>
          <w:color w:val="000000"/>
        </w:rPr>
        <w:t>,</w:t>
      </w:r>
      <w:r>
        <w:rPr>
          <w:rFonts w:ascii="Arial" w:cs="Arial" w:eastAsia="Arial" w:hAnsi="Arial"/>
          <w:sz w:val="17"/>
          <w:szCs w:val="17"/>
          <w:color w:val="211D1E"/>
        </w:rPr>
        <w:t xml:space="preserve"> includin</w:t>
      </w:r>
      <w:r>
        <w:rPr>
          <w:rFonts w:ascii="Arial" w:cs="Arial" w:eastAsia="Arial" w:hAnsi="Arial"/>
          <w:sz w:val="17"/>
          <w:szCs w:val="17"/>
          <w:color w:val="000000"/>
        </w:rPr>
        <w:t>g</w:t>
      </w:r>
      <w:r>
        <w:rPr>
          <w:rFonts w:ascii="Arial" w:cs="Arial" w:eastAsia="Arial" w:hAnsi="Arial"/>
          <w:sz w:val="17"/>
          <w:szCs w:val="17"/>
          <w:color w:val="211D1E"/>
        </w:rPr>
        <w:t xml:space="preserve"> share</w:t>
      </w:r>
      <w:r>
        <w:rPr>
          <w:rFonts w:ascii="Arial" w:cs="Arial" w:eastAsia="Arial" w:hAnsi="Arial"/>
          <w:sz w:val="17"/>
          <w:szCs w:val="17"/>
          <w:color w:val="000000"/>
        </w:rPr>
        <w:t>s</w:t>
      </w:r>
      <w:r>
        <w:rPr>
          <w:rFonts w:ascii="Arial" w:cs="Arial" w:eastAsia="Arial" w:hAnsi="Arial"/>
          <w:sz w:val="17"/>
          <w:szCs w:val="17"/>
          <w:color w:val="211D1E"/>
        </w:rPr>
        <w:t xml:space="preserve"> issuabl</w:t>
      </w:r>
      <w:r>
        <w:rPr>
          <w:rFonts w:ascii="Arial" w:cs="Arial" w:eastAsia="Arial" w:hAnsi="Arial"/>
          <w:sz w:val="17"/>
          <w:szCs w:val="17"/>
          <w:color w:val="000000"/>
        </w:rPr>
        <w:t>e</w:t>
      </w:r>
      <w:r>
        <w:rPr>
          <w:rFonts w:ascii="Arial" w:cs="Arial" w:eastAsia="Arial" w:hAnsi="Arial"/>
          <w:sz w:val="17"/>
          <w:szCs w:val="17"/>
          <w:color w:val="211D1E"/>
        </w:rPr>
        <w:t xml:space="preserve"> upo</w:t>
      </w:r>
      <w:r>
        <w:rPr>
          <w:rFonts w:ascii="Arial" w:cs="Arial" w:eastAsia="Arial" w:hAnsi="Arial"/>
          <w:sz w:val="17"/>
          <w:szCs w:val="17"/>
          <w:color w:val="000000"/>
        </w:rPr>
        <w:t>n</w:t>
      </w:r>
      <w:r>
        <w:rPr>
          <w:rFonts w:ascii="Arial" w:cs="Arial" w:eastAsia="Arial" w:hAnsi="Arial"/>
          <w:sz w:val="17"/>
          <w:szCs w:val="17"/>
          <w:color w:val="211D1E"/>
        </w:rPr>
        <w:t xml:space="preserve"> conversio</w:t>
      </w:r>
      <w:r>
        <w:rPr>
          <w:rFonts w:ascii="Arial" w:cs="Arial" w:eastAsia="Arial" w:hAnsi="Arial"/>
          <w:sz w:val="17"/>
          <w:szCs w:val="17"/>
          <w:color w:val="000000"/>
        </w:rPr>
        <w:t>n</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share</w:t>
      </w:r>
      <w:r>
        <w:rPr>
          <w:rFonts w:ascii="Arial" w:cs="Arial" w:eastAsia="Arial" w:hAnsi="Arial"/>
          <w:sz w:val="17"/>
          <w:szCs w:val="17"/>
          <w:color w:val="000000"/>
        </w:rPr>
        <w:t>s</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Clas</w:t>
      </w:r>
      <w:r>
        <w:rPr>
          <w:rFonts w:ascii="Arial" w:cs="Arial" w:eastAsia="Arial" w:hAnsi="Arial"/>
          <w:sz w:val="17"/>
          <w:szCs w:val="17"/>
          <w:color w:val="000000"/>
        </w:rPr>
        <w:t>s A</w:t>
      </w:r>
      <w:r>
        <w:rPr>
          <w:rFonts w:ascii="Arial" w:cs="Arial" w:eastAsia="Arial" w:hAnsi="Arial"/>
          <w:sz w:val="17"/>
          <w:szCs w:val="17"/>
          <w:color w:val="211D1E"/>
        </w:rPr>
        <w:t xml:space="preserve"> Stock deeme</w:t>
      </w:r>
      <w:r>
        <w:rPr>
          <w:rFonts w:ascii="Arial" w:cs="Arial" w:eastAsia="Arial" w:hAnsi="Arial"/>
          <w:sz w:val="17"/>
          <w:szCs w:val="17"/>
          <w:color w:val="000000"/>
        </w:rPr>
        <w:t>d</w:t>
      </w:r>
      <w:r>
        <w:rPr>
          <w:rFonts w:ascii="Arial" w:cs="Arial" w:eastAsia="Arial" w:hAnsi="Arial"/>
          <w:sz w:val="17"/>
          <w:szCs w:val="17"/>
          <w:color w:val="211D1E"/>
        </w:rPr>
        <w:t xml:space="preserve"> t</w:t>
      </w:r>
      <w:r>
        <w:rPr>
          <w:rFonts w:ascii="Arial" w:cs="Arial" w:eastAsia="Arial" w:hAnsi="Arial"/>
          <w:sz w:val="17"/>
          <w:szCs w:val="17"/>
          <w:color w:val="000000"/>
        </w:rPr>
        <w:t>o</w:t>
      </w:r>
      <w:r>
        <w:rPr>
          <w:rFonts w:ascii="Arial" w:cs="Arial" w:eastAsia="Arial" w:hAnsi="Arial"/>
          <w:sz w:val="17"/>
          <w:szCs w:val="17"/>
          <w:color w:val="211D1E"/>
        </w:rPr>
        <w:t xml:space="preserve"> b</w:t>
      </w:r>
      <w:r>
        <w:rPr>
          <w:rFonts w:ascii="Arial" w:cs="Arial" w:eastAsia="Arial" w:hAnsi="Arial"/>
          <w:sz w:val="17"/>
          <w:szCs w:val="17"/>
          <w:color w:val="000000"/>
        </w:rPr>
        <w:t>e</w:t>
      </w:r>
      <w:r>
        <w:rPr>
          <w:rFonts w:ascii="Arial" w:cs="Arial" w:eastAsia="Arial" w:hAnsi="Arial"/>
          <w:sz w:val="17"/>
          <w:szCs w:val="17"/>
          <w:color w:val="211D1E"/>
        </w:rPr>
        <w:t xml:space="preserve"> beneficiall</w:t>
      </w:r>
      <w:r>
        <w:rPr>
          <w:rFonts w:ascii="Arial" w:cs="Arial" w:eastAsia="Arial" w:hAnsi="Arial"/>
          <w:sz w:val="17"/>
          <w:szCs w:val="17"/>
          <w:color w:val="000000"/>
        </w:rPr>
        <w:t>y</w:t>
      </w:r>
      <w:r>
        <w:rPr>
          <w:rFonts w:ascii="Arial" w:cs="Arial" w:eastAsia="Arial" w:hAnsi="Arial"/>
          <w:sz w:val="17"/>
          <w:szCs w:val="17"/>
          <w:color w:val="211D1E"/>
        </w:rPr>
        <w:t xml:space="preserve"> owne</w:t>
      </w:r>
      <w:r>
        <w:rPr>
          <w:rFonts w:ascii="Arial" w:cs="Arial" w:eastAsia="Arial" w:hAnsi="Arial"/>
          <w:sz w:val="17"/>
          <w:szCs w:val="17"/>
          <w:color w:val="000000"/>
        </w:rPr>
        <w:t>d</w:t>
      </w:r>
      <w:r>
        <w:rPr>
          <w:rFonts w:ascii="Arial" w:cs="Arial" w:eastAsia="Arial" w:hAnsi="Arial"/>
          <w:sz w:val="17"/>
          <w:szCs w:val="17"/>
          <w:color w:val="211D1E"/>
        </w:rPr>
        <w:t xml:space="preserve"> b</w:t>
      </w:r>
      <w:r>
        <w:rPr>
          <w:rFonts w:ascii="Arial" w:cs="Arial" w:eastAsia="Arial" w:hAnsi="Arial"/>
          <w:sz w:val="17"/>
          <w:szCs w:val="17"/>
          <w:color w:val="000000"/>
        </w:rPr>
        <w:t>y</w:t>
      </w:r>
      <w:r>
        <w:rPr>
          <w:rFonts w:ascii="Arial" w:cs="Arial" w:eastAsia="Arial" w:hAnsi="Arial"/>
          <w:sz w:val="17"/>
          <w:szCs w:val="17"/>
          <w:color w:val="211D1E"/>
        </w:rPr>
        <w:t xml:space="preserve"> Mrs</w:t>
      </w:r>
      <w:r>
        <w:rPr>
          <w:rFonts w:ascii="Arial" w:cs="Arial" w:eastAsia="Arial" w:hAnsi="Arial"/>
          <w:sz w:val="17"/>
          <w:szCs w:val="17"/>
          <w:color w:val="000000"/>
        </w:rPr>
        <w:t>.</w:t>
      </w:r>
      <w:r>
        <w:rPr>
          <w:rFonts w:ascii="Arial" w:cs="Arial" w:eastAsia="Arial" w:hAnsi="Arial"/>
          <w:sz w:val="17"/>
          <w:szCs w:val="17"/>
          <w:color w:val="211D1E"/>
        </w:rPr>
        <w:t xml:space="preserve"> Weymouth</w:t>
      </w:r>
      <w:r>
        <w:rPr>
          <w:rFonts w:ascii="Arial" w:cs="Arial" w:eastAsia="Arial" w:hAnsi="Arial"/>
          <w:sz w:val="17"/>
          <w:szCs w:val="17"/>
          <w:color w:val="000000"/>
        </w:rPr>
        <w:t>,</w:t>
      </w:r>
      <w:r>
        <w:rPr>
          <w:rFonts w:ascii="Arial" w:cs="Arial" w:eastAsia="Arial" w:hAnsi="Arial"/>
          <w:sz w:val="17"/>
          <w:szCs w:val="17"/>
          <w:color w:val="211D1E"/>
        </w:rPr>
        <w:t xml:space="preserve"> ar</w:t>
      </w:r>
      <w:r>
        <w:rPr>
          <w:rFonts w:ascii="Arial" w:cs="Arial" w:eastAsia="Arial" w:hAnsi="Arial"/>
          <w:sz w:val="17"/>
          <w:szCs w:val="17"/>
          <w:color w:val="000000"/>
        </w:rPr>
        <w:t>e</w:t>
      </w:r>
      <w:r>
        <w:rPr>
          <w:rFonts w:ascii="Arial" w:cs="Arial" w:eastAsia="Arial" w:hAnsi="Arial"/>
          <w:sz w:val="17"/>
          <w:szCs w:val="17"/>
          <w:color w:val="211D1E"/>
        </w:rPr>
        <w:t xml:space="preserve"> les</w:t>
      </w:r>
      <w:r>
        <w:rPr>
          <w:rFonts w:ascii="Arial" w:cs="Arial" w:eastAsia="Arial" w:hAnsi="Arial"/>
          <w:sz w:val="17"/>
          <w:szCs w:val="17"/>
          <w:color w:val="000000"/>
        </w:rPr>
        <w:t>s</w:t>
      </w:r>
      <w:r>
        <w:rPr>
          <w:rFonts w:ascii="Arial" w:cs="Arial" w:eastAsia="Arial" w:hAnsi="Arial"/>
          <w:sz w:val="17"/>
          <w:szCs w:val="17"/>
          <w:color w:val="211D1E"/>
        </w:rPr>
        <w:t xml:space="preserve"> tha</w:t>
      </w:r>
      <w:r>
        <w:rPr>
          <w:rFonts w:ascii="Arial" w:cs="Arial" w:eastAsia="Arial" w:hAnsi="Arial"/>
          <w:sz w:val="17"/>
          <w:szCs w:val="17"/>
          <w:color w:val="000000"/>
        </w:rPr>
        <w:t>n</w:t>
      </w:r>
      <w:r>
        <w:rPr>
          <w:rFonts w:ascii="Arial" w:cs="Arial" w:eastAsia="Arial" w:hAnsi="Arial"/>
          <w:sz w:val="17"/>
          <w:szCs w:val="17"/>
          <w:color w:val="211D1E"/>
        </w:rPr>
        <w:t xml:space="preserve"> 5%</w:t>
      </w:r>
      <w:r>
        <w:rPr>
          <w:rFonts w:ascii="Arial" w:cs="Arial" w:eastAsia="Arial" w:hAnsi="Arial"/>
          <w:sz w:val="17"/>
          <w:szCs w:val="17"/>
          <w:color w:val="000000"/>
        </w:rPr>
        <w:t>.</w:t>
      </w:r>
    </w:p>
    <w:p>
      <w:pPr>
        <w:spacing w:after="0" w:line="229" w:lineRule="exact"/>
        <w:rPr>
          <w:rFonts w:ascii="Arial" w:cs="Arial" w:eastAsia="Arial" w:hAnsi="Arial"/>
          <w:sz w:val="17"/>
          <w:szCs w:val="17"/>
          <w:color w:val="211D1E"/>
        </w:rPr>
      </w:pPr>
    </w:p>
    <w:p>
      <w:pPr>
        <w:ind w:left="500" w:hanging="492"/>
        <w:spacing w:after="0"/>
        <w:tabs>
          <w:tab w:leader="none" w:pos="500" w:val="left"/>
        </w:tabs>
        <w:numPr>
          <w:ilvl w:val="0"/>
          <w:numId w:val="40"/>
        </w:numPr>
        <w:rPr>
          <w:rFonts w:ascii="Arial" w:cs="Arial" w:eastAsia="Arial" w:hAnsi="Arial"/>
          <w:sz w:val="16"/>
          <w:szCs w:val="16"/>
          <w:color w:val="211D1E"/>
        </w:rPr>
      </w:pPr>
      <w:r>
        <w:rPr>
          <w:rFonts w:ascii="Arial" w:cs="Arial" w:eastAsia="Arial" w:hAnsi="Arial"/>
          <w:sz w:val="16"/>
          <w:szCs w:val="16"/>
          <w:color w:val="211D1E"/>
        </w:rPr>
        <w:t>Accordin</w:t>
      </w:r>
      <w:r>
        <w:rPr>
          <w:rFonts w:ascii="Arial" w:cs="Arial" w:eastAsia="Arial" w:hAnsi="Arial"/>
          <w:sz w:val="16"/>
          <w:szCs w:val="16"/>
          <w:color w:val="000000"/>
        </w:rPr>
        <w:t>g</w:t>
      </w:r>
      <w:r>
        <w:rPr>
          <w:rFonts w:ascii="Arial" w:cs="Arial" w:eastAsia="Arial" w:hAnsi="Arial"/>
          <w:sz w:val="16"/>
          <w:szCs w:val="16"/>
          <w:color w:val="211D1E"/>
        </w:rPr>
        <w:t xml:space="preserve"> t</w:t>
      </w:r>
      <w:r>
        <w:rPr>
          <w:rFonts w:ascii="Arial" w:cs="Arial" w:eastAsia="Arial" w:hAnsi="Arial"/>
          <w:sz w:val="16"/>
          <w:szCs w:val="16"/>
          <w:color w:val="000000"/>
        </w:rPr>
        <w:t>o</w:t>
      </w:r>
      <w:r>
        <w:rPr>
          <w:rFonts w:ascii="Arial" w:cs="Arial" w:eastAsia="Arial" w:hAnsi="Arial"/>
          <w:sz w:val="16"/>
          <w:szCs w:val="16"/>
          <w:color w:val="211D1E"/>
        </w:rPr>
        <w:t xml:space="preserve"> informatio</w:t>
      </w:r>
      <w:r>
        <w:rPr>
          <w:rFonts w:ascii="Arial" w:cs="Arial" w:eastAsia="Arial" w:hAnsi="Arial"/>
          <w:sz w:val="16"/>
          <w:szCs w:val="16"/>
          <w:color w:val="000000"/>
        </w:rPr>
        <w:t>n</w:t>
      </w:r>
      <w:r>
        <w:rPr>
          <w:rFonts w:ascii="Arial" w:cs="Arial" w:eastAsia="Arial" w:hAnsi="Arial"/>
          <w:sz w:val="16"/>
          <w:szCs w:val="16"/>
          <w:color w:val="211D1E"/>
        </w:rPr>
        <w:t xml:space="preserve"> a</w:t>
      </w:r>
      <w:r>
        <w:rPr>
          <w:rFonts w:ascii="Arial" w:cs="Arial" w:eastAsia="Arial" w:hAnsi="Arial"/>
          <w:sz w:val="16"/>
          <w:szCs w:val="16"/>
          <w:color w:val="000000"/>
        </w:rPr>
        <w:t>s</w:t>
      </w:r>
      <w:r>
        <w:rPr>
          <w:rFonts w:ascii="Arial" w:cs="Arial" w:eastAsia="Arial" w:hAnsi="Arial"/>
          <w:sz w:val="16"/>
          <w:szCs w:val="16"/>
          <w:color w:val="211D1E"/>
        </w:rPr>
        <w:t xml:space="preserve"> o</w:t>
      </w:r>
      <w:r>
        <w:rPr>
          <w:rFonts w:ascii="Arial" w:cs="Arial" w:eastAsia="Arial" w:hAnsi="Arial"/>
          <w:sz w:val="16"/>
          <w:szCs w:val="16"/>
          <w:color w:val="000000"/>
        </w:rPr>
        <w:t>f</w:t>
      </w:r>
      <w:r>
        <w:rPr>
          <w:rFonts w:ascii="Arial" w:cs="Arial" w:eastAsia="Arial" w:hAnsi="Arial"/>
          <w:sz w:val="16"/>
          <w:szCs w:val="16"/>
          <w:color w:val="211D1E"/>
        </w:rPr>
        <w:t xml:space="preserve"> Februar</w:t>
      </w:r>
      <w:r>
        <w:rPr>
          <w:rFonts w:ascii="Arial" w:cs="Arial" w:eastAsia="Arial" w:hAnsi="Arial"/>
          <w:sz w:val="16"/>
          <w:szCs w:val="16"/>
          <w:color w:val="000000"/>
        </w:rPr>
        <w:t>y</w:t>
      </w:r>
      <w:r>
        <w:rPr>
          <w:rFonts w:ascii="Arial" w:cs="Arial" w:eastAsia="Arial" w:hAnsi="Arial"/>
          <w:sz w:val="16"/>
          <w:szCs w:val="16"/>
          <w:color w:val="211D1E"/>
        </w:rPr>
        <w:t xml:space="preserve"> 1</w:t>
      </w:r>
      <w:r>
        <w:rPr>
          <w:rFonts w:ascii="Arial" w:cs="Arial" w:eastAsia="Arial" w:hAnsi="Arial"/>
          <w:sz w:val="16"/>
          <w:szCs w:val="16"/>
          <w:color w:val="000000"/>
        </w:rPr>
        <w:t>,</w:t>
      </w:r>
      <w:r>
        <w:rPr>
          <w:rFonts w:ascii="Arial" w:cs="Arial" w:eastAsia="Arial" w:hAnsi="Arial"/>
          <w:sz w:val="16"/>
          <w:szCs w:val="16"/>
          <w:color w:val="211D1E"/>
        </w:rPr>
        <w:t xml:space="preserve"> 2008</w:t>
      </w:r>
      <w:r>
        <w:rPr>
          <w:rFonts w:ascii="Arial" w:cs="Arial" w:eastAsia="Arial" w:hAnsi="Arial"/>
          <w:sz w:val="16"/>
          <w:szCs w:val="16"/>
          <w:color w:val="000000"/>
        </w:rPr>
        <w:t>,</w:t>
      </w:r>
      <w:r>
        <w:rPr>
          <w:rFonts w:ascii="Arial" w:cs="Arial" w:eastAsia="Arial" w:hAnsi="Arial"/>
          <w:sz w:val="16"/>
          <w:szCs w:val="16"/>
          <w:color w:val="211D1E"/>
        </w:rPr>
        <w:t xml:space="preserve"> an</w:t>
      </w:r>
      <w:r>
        <w:rPr>
          <w:rFonts w:ascii="Arial" w:cs="Arial" w:eastAsia="Arial" w:hAnsi="Arial"/>
          <w:sz w:val="16"/>
          <w:szCs w:val="16"/>
          <w:color w:val="000000"/>
        </w:rPr>
        <w:t>d</w:t>
      </w:r>
      <w:r>
        <w:rPr>
          <w:rFonts w:ascii="Arial" w:cs="Arial" w:eastAsia="Arial" w:hAnsi="Arial"/>
          <w:sz w:val="16"/>
          <w:szCs w:val="16"/>
          <w:color w:val="211D1E"/>
        </w:rPr>
        <w:t xml:space="preserve"> availabl</w:t>
      </w:r>
      <w:r>
        <w:rPr>
          <w:rFonts w:ascii="Arial" w:cs="Arial" w:eastAsia="Arial" w:hAnsi="Arial"/>
          <w:sz w:val="16"/>
          <w:szCs w:val="16"/>
          <w:color w:val="000000"/>
        </w:rPr>
        <w:t>e</w:t>
      </w:r>
      <w:r>
        <w:rPr>
          <w:rFonts w:ascii="Arial" w:cs="Arial" w:eastAsia="Arial" w:hAnsi="Arial"/>
          <w:sz w:val="16"/>
          <w:szCs w:val="16"/>
          <w:color w:val="211D1E"/>
        </w:rPr>
        <w:t xml:space="preserve"> t</w:t>
      </w:r>
      <w:r>
        <w:rPr>
          <w:rFonts w:ascii="Arial" w:cs="Arial" w:eastAsia="Arial" w:hAnsi="Arial"/>
          <w:sz w:val="16"/>
          <w:szCs w:val="16"/>
          <w:color w:val="000000"/>
        </w:rPr>
        <w:t>o</w:t>
      </w:r>
      <w:r>
        <w:rPr>
          <w:rFonts w:ascii="Arial" w:cs="Arial" w:eastAsia="Arial" w:hAnsi="Arial"/>
          <w:sz w:val="16"/>
          <w:szCs w:val="16"/>
          <w:color w:val="211D1E"/>
        </w:rPr>
        <w:t xml:space="preserve"> th</w:t>
      </w:r>
      <w:r>
        <w:rPr>
          <w:rFonts w:ascii="Arial" w:cs="Arial" w:eastAsia="Arial" w:hAnsi="Arial"/>
          <w:sz w:val="16"/>
          <w:szCs w:val="16"/>
          <w:color w:val="000000"/>
        </w:rPr>
        <w:t>e</w:t>
      </w:r>
      <w:r>
        <w:rPr>
          <w:rFonts w:ascii="Arial" w:cs="Arial" w:eastAsia="Arial" w:hAnsi="Arial"/>
          <w:sz w:val="16"/>
          <w:szCs w:val="16"/>
          <w:color w:val="211D1E"/>
        </w:rPr>
        <w:t xml:space="preserve"> Company</w:t>
      </w:r>
      <w:r>
        <w:rPr>
          <w:rFonts w:ascii="Arial" w:cs="Arial" w:eastAsia="Arial" w:hAnsi="Arial"/>
          <w:sz w:val="16"/>
          <w:szCs w:val="16"/>
          <w:color w:val="000000"/>
        </w:rPr>
        <w:t>,</w:t>
      </w:r>
      <w:r>
        <w:rPr>
          <w:rFonts w:ascii="Arial" w:cs="Arial" w:eastAsia="Arial" w:hAnsi="Arial"/>
          <w:sz w:val="16"/>
          <w:szCs w:val="16"/>
          <w:color w:val="211D1E"/>
        </w:rPr>
        <w:t xml:space="preserve"> Mr</w:t>
      </w:r>
      <w:r>
        <w:rPr>
          <w:rFonts w:ascii="Arial" w:cs="Arial" w:eastAsia="Arial" w:hAnsi="Arial"/>
          <w:sz w:val="16"/>
          <w:szCs w:val="16"/>
          <w:color w:val="000000"/>
        </w:rPr>
        <w:t>.</w:t>
      </w:r>
      <w:r>
        <w:rPr>
          <w:rFonts w:ascii="Arial" w:cs="Arial" w:eastAsia="Arial" w:hAnsi="Arial"/>
          <w:sz w:val="16"/>
          <w:szCs w:val="16"/>
          <w:color w:val="211D1E"/>
        </w:rPr>
        <w:t xml:space="preserve"> Georg</w:t>
      </w:r>
      <w:r>
        <w:rPr>
          <w:rFonts w:ascii="Arial" w:cs="Arial" w:eastAsia="Arial" w:hAnsi="Arial"/>
          <w:sz w:val="16"/>
          <w:szCs w:val="16"/>
          <w:color w:val="000000"/>
        </w:rPr>
        <w:t>e</w:t>
      </w:r>
      <w:r>
        <w:rPr>
          <w:rFonts w:ascii="Arial" w:cs="Arial" w:eastAsia="Arial" w:hAnsi="Arial"/>
          <w:sz w:val="16"/>
          <w:szCs w:val="16"/>
          <w:color w:val="211D1E"/>
        </w:rPr>
        <w:t xml:space="preserve"> J</w:t>
      </w:r>
      <w:r>
        <w:rPr>
          <w:rFonts w:ascii="Arial" w:cs="Arial" w:eastAsia="Arial" w:hAnsi="Arial"/>
          <w:sz w:val="16"/>
          <w:szCs w:val="16"/>
          <w:color w:val="000000"/>
        </w:rPr>
        <w:t>.</w:t>
      </w:r>
      <w:r>
        <w:rPr>
          <w:rFonts w:ascii="Arial" w:cs="Arial" w:eastAsia="Arial" w:hAnsi="Arial"/>
          <w:sz w:val="16"/>
          <w:szCs w:val="16"/>
          <w:color w:val="211D1E"/>
        </w:rPr>
        <w:t xml:space="preserve"> Gillespi</w:t>
      </w:r>
      <w:r>
        <w:rPr>
          <w:rFonts w:ascii="Arial" w:cs="Arial" w:eastAsia="Arial" w:hAnsi="Arial"/>
          <w:sz w:val="16"/>
          <w:szCs w:val="16"/>
          <w:color w:val="000000"/>
        </w:rPr>
        <w:t>e</w:t>
      </w:r>
      <w:r>
        <w:rPr>
          <w:rFonts w:ascii="Arial" w:cs="Arial" w:eastAsia="Arial" w:hAnsi="Arial"/>
          <w:sz w:val="16"/>
          <w:szCs w:val="16"/>
          <w:color w:val="211D1E"/>
        </w:rPr>
        <w:t xml:space="preserve"> III</w:t>
      </w:r>
      <w:r>
        <w:rPr>
          <w:rFonts w:ascii="Arial" w:cs="Arial" w:eastAsia="Arial" w:hAnsi="Arial"/>
          <w:sz w:val="16"/>
          <w:szCs w:val="16"/>
          <w:color w:val="000000"/>
        </w:rPr>
        <w:t>,</w:t>
      </w:r>
      <w:r>
        <w:rPr>
          <w:rFonts w:ascii="Arial" w:cs="Arial" w:eastAsia="Arial" w:hAnsi="Arial"/>
          <w:sz w:val="16"/>
          <w:szCs w:val="16"/>
          <w:color w:val="211D1E"/>
        </w:rPr>
        <w:t xml:space="preserve"> a</w:t>
      </w:r>
      <w:r>
        <w:rPr>
          <w:rFonts w:ascii="Arial" w:cs="Arial" w:eastAsia="Arial" w:hAnsi="Arial"/>
          <w:sz w:val="16"/>
          <w:szCs w:val="16"/>
          <w:i w:val="1"/>
          <w:iCs w:val="1"/>
          <w:color w:val="000000"/>
        </w:rPr>
        <w:t>&lt; font style="DISPLAY: inline; COLOR:</w:t>
      </w:r>
    </w:p>
    <w:p>
      <w:pPr>
        <w:spacing w:after="0" w:line="46" w:lineRule="exact"/>
        <w:rPr>
          <w:rFonts w:ascii="Arial" w:cs="Arial" w:eastAsia="Arial" w:hAnsi="Arial"/>
          <w:sz w:val="16"/>
          <w:szCs w:val="16"/>
          <w:color w:val="211D1E"/>
        </w:rPr>
      </w:pPr>
    </w:p>
    <w:p>
      <w:pPr>
        <w:jc w:val="both"/>
        <w:ind w:left="500"/>
        <w:spacing w:after="0" w:line="252" w:lineRule="auto"/>
        <w:rPr>
          <w:rFonts w:ascii="Arial" w:cs="Arial" w:eastAsia="Arial" w:hAnsi="Arial"/>
          <w:sz w:val="16"/>
          <w:szCs w:val="16"/>
          <w:color w:val="211D1E"/>
        </w:rPr>
      </w:pPr>
      <w:r>
        <w:rPr>
          <w:rFonts w:ascii="Arial" w:cs="Arial" w:eastAsia="Arial" w:hAnsi="Arial"/>
          <w:sz w:val="18"/>
          <w:szCs w:val="18"/>
          <w:i w:val="1"/>
          <w:iCs w:val="1"/>
          <w:color w:val="auto"/>
        </w:rPr>
        <w:t xml:space="preserve">#000000; FONT-STYLE: normal"&gt;s a </w:t>
      </w:r>
      <w:r>
        <w:rPr>
          <w:rFonts w:ascii="Arial" w:cs="Arial" w:eastAsia="Arial" w:hAnsi="Arial"/>
          <w:sz w:val="18"/>
          <w:szCs w:val="18"/>
          <w:color w:val="211D1E"/>
        </w:rPr>
        <w:t>truste</w:t>
      </w:r>
      <w:r>
        <w:rPr>
          <w:rFonts w:ascii="Arial" w:cs="Arial" w:eastAsia="Arial" w:hAnsi="Arial"/>
          <w:sz w:val="18"/>
          <w:szCs w:val="18"/>
          <w:color w:val="auto"/>
        </w:rPr>
        <w:t>e</w:t>
      </w:r>
      <w:r>
        <w:rPr>
          <w:rFonts w:ascii="Arial" w:cs="Arial" w:eastAsia="Arial" w:hAnsi="Arial"/>
          <w:sz w:val="18"/>
          <w:szCs w:val="18"/>
          <w:i w:val="1"/>
          <w:iCs w:val="1"/>
          <w:color w:val="auto"/>
        </w:rPr>
        <w:t xml:space="preserve"> </w:t>
      </w:r>
      <w:r>
        <w:rPr>
          <w:rFonts w:ascii="Arial" w:cs="Arial" w:eastAsia="Arial" w:hAnsi="Arial"/>
          <w:sz w:val="18"/>
          <w:szCs w:val="18"/>
          <w:color w:val="211D1E"/>
        </w:rPr>
        <w:t>o</w:t>
      </w:r>
      <w:r>
        <w:rPr>
          <w:rFonts w:ascii="Arial" w:cs="Arial" w:eastAsia="Arial" w:hAnsi="Arial"/>
          <w:sz w:val="18"/>
          <w:szCs w:val="18"/>
          <w:color w:val="auto"/>
        </w:rPr>
        <w:t>f</w:t>
      </w:r>
      <w:r>
        <w:rPr>
          <w:rFonts w:ascii="Arial" w:cs="Arial" w:eastAsia="Arial" w:hAnsi="Arial"/>
          <w:sz w:val="18"/>
          <w:szCs w:val="18"/>
          <w:i w:val="1"/>
          <w:iCs w:val="1"/>
          <w:color w:val="auto"/>
        </w:rPr>
        <w:t xml:space="preserve"> </w:t>
      </w:r>
      <w:r>
        <w:rPr>
          <w:rFonts w:ascii="Arial" w:cs="Arial" w:eastAsia="Arial" w:hAnsi="Arial"/>
          <w:sz w:val="18"/>
          <w:szCs w:val="18"/>
          <w:color w:val="211D1E"/>
        </w:rPr>
        <w:t>variou</w:t>
      </w:r>
      <w:r>
        <w:rPr>
          <w:rFonts w:ascii="Arial" w:cs="Arial" w:eastAsia="Arial" w:hAnsi="Arial"/>
          <w:sz w:val="18"/>
          <w:szCs w:val="18"/>
          <w:color w:val="auto"/>
        </w:rPr>
        <w:t>s</w:t>
      </w:r>
      <w:r>
        <w:rPr>
          <w:rFonts w:ascii="Arial" w:cs="Arial" w:eastAsia="Arial" w:hAnsi="Arial"/>
          <w:sz w:val="18"/>
          <w:szCs w:val="18"/>
          <w:i w:val="1"/>
          <w:iCs w:val="1"/>
          <w:color w:val="auto"/>
        </w:rPr>
        <w:t xml:space="preserve"> </w:t>
      </w:r>
      <w:r>
        <w:rPr>
          <w:rFonts w:ascii="Arial" w:cs="Arial" w:eastAsia="Arial" w:hAnsi="Arial"/>
          <w:sz w:val="18"/>
          <w:szCs w:val="18"/>
          <w:color w:val="211D1E"/>
        </w:rPr>
        <w:t>trusts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211D1E"/>
        </w:rPr>
        <w:t>has votin</w:t>
      </w:r>
      <w:r>
        <w:rPr>
          <w:rFonts w:ascii="Arial" w:cs="Arial" w:eastAsia="Arial" w:hAnsi="Arial"/>
          <w:sz w:val="18"/>
          <w:szCs w:val="18"/>
          <w:color w:val="auto"/>
        </w:rPr>
        <w:t>g</w:t>
      </w:r>
      <w:r>
        <w:rPr>
          <w:rFonts w:ascii="Arial" w:cs="Arial" w:eastAsia="Arial" w:hAnsi="Arial"/>
          <w:sz w:val="18"/>
          <w:szCs w:val="18"/>
          <w:i w:val="1"/>
          <w:iCs w:val="1"/>
          <w:color w:val="auto"/>
        </w:rPr>
        <w:t xml:space="preserve"> </w:t>
      </w:r>
      <w:r>
        <w:rPr>
          <w:rFonts w:ascii="Arial" w:cs="Arial" w:eastAsia="Arial" w:hAnsi="Arial"/>
          <w:sz w:val="18"/>
          <w:szCs w:val="18"/>
          <w:color w:val="211D1E"/>
        </w:rPr>
        <w:t>an</w:t>
      </w:r>
      <w:r>
        <w:rPr>
          <w:rFonts w:ascii="Arial" w:cs="Arial" w:eastAsia="Arial" w:hAnsi="Arial"/>
          <w:sz w:val="18"/>
          <w:szCs w:val="18"/>
          <w:color w:val="auto"/>
        </w:rPr>
        <w:t>d</w:t>
      </w:r>
      <w:r>
        <w:rPr>
          <w:rFonts w:ascii="Arial" w:cs="Arial" w:eastAsia="Arial" w:hAnsi="Arial"/>
          <w:sz w:val="18"/>
          <w:szCs w:val="18"/>
          <w:i w:val="1"/>
          <w:iCs w:val="1"/>
          <w:color w:val="auto"/>
        </w:rPr>
        <w:t xml:space="preserve"> </w:t>
      </w:r>
      <w:r>
        <w:rPr>
          <w:rFonts w:ascii="Arial" w:cs="Arial" w:eastAsia="Arial" w:hAnsi="Arial"/>
          <w:sz w:val="18"/>
          <w:szCs w:val="18"/>
          <w:color w:val="211D1E"/>
        </w:rPr>
        <w:t>investmen</w:t>
      </w:r>
      <w:r>
        <w:rPr>
          <w:rFonts w:ascii="Arial" w:cs="Arial" w:eastAsia="Arial" w:hAnsi="Arial"/>
          <w:sz w:val="18"/>
          <w:szCs w:val="18"/>
          <w:color w:val="auto"/>
        </w:rPr>
        <w:t>t</w:t>
      </w:r>
      <w:r>
        <w:rPr>
          <w:rFonts w:ascii="Arial" w:cs="Arial" w:eastAsia="Arial" w:hAnsi="Arial"/>
          <w:sz w:val="18"/>
          <w:szCs w:val="18"/>
          <w:i w:val="1"/>
          <w:iCs w:val="1"/>
          <w:color w:val="auto"/>
        </w:rPr>
        <w:t xml:space="preserve"> </w:t>
      </w:r>
      <w:r>
        <w:rPr>
          <w:rFonts w:ascii="Arial" w:cs="Arial" w:eastAsia="Arial" w:hAnsi="Arial"/>
          <w:sz w:val="18"/>
          <w:szCs w:val="18"/>
          <w:color w:val="211D1E"/>
        </w:rPr>
        <w:t>powe</w:t>
      </w:r>
      <w:r>
        <w:rPr>
          <w:rFonts w:ascii="Arial" w:cs="Arial" w:eastAsia="Arial" w:hAnsi="Arial"/>
          <w:sz w:val="18"/>
          <w:szCs w:val="18"/>
          <w:color w:val="auto"/>
        </w:rPr>
        <w:t>r</w:t>
      </w:r>
      <w:r>
        <w:rPr>
          <w:rFonts w:ascii="Arial" w:cs="Arial" w:eastAsia="Arial" w:hAnsi="Arial"/>
          <w:sz w:val="18"/>
          <w:szCs w:val="18"/>
          <w:i w:val="1"/>
          <w:iCs w:val="1"/>
          <w:color w:val="auto"/>
        </w:rPr>
        <w:t xml:space="preserve"> </w:t>
      </w:r>
      <w:r>
        <w:rPr>
          <w:rFonts w:ascii="Arial" w:cs="Arial" w:eastAsia="Arial" w:hAnsi="Arial"/>
          <w:sz w:val="18"/>
          <w:szCs w:val="18"/>
          <w:color w:val="211D1E"/>
        </w:rPr>
        <w:t>wit</w:t>
      </w:r>
      <w:r>
        <w:rPr>
          <w:rFonts w:ascii="Arial" w:cs="Arial" w:eastAsia="Arial" w:hAnsi="Arial"/>
          <w:sz w:val="18"/>
          <w:szCs w:val="18"/>
          <w:color w:val="auto"/>
        </w:rPr>
        <w:t>h</w:t>
      </w:r>
      <w:r>
        <w:rPr>
          <w:rFonts w:ascii="Arial" w:cs="Arial" w:eastAsia="Arial" w:hAnsi="Arial"/>
          <w:sz w:val="18"/>
          <w:szCs w:val="18"/>
          <w:i w:val="1"/>
          <w:iCs w:val="1"/>
          <w:color w:val="auto"/>
        </w:rPr>
        <w:t xml:space="preserve"> </w:t>
      </w:r>
      <w:r>
        <w:rPr>
          <w:rFonts w:ascii="Arial" w:cs="Arial" w:eastAsia="Arial" w:hAnsi="Arial"/>
          <w:sz w:val="18"/>
          <w:szCs w:val="18"/>
          <w:color w:val="211D1E"/>
        </w:rPr>
        <w:t>respec</w:t>
      </w:r>
      <w:r>
        <w:rPr>
          <w:rFonts w:ascii="Arial" w:cs="Arial" w:eastAsia="Arial" w:hAnsi="Arial"/>
          <w:sz w:val="18"/>
          <w:szCs w:val="18"/>
          <w:color w:val="auto"/>
        </w:rPr>
        <w:t>t</w:t>
      </w:r>
      <w:r>
        <w:rPr>
          <w:rFonts w:ascii="Arial" w:cs="Arial" w:eastAsia="Arial" w:hAnsi="Arial"/>
          <w:sz w:val="18"/>
          <w:szCs w:val="18"/>
          <w:i w:val="1"/>
          <w:iCs w:val="1"/>
          <w:color w:val="auto"/>
        </w:rPr>
        <w:t xml:space="preserve"> </w:t>
      </w:r>
      <w:r>
        <w:rPr>
          <w:rFonts w:ascii="Arial" w:cs="Arial" w:eastAsia="Arial" w:hAnsi="Arial"/>
          <w:sz w:val="18"/>
          <w:szCs w:val="18"/>
          <w:color w:val="211D1E"/>
        </w:rPr>
        <w:t>t</w:t>
      </w:r>
      <w:r>
        <w:rPr>
          <w:rFonts w:ascii="Arial" w:cs="Arial" w:eastAsia="Arial" w:hAnsi="Arial"/>
          <w:sz w:val="18"/>
          <w:szCs w:val="18"/>
          <w:color w:val="auto"/>
        </w:rPr>
        <w:t>o</w:t>
      </w:r>
      <w:r>
        <w:rPr>
          <w:rFonts w:ascii="Arial" w:cs="Arial" w:eastAsia="Arial" w:hAnsi="Arial"/>
          <w:sz w:val="18"/>
          <w:szCs w:val="18"/>
          <w:i w:val="1"/>
          <w:iCs w:val="1"/>
          <w:color w:val="auto"/>
        </w:rPr>
        <w:t xml:space="preserve"> </w:t>
      </w:r>
      <w:r>
        <w:rPr>
          <w:rFonts w:ascii="Arial" w:cs="Arial" w:eastAsia="Arial" w:hAnsi="Arial"/>
          <w:sz w:val="18"/>
          <w:szCs w:val="18"/>
          <w:color w:val="211D1E"/>
        </w:rPr>
        <w:t>share</w:t>
      </w:r>
      <w:r>
        <w:rPr>
          <w:rFonts w:ascii="Arial" w:cs="Arial" w:eastAsia="Arial" w:hAnsi="Arial"/>
          <w:sz w:val="18"/>
          <w:szCs w:val="18"/>
          <w:color w:val="auto"/>
        </w:rPr>
        <w:t>s</w:t>
      </w:r>
      <w:r>
        <w:rPr>
          <w:rFonts w:ascii="Arial" w:cs="Arial" w:eastAsia="Arial" w:hAnsi="Arial"/>
          <w:sz w:val="18"/>
          <w:szCs w:val="18"/>
          <w:i w:val="1"/>
          <w:iCs w:val="1"/>
          <w:color w:val="auto"/>
        </w:rPr>
        <w:t xml:space="preserve"> </w:t>
      </w:r>
      <w:r>
        <w:rPr>
          <w:rFonts w:ascii="Arial" w:cs="Arial" w:eastAsia="Arial" w:hAnsi="Arial"/>
          <w:sz w:val="18"/>
          <w:szCs w:val="18"/>
          <w:color w:val="211D1E"/>
        </w:rPr>
        <w:t>o</w:t>
      </w:r>
      <w:r>
        <w:rPr>
          <w:rFonts w:ascii="Arial" w:cs="Arial" w:eastAsia="Arial" w:hAnsi="Arial"/>
          <w:sz w:val="18"/>
          <w:szCs w:val="18"/>
          <w:color w:val="auto"/>
        </w:rPr>
        <w:t>f</w:t>
      </w:r>
      <w:r>
        <w:rPr>
          <w:rFonts w:ascii="Arial" w:cs="Arial" w:eastAsia="Arial" w:hAnsi="Arial"/>
          <w:sz w:val="18"/>
          <w:szCs w:val="18"/>
          <w:i w:val="1"/>
          <w:iCs w:val="1"/>
          <w:color w:val="auto"/>
        </w:rPr>
        <w:t xml:space="preserve"> </w:t>
      </w:r>
      <w:r>
        <w:rPr>
          <w:rFonts w:ascii="Arial" w:cs="Arial" w:eastAsia="Arial" w:hAnsi="Arial"/>
          <w:sz w:val="18"/>
          <w:szCs w:val="18"/>
          <w:color w:val="211D1E"/>
        </w:rPr>
        <w:t>Clas</w:t>
      </w:r>
      <w:r>
        <w:rPr>
          <w:rFonts w:ascii="Arial" w:cs="Arial" w:eastAsia="Arial" w:hAnsi="Arial"/>
          <w:sz w:val="18"/>
          <w:szCs w:val="18"/>
          <w:color w:val="auto"/>
        </w:rPr>
        <w:t>s A</w:t>
      </w:r>
      <w:r>
        <w:rPr>
          <w:rFonts w:ascii="Arial" w:cs="Arial" w:eastAsia="Arial" w:hAnsi="Arial"/>
          <w:sz w:val="18"/>
          <w:szCs w:val="18"/>
          <w:i w:val="1"/>
          <w:iCs w:val="1"/>
          <w:color w:val="auto"/>
        </w:rPr>
        <w:t xml:space="preserve"> </w:t>
      </w:r>
      <w:r>
        <w:rPr>
          <w:rFonts w:ascii="Arial" w:cs="Arial" w:eastAsia="Arial" w:hAnsi="Arial"/>
          <w:sz w:val="18"/>
          <w:szCs w:val="18"/>
          <w:color w:val="211D1E"/>
        </w:rPr>
        <w:t>Stoc</w:t>
      </w:r>
      <w:r>
        <w:rPr>
          <w:rFonts w:ascii="Arial" w:cs="Arial" w:eastAsia="Arial" w:hAnsi="Arial"/>
          <w:sz w:val="18"/>
          <w:szCs w:val="18"/>
          <w:color w:val="auto"/>
        </w:rPr>
        <w:t>k</w:t>
      </w:r>
      <w:r>
        <w:rPr>
          <w:rFonts w:ascii="Arial" w:cs="Arial" w:eastAsia="Arial" w:hAnsi="Arial"/>
          <w:sz w:val="18"/>
          <w:szCs w:val="18"/>
          <w:i w:val="1"/>
          <w:iCs w:val="1"/>
          <w:color w:val="auto"/>
        </w:rPr>
        <w:t xml:space="preserve"> </w:t>
      </w:r>
      <w:r>
        <w:rPr>
          <w:rFonts w:ascii="Arial" w:cs="Arial" w:eastAsia="Arial" w:hAnsi="Arial"/>
          <w:sz w:val="18"/>
          <w:szCs w:val="18"/>
          <w:color w:val="211D1E"/>
        </w:rPr>
        <w:t>a</w:t>
      </w:r>
      <w:r>
        <w:rPr>
          <w:rFonts w:ascii="Arial" w:cs="Arial" w:eastAsia="Arial" w:hAnsi="Arial"/>
          <w:sz w:val="18"/>
          <w:szCs w:val="18"/>
          <w:color w:val="auto"/>
        </w:rPr>
        <w:t>s</w:t>
      </w:r>
      <w:r>
        <w:rPr>
          <w:rFonts w:ascii="Arial" w:cs="Arial" w:eastAsia="Arial" w:hAnsi="Arial"/>
          <w:sz w:val="18"/>
          <w:szCs w:val="18"/>
          <w:i w:val="1"/>
          <w:iCs w:val="1"/>
          <w:color w:val="auto"/>
        </w:rPr>
        <w:t xml:space="preserve"> </w:t>
      </w:r>
      <w:r>
        <w:rPr>
          <w:rFonts w:ascii="Arial" w:cs="Arial" w:eastAsia="Arial" w:hAnsi="Arial"/>
          <w:sz w:val="18"/>
          <w:szCs w:val="18"/>
          <w:color w:val="211D1E"/>
        </w:rPr>
        <w:t>follows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211D1E"/>
        </w:rPr>
        <w:t>share</w:t>
      </w:r>
      <w:r>
        <w:rPr>
          <w:rFonts w:ascii="Arial" w:cs="Arial" w:eastAsia="Arial" w:hAnsi="Arial"/>
          <w:sz w:val="18"/>
          <w:szCs w:val="18"/>
          <w:color w:val="000000"/>
        </w:rPr>
        <w:t>d</w:t>
      </w:r>
      <w:r>
        <w:rPr>
          <w:rFonts w:ascii="Arial" w:cs="Arial" w:eastAsia="Arial" w:hAnsi="Arial"/>
          <w:sz w:val="18"/>
          <w:szCs w:val="18"/>
          <w:color w:val="211D1E"/>
        </w:rPr>
        <w:t xml:space="preserve"> votin</w:t>
      </w:r>
      <w:r>
        <w:rPr>
          <w:rFonts w:ascii="Arial" w:cs="Arial" w:eastAsia="Arial" w:hAnsi="Arial"/>
          <w:sz w:val="18"/>
          <w:szCs w:val="18"/>
          <w:color w:val="000000"/>
        </w:rPr>
        <w:t>g</w:t>
      </w:r>
      <w:r>
        <w:rPr>
          <w:rFonts w:ascii="Arial" w:cs="Arial" w:eastAsia="Arial" w:hAnsi="Arial"/>
          <w:sz w:val="18"/>
          <w:szCs w:val="18"/>
          <w:color w:val="211D1E"/>
        </w:rPr>
        <w:t xml:space="preserve"> power</w:t>
      </w:r>
      <w:r>
        <w:rPr>
          <w:rFonts w:ascii="Arial" w:cs="Arial" w:eastAsia="Arial" w:hAnsi="Arial"/>
          <w:sz w:val="18"/>
          <w:szCs w:val="18"/>
          <w:color w:val="000000"/>
        </w:rPr>
        <w:t>,</w:t>
      </w:r>
      <w:r>
        <w:rPr>
          <w:rFonts w:ascii="Arial" w:cs="Arial" w:eastAsia="Arial" w:hAnsi="Arial"/>
          <w:sz w:val="18"/>
          <w:szCs w:val="18"/>
          <w:color w:val="211D1E"/>
        </w:rPr>
        <w:t xml:space="preserve"> 313,83</w:t>
      </w:r>
      <w:r>
        <w:rPr>
          <w:rFonts w:ascii="Arial" w:cs="Arial" w:eastAsia="Arial" w:hAnsi="Arial"/>
          <w:sz w:val="18"/>
          <w:szCs w:val="18"/>
          <w:color w:val="000000"/>
        </w:rPr>
        <w:t>5</w:t>
      </w:r>
      <w:r>
        <w:rPr>
          <w:rFonts w:ascii="Arial" w:cs="Arial" w:eastAsia="Arial" w:hAnsi="Arial"/>
          <w:sz w:val="18"/>
          <w:szCs w:val="18"/>
          <w:color w:val="211D1E"/>
        </w:rPr>
        <w:t xml:space="preserve"> (24.3%</w:t>
      </w:r>
      <w:r>
        <w:rPr>
          <w:rFonts w:ascii="Arial" w:cs="Arial" w:eastAsia="Arial" w:hAnsi="Arial"/>
          <w:sz w:val="18"/>
          <w:szCs w:val="18"/>
          <w:color w:val="000000"/>
        </w:rPr>
        <w:t>)</w:t>
      </w:r>
      <w:r>
        <w:rPr>
          <w:rFonts w:ascii="Arial" w:cs="Arial" w:eastAsia="Arial" w:hAnsi="Arial"/>
          <w:sz w:val="18"/>
          <w:szCs w:val="18"/>
          <w:color w:val="211D1E"/>
        </w:rPr>
        <w:t xml:space="preserve"> shares</w:t>
      </w:r>
      <w:r>
        <w:rPr>
          <w:rFonts w:ascii="Arial" w:cs="Arial" w:eastAsia="Arial" w:hAnsi="Arial"/>
          <w:sz w:val="18"/>
          <w:szCs w:val="18"/>
          <w:color w:val="000000"/>
        </w:rPr>
        <w:t>,</w:t>
      </w:r>
      <w:r>
        <w:rPr>
          <w:rFonts w:ascii="Arial" w:cs="Arial" w:eastAsia="Arial" w:hAnsi="Arial"/>
          <w:sz w:val="18"/>
          <w:szCs w:val="18"/>
          <w:color w:val="211D1E"/>
        </w:rPr>
        <w:t xml:space="preserve"> an</w:t>
      </w:r>
      <w:r>
        <w:rPr>
          <w:rFonts w:ascii="Arial" w:cs="Arial" w:eastAsia="Arial" w:hAnsi="Arial"/>
          <w:sz w:val="18"/>
          <w:szCs w:val="18"/>
          <w:color w:val="000000"/>
        </w:rPr>
        <w:t>d</w:t>
      </w:r>
      <w:r>
        <w:rPr>
          <w:rFonts w:ascii="Arial" w:cs="Arial" w:eastAsia="Arial" w:hAnsi="Arial"/>
          <w:sz w:val="18"/>
          <w:szCs w:val="18"/>
          <w:color w:val="211D1E"/>
        </w:rPr>
        <w:t xml:space="preserve"> shared investmen</w:t>
      </w:r>
      <w:r>
        <w:rPr>
          <w:rFonts w:ascii="Arial" w:cs="Arial" w:eastAsia="Arial" w:hAnsi="Arial"/>
          <w:sz w:val="18"/>
          <w:szCs w:val="18"/>
          <w:color w:val="000000"/>
        </w:rPr>
        <w:t>t</w:t>
      </w:r>
      <w:r>
        <w:rPr>
          <w:rFonts w:ascii="Arial" w:cs="Arial" w:eastAsia="Arial" w:hAnsi="Arial"/>
          <w:sz w:val="18"/>
          <w:szCs w:val="18"/>
          <w:color w:val="211D1E"/>
        </w:rPr>
        <w:t xml:space="preserve"> power</w:t>
      </w:r>
      <w:r>
        <w:rPr>
          <w:rFonts w:ascii="Arial" w:cs="Arial" w:eastAsia="Arial" w:hAnsi="Arial"/>
          <w:sz w:val="18"/>
          <w:szCs w:val="18"/>
          <w:color w:val="000000"/>
        </w:rPr>
        <w:t>, 313,835</w:t>
      </w:r>
      <w:r>
        <w:rPr>
          <w:rFonts w:ascii="Arial" w:cs="Arial" w:eastAsia="Arial" w:hAnsi="Arial"/>
          <w:sz w:val="18"/>
          <w:szCs w:val="18"/>
          <w:color w:val="211D1E"/>
        </w:rPr>
        <w:t xml:space="preserve"> (24.3%</w:t>
      </w:r>
      <w:r>
        <w:rPr>
          <w:rFonts w:ascii="Arial" w:cs="Arial" w:eastAsia="Arial" w:hAnsi="Arial"/>
          <w:sz w:val="18"/>
          <w:szCs w:val="18"/>
          <w:color w:val="000000"/>
        </w:rPr>
        <w:t>)</w:t>
      </w:r>
      <w:r>
        <w:rPr>
          <w:rFonts w:ascii="Arial" w:cs="Arial" w:eastAsia="Arial" w:hAnsi="Arial"/>
          <w:sz w:val="18"/>
          <w:szCs w:val="18"/>
          <w:color w:val="211D1E"/>
        </w:rPr>
        <w:t xml:space="preserve"> shares</w:t>
      </w:r>
      <w:r>
        <w:rPr>
          <w:rFonts w:ascii="Arial" w:cs="Arial" w:eastAsia="Arial" w:hAnsi="Arial"/>
          <w:sz w:val="18"/>
          <w:szCs w:val="18"/>
          <w:color w:val="000000"/>
        </w:rPr>
        <w:t>.</w:t>
      </w:r>
      <w:r>
        <w:rPr>
          <w:rFonts w:ascii="Arial" w:cs="Arial" w:eastAsia="Arial" w:hAnsi="Arial"/>
          <w:sz w:val="18"/>
          <w:szCs w:val="18"/>
          <w:color w:val="211D1E"/>
        </w:rPr>
        <w:t xml:space="preserve"> I</w:t>
      </w:r>
      <w:r>
        <w:rPr>
          <w:rFonts w:ascii="Arial" w:cs="Arial" w:eastAsia="Arial" w:hAnsi="Arial"/>
          <w:sz w:val="18"/>
          <w:szCs w:val="18"/>
          <w:color w:val="000000"/>
        </w:rPr>
        <w:t>n</w:t>
      </w:r>
      <w:r>
        <w:rPr>
          <w:rFonts w:ascii="Arial" w:cs="Arial" w:eastAsia="Arial" w:hAnsi="Arial"/>
          <w:sz w:val="18"/>
          <w:szCs w:val="18"/>
          <w:color w:val="211D1E"/>
        </w:rPr>
        <w:t xml:space="preserve"> addition</w:t>
      </w:r>
      <w:r>
        <w:rPr>
          <w:rFonts w:ascii="Arial" w:cs="Arial" w:eastAsia="Arial" w:hAnsi="Arial"/>
          <w:sz w:val="18"/>
          <w:szCs w:val="18"/>
          <w:color w:val="000000"/>
        </w:rPr>
        <w:t>,</w:t>
      </w:r>
      <w:r>
        <w:rPr>
          <w:rFonts w:ascii="Arial" w:cs="Arial" w:eastAsia="Arial" w:hAnsi="Arial"/>
          <w:sz w:val="18"/>
          <w:szCs w:val="18"/>
          <w:color w:val="211D1E"/>
        </w:rPr>
        <w:t xml:space="preserve"> Mr</w:t>
      </w:r>
      <w:r>
        <w:rPr>
          <w:rFonts w:ascii="Arial" w:cs="Arial" w:eastAsia="Arial" w:hAnsi="Arial"/>
          <w:sz w:val="18"/>
          <w:szCs w:val="18"/>
          <w:color w:val="000000"/>
        </w:rPr>
        <w:t>.</w:t>
      </w:r>
      <w:r>
        <w:rPr>
          <w:rFonts w:ascii="Arial" w:cs="Arial" w:eastAsia="Arial" w:hAnsi="Arial"/>
          <w:sz w:val="18"/>
          <w:szCs w:val="18"/>
          <w:color w:val="211D1E"/>
        </w:rPr>
        <w:t xml:space="preserve"> Gillespi</w:t>
      </w:r>
      <w:r>
        <w:rPr>
          <w:rFonts w:ascii="Arial" w:cs="Arial" w:eastAsia="Arial" w:hAnsi="Arial"/>
          <w:sz w:val="18"/>
          <w:szCs w:val="18"/>
          <w:color w:val="000000"/>
        </w:rPr>
        <w:t>e</w:t>
      </w:r>
      <w:r>
        <w:rPr>
          <w:rFonts w:ascii="Arial" w:cs="Arial" w:eastAsia="Arial" w:hAnsi="Arial"/>
          <w:sz w:val="18"/>
          <w:szCs w:val="18"/>
          <w:color w:val="211D1E"/>
        </w:rPr>
        <w:t xml:space="preserve"> ha</w:t>
      </w:r>
      <w:r>
        <w:rPr>
          <w:rFonts w:ascii="Arial" w:cs="Arial" w:eastAsia="Arial" w:hAnsi="Arial"/>
          <w:sz w:val="18"/>
          <w:szCs w:val="18"/>
          <w:color w:val="000000"/>
        </w:rPr>
        <w:t>s</w:t>
      </w:r>
      <w:r>
        <w:rPr>
          <w:rFonts w:ascii="Arial" w:cs="Arial" w:eastAsia="Arial" w:hAnsi="Arial"/>
          <w:sz w:val="18"/>
          <w:szCs w:val="18"/>
          <w:color w:val="211D1E"/>
        </w:rPr>
        <w:t xml:space="preserve"> votin</w:t>
      </w:r>
      <w:r>
        <w:rPr>
          <w:rFonts w:ascii="Arial" w:cs="Arial" w:eastAsia="Arial" w:hAnsi="Arial"/>
          <w:sz w:val="18"/>
          <w:szCs w:val="18"/>
          <w:color w:val="000000"/>
        </w:rPr>
        <w:t>g</w:t>
      </w:r>
      <w:r>
        <w:rPr>
          <w:rFonts w:ascii="Arial" w:cs="Arial" w:eastAsia="Arial" w:hAnsi="Arial"/>
          <w:sz w:val="18"/>
          <w:szCs w:val="18"/>
          <w:color w:val="211D1E"/>
        </w:rPr>
        <w:t xml:space="preserve"> an</w:t>
      </w:r>
      <w:r>
        <w:rPr>
          <w:rFonts w:ascii="Arial" w:cs="Arial" w:eastAsia="Arial" w:hAnsi="Arial"/>
          <w:sz w:val="18"/>
          <w:szCs w:val="18"/>
          <w:color w:val="000000"/>
        </w:rPr>
        <w:t>d</w:t>
      </w:r>
      <w:r>
        <w:rPr>
          <w:rFonts w:ascii="Arial" w:cs="Arial" w:eastAsia="Arial" w:hAnsi="Arial"/>
          <w:sz w:val="18"/>
          <w:szCs w:val="18"/>
          <w:color w:val="211D1E"/>
        </w:rPr>
        <w:t xml:space="preserve"> investmen</w:t>
      </w:r>
      <w:r>
        <w:rPr>
          <w:rFonts w:ascii="Arial" w:cs="Arial" w:eastAsia="Arial" w:hAnsi="Arial"/>
          <w:sz w:val="18"/>
          <w:szCs w:val="18"/>
          <w:color w:val="000000"/>
        </w:rPr>
        <w:t>t</w:t>
      </w:r>
      <w:r>
        <w:rPr>
          <w:rFonts w:ascii="Arial" w:cs="Arial" w:eastAsia="Arial" w:hAnsi="Arial"/>
          <w:sz w:val="18"/>
          <w:szCs w:val="18"/>
          <w:color w:val="211D1E"/>
        </w:rPr>
        <w:t xml:space="preserve"> powe</w:t>
      </w:r>
      <w:r>
        <w:rPr>
          <w:rFonts w:ascii="Arial" w:cs="Arial" w:eastAsia="Arial" w:hAnsi="Arial"/>
          <w:sz w:val="18"/>
          <w:szCs w:val="18"/>
          <w:color w:val="000000"/>
        </w:rPr>
        <w:t>r</w:t>
      </w:r>
      <w:r>
        <w:rPr>
          <w:rFonts w:ascii="Arial" w:cs="Arial" w:eastAsia="Arial" w:hAnsi="Arial"/>
          <w:sz w:val="18"/>
          <w:szCs w:val="18"/>
          <w:color w:val="211D1E"/>
        </w:rPr>
        <w:t xml:space="preserve"> wit</w:t>
      </w:r>
      <w:r>
        <w:rPr>
          <w:rFonts w:ascii="Arial" w:cs="Arial" w:eastAsia="Arial" w:hAnsi="Arial"/>
          <w:sz w:val="18"/>
          <w:szCs w:val="18"/>
          <w:color w:val="000000"/>
        </w:rPr>
        <w:t>h</w:t>
      </w:r>
      <w:r>
        <w:rPr>
          <w:rFonts w:ascii="Arial" w:cs="Arial" w:eastAsia="Arial" w:hAnsi="Arial"/>
          <w:sz w:val="18"/>
          <w:szCs w:val="18"/>
          <w:color w:val="211D1E"/>
        </w:rPr>
        <w:t xml:space="preserve"> respec</w:t>
      </w:r>
      <w:r>
        <w:rPr>
          <w:rFonts w:ascii="Arial" w:cs="Arial" w:eastAsia="Arial" w:hAnsi="Arial"/>
          <w:sz w:val="18"/>
          <w:szCs w:val="18"/>
          <w:color w:val="000000"/>
        </w:rPr>
        <w:t>t</w:t>
      </w:r>
      <w:r>
        <w:rPr>
          <w:rFonts w:ascii="Arial" w:cs="Arial" w:eastAsia="Arial" w:hAnsi="Arial"/>
          <w:sz w:val="18"/>
          <w:szCs w:val="18"/>
          <w:color w:val="211D1E"/>
        </w:rPr>
        <w:t xml:space="preserve"> t</w:t>
      </w:r>
      <w:r>
        <w:rPr>
          <w:rFonts w:ascii="Arial" w:cs="Arial" w:eastAsia="Arial" w:hAnsi="Arial"/>
          <w:sz w:val="18"/>
          <w:szCs w:val="18"/>
          <w:color w:val="000000"/>
        </w:rPr>
        <w:t>o</w:t>
      </w:r>
      <w:r>
        <w:rPr>
          <w:rFonts w:ascii="Arial" w:cs="Arial" w:eastAsia="Arial" w:hAnsi="Arial"/>
          <w:sz w:val="18"/>
          <w:szCs w:val="18"/>
          <w:color w:val="211D1E"/>
        </w:rPr>
        <w:t xml:space="preserve"> share</w:t>
      </w:r>
      <w:r>
        <w:rPr>
          <w:rFonts w:ascii="Arial" w:cs="Arial" w:eastAsia="Arial" w:hAnsi="Arial"/>
          <w:sz w:val="18"/>
          <w:szCs w:val="18"/>
          <w:color w:val="000000"/>
        </w:rPr>
        <w:t>s</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Clas</w:t>
      </w:r>
      <w:r>
        <w:rPr>
          <w:rFonts w:ascii="Arial" w:cs="Arial" w:eastAsia="Arial" w:hAnsi="Arial"/>
          <w:sz w:val="18"/>
          <w:szCs w:val="18"/>
          <w:color w:val="000000"/>
        </w:rPr>
        <w:t>s B</w:t>
      </w:r>
      <w:r>
        <w:rPr>
          <w:rFonts w:ascii="Arial" w:cs="Arial" w:eastAsia="Arial" w:hAnsi="Arial"/>
          <w:sz w:val="18"/>
          <w:szCs w:val="18"/>
          <w:color w:val="211D1E"/>
        </w:rPr>
        <w:t xml:space="preserve"> Stock a</w:t>
      </w:r>
      <w:r>
        <w:rPr>
          <w:rFonts w:ascii="Arial" w:cs="Arial" w:eastAsia="Arial" w:hAnsi="Arial"/>
          <w:sz w:val="18"/>
          <w:szCs w:val="18"/>
          <w:color w:val="000000"/>
        </w:rPr>
        <w:t>s</w:t>
      </w:r>
      <w:r>
        <w:rPr>
          <w:rFonts w:ascii="Arial" w:cs="Arial" w:eastAsia="Arial" w:hAnsi="Arial"/>
          <w:sz w:val="18"/>
          <w:szCs w:val="18"/>
          <w:color w:val="211D1E"/>
        </w:rPr>
        <w:t xml:space="preserve"> follows</w:t>
      </w:r>
      <w:r>
        <w:rPr>
          <w:rFonts w:ascii="Arial" w:cs="Arial" w:eastAsia="Arial" w:hAnsi="Arial"/>
          <w:sz w:val="18"/>
          <w:szCs w:val="18"/>
          <w:color w:val="000000"/>
        </w:rPr>
        <w:t>:</w:t>
      </w:r>
      <w:r>
        <w:rPr>
          <w:rFonts w:ascii="Arial" w:cs="Arial" w:eastAsia="Arial" w:hAnsi="Arial"/>
          <w:sz w:val="18"/>
          <w:szCs w:val="18"/>
          <w:color w:val="211D1E"/>
        </w:rPr>
        <w:t xml:space="preserve"> sol</w:t>
      </w:r>
      <w:r>
        <w:rPr>
          <w:rFonts w:ascii="Arial" w:cs="Arial" w:eastAsia="Arial" w:hAnsi="Arial"/>
          <w:sz w:val="18"/>
          <w:szCs w:val="18"/>
          <w:color w:val="000000"/>
        </w:rPr>
        <w:t>e</w:t>
      </w:r>
      <w:r>
        <w:rPr>
          <w:rFonts w:ascii="Arial" w:cs="Arial" w:eastAsia="Arial" w:hAnsi="Arial"/>
          <w:sz w:val="18"/>
          <w:szCs w:val="18"/>
          <w:color w:val="211D1E"/>
        </w:rPr>
        <w:t xml:space="preserve"> votin</w:t>
      </w:r>
      <w:r>
        <w:rPr>
          <w:rFonts w:ascii="Arial" w:cs="Arial" w:eastAsia="Arial" w:hAnsi="Arial"/>
          <w:sz w:val="18"/>
          <w:szCs w:val="18"/>
          <w:color w:val="000000"/>
        </w:rPr>
        <w:t>g</w:t>
      </w:r>
      <w:r>
        <w:rPr>
          <w:rFonts w:ascii="Arial" w:cs="Arial" w:eastAsia="Arial" w:hAnsi="Arial"/>
          <w:sz w:val="18"/>
          <w:szCs w:val="18"/>
          <w:color w:val="211D1E"/>
        </w:rPr>
        <w:t xml:space="preserve"> power</w:t>
      </w:r>
      <w:r>
        <w:rPr>
          <w:rFonts w:ascii="Arial" w:cs="Arial" w:eastAsia="Arial" w:hAnsi="Arial"/>
          <w:sz w:val="18"/>
          <w:szCs w:val="18"/>
          <w:color w:val="000000"/>
        </w:rPr>
        <w:t>,</w:t>
      </w:r>
      <w:r>
        <w:rPr>
          <w:rFonts w:ascii="Arial" w:cs="Arial" w:eastAsia="Arial" w:hAnsi="Arial"/>
          <w:sz w:val="18"/>
          <w:szCs w:val="18"/>
          <w:color w:val="211D1E"/>
        </w:rPr>
        <w:t xml:space="preserve"> 2,50</w:t>
      </w:r>
      <w:r>
        <w:rPr>
          <w:rFonts w:ascii="Arial" w:cs="Arial" w:eastAsia="Arial" w:hAnsi="Arial"/>
          <w:sz w:val="18"/>
          <w:szCs w:val="18"/>
          <w:color w:val="000000"/>
        </w:rPr>
        <w:t>0</w:t>
      </w:r>
      <w:r>
        <w:rPr>
          <w:rFonts w:ascii="Arial" w:cs="Arial" w:eastAsia="Arial" w:hAnsi="Arial"/>
          <w:sz w:val="18"/>
          <w:szCs w:val="18"/>
          <w:color w:val="211D1E"/>
        </w:rPr>
        <w:t xml:space="preserve"> (&lt;1%</w:t>
      </w:r>
      <w:r>
        <w:rPr>
          <w:rFonts w:ascii="Arial" w:cs="Arial" w:eastAsia="Arial" w:hAnsi="Arial"/>
          <w:sz w:val="18"/>
          <w:szCs w:val="18"/>
          <w:color w:val="000000"/>
        </w:rPr>
        <w:t>)</w:t>
      </w:r>
      <w:r>
        <w:rPr>
          <w:rFonts w:ascii="Arial" w:cs="Arial" w:eastAsia="Arial" w:hAnsi="Arial"/>
          <w:sz w:val="18"/>
          <w:szCs w:val="18"/>
          <w:color w:val="211D1E"/>
        </w:rPr>
        <w:t xml:space="preserve"> shares</w:t>
      </w:r>
      <w:r>
        <w:rPr>
          <w:rFonts w:ascii="Arial" w:cs="Arial" w:eastAsia="Arial" w:hAnsi="Arial"/>
          <w:sz w:val="18"/>
          <w:szCs w:val="18"/>
          <w:color w:val="000000"/>
        </w:rPr>
        <w:t>;</w:t>
      </w:r>
      <w:r>
        <w:rPr>
          <w:rFonts w:ascii="Arial" w:cs="Arial" w:eastAsia="Arial" w:hAnsi="Arial"/>
          <w:sz w:val="18"/>
          <w:szCs w:val="18"/>
          <w:color w:val="211D1E"/>
        </w:rPr>
        <w:t xml:space="preserve"> sol</w:t>
      </w:r>
      <w:r>
        <w:rPr>
          <w:rFonts w:ascii="Arial" w:cs="Arial" w:eastAsia="Arial" w:hAnsi="Arial"/>
          <w:sz w:val="18"/>
          <w:szCs w:val="18"/>
          <w:color w:val="000000"/>
        </w:rPr>
        <w:t>e</w:t>
      </w:r>
      <w:r>
        <w:rPr>
          <w:rFonts w:ascii="Arial" w:cs="Arial" w:eastAsia="Arial" w:hAnsi="Arial"/>
          <w:sz w:val="18"/>
          <w:szCs w:val="18"/>
          <w:color w:val="211D1E"/>
        </w:rPr>
        <w:t xml:space="preserve"> investmen</w:t>
      </w:r>
      <w:r>
        <w:rPr>
          <w:rFonts w:ascii="Arial" w:cs="Arial" w:eastAsia="Arial" w:hAnsi="Arial"/>
          <w:sz w:val="18"/>
          <w:szCs w:val="18"/>
          <w:color w:val="000000"/>
        </w:rPr>
        <w:t>t</w:t>
      </w:r>
      <w:r>
        <w:rPr>
          <w:rFonts w:ascii="Arial" w:cs="Arial" w:eastAsia="Arial" w:hAnsi="Arial"/>
          <w:sz w:val="18"/>
          <w:szCs w:val="18"/>
          <w:color w:val="211D1E"/>
        </w:rPr>
        <w:t xml:space="preserve"> power</w:t>
      </w:r>
      <w:r>
        <w:rPr>
          <w:rFonts w:ascii="Arial" w:cs="Arial" w:eastAsia="Arial" w:hAnsi="Arial"/>
          <w:sz w:val="18"/>
          <w:szCs w:val="18"/>
          <w:color w:val="000000"/>
        </w:rPr>
        <w:t>,</w:t>
      </w:r>
      <w:r>
        <w:rPr>
          <w:rFonts w:ascii="Arial" w:cs="Arial" w:eastAsia="Arial" w:hAnsi="Arial"/>
          <w:sz w:val="18"/>
          <w:szCs w:val="18"/>
          <w:color w:val="211D1E"/>
        </w:rPr>
        <w:t xml:space="preserve"> 2,50</w:t>
      </w:r>
      <w:r>
        <w:rPr>
          <w:rFonts w:ascii="Arial" w:cs="Arial" w:eastAsia="Arial" w:hAnsi="Arial"/>
          <w:sz w:val="18"/>
          <w:szCs w:val="18"/>
          <w:color w:val="000000"/>
        </w:rPr>
        <w:t>0 (&lt;1%)</w:t>
      </w:r>
      <w:r>
        <w:rPr>
          <w:rFonts w:ascii="Arial" w:cs="Arial" w:eastAsia="Arial" w:hAnsi="Arial"/>
          <w:sz w:val="18"/>
          <w:szCs w:val="18"/>
          <w:color w:val="211D1E"/>
        </w:rPr>
        <w:t xml:space="preserve"> shares</w:t>
      </w:r>
      <w:r>
        <w:rPr>
          <w:rFonts w:ascii="Arial" w:cs="Arial" w:eastAsia="Arial" w:hAnsi="Arial"/>
          <w:sz w:val="18"/>
          <w:szCs w:val="18"/>
          <w:color w:val="000000"/>
        </w:rPr>
        <w:t>;</w:t>
      </w:r>
      <w:r>
        <w:rPr>
          <w:rFonts w:ascii="Arial" w:cs="Arial" w:eastAsia="Arial" w:hAnsi="Arial"/>
          <w:sz w:val="18"/>
          <w:szCs w:val="18"/>
          <w:color w:val="211D1E"/>
        </w:rPr>
        <w:t xml:space="preserve"> share</w:t>
      </w:r>
      <w:r>
        <w:rPr>
          <w:rFonts w:ascii="Arial" w:cs="Arial" w:eastAsia="Arial" w:hAnsi="Arial"/>
          <w:sz w:val="18"/>
          <w:szCs w:val="18"/>
          <w:color w:val="000000"/>
        </w:rPr>
        <w:t>d</w:t>
      </w:r>
      <w:r>
        <w:rPr>
          <w:rFonts w:ascii="Arial" w:cs="Arial" w:eastAsia="Arial" w:hAnsi="Arial"/>
          <w:sz w:val="18"/>
          <w:szCs w:val="18"/>
          <w:color w:val="211D1E"/>
        </w:rPr>
        <w:t xml:space="preserve"> votin</w:t>
      </w:r>
      <w:r>
        <w:rPr>
          <w:rFonts w:ascii="Arial" w:cs="Arial" w:eastAsia="Arial" w:hAnsi="Arial"/>
          <w:sz w:val="18"/>
          <w:szCs w:val="18"/>
          <w:color w:val="000000"/>
        </w:rPr>
        <w:t>g</w:t>
      </w:r>
      <w:r>
        <w:rPr>
          <w:rFonts w:ascii="Arial" w:cs="Arial" w:eastAsia="Arial" w:hAnsi="Arial"/>
          <w:sz w:val="18"/>
          <w:szCs w:val="18"/>
          <w:color w:val="211D1E"/>
        </w:rPr>
        <w:t xml:space="preserve"> power</w:t>
      </w:r>
      <w:r>
        <w:rPr>
          <w:rFonts w:ascii="Arial" w:cs="Arial" w:eastAsia="Arial" w:hAnsi="Arial"/>
          <w:sz w:val="18"/>
          <w:szCs w:val="18"/>
          <w:color w:val="000000"/>
        </w:rPr>
        <w:t>,</w:t>
      </w:r>
      <w:r>
        <w:rPr>
          <w:rFonts w:ascii="Arial" w:cs="Arial" w:eastAsia="Arial" w:hAnsi="Arial"/>
          <w:sz w:val="18"/>
          <w:szCs w:val="18"/>
          <w:color w:val="211D1E"/>
        </w:rPr>
        <w:t xml:space="preserve"> 113,54</w:t>
      </w:r>
      <w:r>
        <w:rPr>
          <w:rFonts w:ascii="Arial" w:cs="Arial" w:eastAsia="Arial" w:hAnsi="Arial"/>
          <w:sz w:val="18"/>
          <w:szCs w:val="18"/>
          <w:color w:val="000000"/>
        </w:rPr>
        <w:t>5</w:t>
      </w:r>
      <w:r>
        <w:rPr>
          <w:rFonts w:ascii="Arial" w:cs="Arial" w:eastAsia="Arial" w:hAnsi="Arial"/>
          <w:sz w:val="18"/>
          <w:szCs w:val="18"/>
          <w:color w:val="211D1E"/>
        </w:rPr>
        <w:t xml:space="preserve"> (1.2%</w:t>
      </w:r>
      <w:r>
        <w:rPr>
          <w:rFonts w:ascii="Arial" w:cs="Arial" w:eastAsia="Arial" w:hAnsi="Arial"/>
          <w:sz w:val="18"/>
          <w:szCs w:val="18"/>
          <w:color w:val="000000"/>
        </w:rPr>
        <w:t>)</w:t>
      </w:r>
      <w:r>
        <w:rPr>
          <w:rFonts w:ascii="Arial" w:cs="Arial" w:eastAsia="Arial" w:hAnsi="Arial"/>
          <w:sz w:val="18"/>
          <w:szCs w:val="18"/>
          <w:color w:val="211D1E"/>
        </w:rPr>
        <w:t xml:space="preserve"> shares</w:t>
      </w:r>
      <w:r>
        <w:rPr>
          <w:rFonts w:ascii="Arial" w:cs="Arial" w:eastAsia="Arial" w:hAnsi="Arial"/>
          <w:sz w:val="18"/>
          <w:szCs w:val="18"/>
          <w:color w:val="000000"/>
        </w:rPr>
        <w:t>;</w:t>
      </w:r>
      <w:r>
        <w:rPr>
          <w:rFonts w:ascii="Arial" w:cs="Arial" w:eastAsia="Arial" w:hAnsi="Arial"/>
          <w:sz w:val="18"/>
          <w:szCs w:val="18"/>
          <w:color w:val="211D1E"/>
        </w:rPr>
        <w:t xml:space="preserve"> and share</w:t>
      </w:r>
      <w:r>
        <w:rPr>
          <w:rFonts w:ascii="Arial" w:cs="Arial" w:eastAsia="Arial" w:hAnsi="Arial"/>
          <w:sz w:val="18"/>
          <w:szCs w:val="18"/>
          <w:color w:val="000000"/>
        </w:rPr>
        <w:t>d</w:t>
      </w:r>
      <w:r>
        <w:rPr>
          <w:rFonts w:ascii="Arial" w:cs="Arial" w:eastAsia="Arial" w:hAnsi="Arial"/>
          <w:sz w:val="18"/>
          <w:szCs w:val="18"/>
          <w:color w:val="211D1E"/>
        </w:rPr>
        <w:t xml:space="preserve"> investmen</w:t>
      </w:r>
      <w:r>
        <w:rPr>
          <w:rFonts w:ascii="Arial" w:cs="Arial" w:eastAsia="Arial" w:hAnsi="Arial"/>
          <w:sz w:val="18"/>
          <w:szCs w:val="18"/>
          <w:color w:val="000000"/>
        </w:rPr>
        <w:t>t</w:t>
      </w:r>
      <w:r>
        <w:rPr>
          <w:rFonts w:ascii="Arial" w:cs="Arial" w:eastAsia="Arial" w:hAnsi="Arial"/>
          <w:sz w:val="18"/>
          <w:szCs w:val="18"/>
          <w:color w:val="211D1E"/>
        </w:rPr>
        <w:t xml:space="preserve"> power</w:t>
      </w:r>
      <w:r>
        <w:rPr>
          <w:rFonts w:ascii="Arial" w:cs="Arial" w:eastAsia="Arial" w:hAnsi="Arial"/>
          <w:sz w:val="18"/>
          <w:szCs w:val="18"/>
          <w:color w:val="000000"/>
        </w:rPr>
        <w:t>,</w:t>
      </w:r>
      <w:r>
        <w:rPr>
          <w:rFonts w:ascii="Arial" w:cs="Arial" w:eastAsia="Arial" w:hAnsi="Arial"/>
          <w:sz w:val="18"/>
          <w:szCs w:val="18"/>
          <w:color w:val="211D1E"/>
        </w:rPr>
        <w:t xml:space="preserve"> 113,54</w:t>
      </w:r>
      <w:r>
        <w:rPr>
          <w:rFonts w:ascii="Arial" w:cs="Arial" w:eastAsia="Arial" w:hAnsi="Arial"/>
          <w:sz w:val="18"/>
          <w:szCs w:val="18"/>
          <w:color w:val="000000"/>
        </w:rPr>
        <w:t>5</w:t>
      </w:r>
      <w:r>
        <w:rPr>
          <w:rFonts w:ascii="Arial" w:cs="Arial" w:eastAsia="Arial" w:hAnsi="Arial"/>
          <w:sz w:val="18"/>
          <w:szCs w:val="18"/>
          <w:color w:val="211D1E"/>
        </w:rPr>
        <w:t xml:space="preserve"> (1.2%</w:t>
      </w:r>
      <w:r>
        <w:rPr>
          <w:rFonts w:ascii="Arial" w:cs="Arial" w:eastAsia="Arial" w:hAnsi="Arial"/>
          <w:sz w:val="18"/>
          <w:szCs w:val="18"/>
          <w:color w:val="000000"/>
        </w:rPr>
        <w:t>)</w:t>
      </w:r>
      <w:r>
        <w:rPr>
          <w:rFonts w:ascii="Arial" w:cs="Arial" w:eastAsia="Arial" w:hAnsi="Arial"/>
          <w:sz w:val="18"/>
          <w:szCs w:val="18"/>
          <w:color w:val="211D1E"/>
        </w:rPr>
        <w:t xml:space="preserve"> shares</w:t>
      </w:r>
      <w:r>
        <w:rPr>
          <w:rFonts w:ascii="Arial" w:cs="Arial" w:eastAsia="Arial" w:hAnsi="Arial"/>
          <w:sz w:val="18"/>
          <w:szCs w:val="18"/>
          <w:color w:val="000000"/>
        </w:rPr>
        <w:t>.</w:t>
      </w:r>
      <w:r>
        <w:rPr>
          <w:rFonts w:ascii="Arial" w:cs="Arial" w:eastAsia="Arial" w:hAnsi="Arial"/>
          <w:sz w:val="18"/>
          <w:szCs w:val="18"/>
          <w:color w:val="211D1E"/>
        </w:rPr>
        <w:t xml:space="preserve"> Th</w:t>
      </w:r>
      <w:r>
        <w:rPr>
          <w:rFonts w:ascii="Arial" w:cs="Arial" w:eastAsia="Arial" w:hAnsi="Arial"/>
          <w:sz w:val="18"/>
          <w:szCs w:val="18"/>
          <w:color w:val="000000"/>
        </w:rPr>
        <w:t>e</w:t>
      </w:r>
      <w:r>
        <w:rPr>
          <w:rFonts w:ascii="Arial" w:cs="Arial" w:eastAsia="Arial" w:hAnsi="Arial"/>
          <w:sz w:val="18"/>
          <w:szCs w:val="18"/>
          <w:color w:val="211D1E"/>
        </w:rPr>
        <w:t xml:space="preserve"> holding</w:t>
      </w:r>
      <w:r>
        <w:rPr>
          <w:rFonts w:ascii="Arial" w:cs="Arial" w:eastAsia="Arial" w:hAnsi="Arial"/>
          <w:sz w:val="18"/>
          <w:szCs w:val="18"/>
          <w:color w:val="000000"/>
        </w:rPr>
        <w:t>s</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Clas</w:t>
      </w:r>
      <w:r>
        <w:rPr>
          <w:rFonts w:ascii="Arial" w:cs="Arial" w:eastAsia="Arial" w:hAnsi="Arial"/>
          <w:sz w:val="18"/>
          <w:szCs w:val="18"/>
          <w:color w:val="000000"/>
        </w:rPr>
        <w:t>s B</w:t>
      </w:r>
      <w:r>
        <w:rPr>
          <w:rFonts w:ascii="Arial" w:cs="Arial" w:eastAsia="Arial" w:hAnsi="Arial"/>
          <w:sz w:val="18"/>
          <w:szCs w:val="18"/>
          <w:color w:val="211D1E"/>
        </w:rPr>
        <w:t xml:space="preserve"> Stoc</w:t>
      </w:r>
      <w:r>
        <w:rPr>
          <w:rFonts w:ascii="Arial" w:cs="Arial" w:eastAsia="Arial" w:hAnsi="Arial"/>
          <w:sz w:val="18"/>
          <w:szCs w:val="18"/>
          <w:color w:val="000000"/>
        </w:rPr>
        <w:t>k</w:t>
      </w:r>
      <w:r>
        <w:rPr>
          <w:rFonts w:ascii="Arial" w:cs="Arial" w:eastAsia="Arial" w:hAnsi="Arial"/>
          <w:sz w:val="18"/>
          <w:szCs w:val="18"/>
          <w:color w:val="211D1E"/>
        </w:rPr>
        <w:t xml:space="preserve"> recorde</w:t>
      </w:r>
      <w:r>
        <w:rPr>
          <w:rFonts w:ascii="Arial" w:cs="Arial" w:eastAsia="Arial" w:hAnsi="Arial"/>
          <w:sz w:val="18"/>
          <w:szCs w:val="18"/>
          <w:color w:val="000000"/>
        </w:rPr>
        <w:t>d</w:t>
      </w:r>
      <w:r>
        <w:rPr>
          <w:rFonts w:ascii="Arial" w:cs="Arial" w:eastAsia="Arial" w:hAnsi="Arial"/>
          <w:sz w:val="18"/>
          <w:szCs w:val="18"/>
          <w:color w:val="211D1E"/>
        </w:rPr>
        <w:t xml:space="preserve"> fo</w:t>
      </w:r>
      <w:r>
        <w:rPr>
          <w:rFonts w:ascii="Arial" w:cs="Arial" w:eastAsia="Arial" w:hAnsi="Arial"/>
          <w:sz w:val="18"/>
          <w:szCs w:val="18"/>
          <w:color w:val="000000"/>
        </w:rPr>
        <w:t>r</w:t>
      </w:r>
      <w:r>
        <w:rPr>
          <w:rFonts w:ascii="Arial" w:cs="Arial" w:eastAsia="Arial" w:hAnsi="Arial"/>
          <w:sz w:val="18"/>
          <w:szCs w:val="18"/>
          <w:color w:val="211D1E"/>
        </w:rPr>
        <w:t xml:space="preserve"> Mr</w:t>
      </w:r>
      <w:r>
        <w:rPr>
          <w:rFonts w:ascii="Arial" w:cs="Arial" w:eastAsia="Arial" w:hAnsi="Arial"/>
          <w:sz w:val="18"/>
          <w:szCs w:val="18"/>
          <w:color w:val="000000"/>
        </w:rPr>
        <w:t>.</w:t>
      </w:r>
      <w:r>
        <w:rPr>
          <w:rFonts w:ascii="Arial" w:cs="Arial" w:eastAsia="Arial" w:hAnsi="Arial"/>
          <w:sz w:val="18"/>
          <w:szCs w:val="18"/>
          <w:color w:val="211D1E"/>
        </w:rPr>
        <w:t xml:space="preserve"> Gillespi</w:t>
      </w:r>
      <w:r>
        <w:rPr>
          <w:rFonts w:ascii="Arial" w:cs="Arial" w:eastAsia="Arial" w:hAnsi="Arial"/>
          <w:sz w:val="18"/>
          <w:szCs w:val="18"/>
          <w:color w:val="000000"/>
        </w:rPr>
        <w:t>e</w:t>
      </w:r>
      <w:r>
        <w:rPr>
          <w:rFonts w:ascii="Arial" w:cs="Arial" w:eastAsia="Arial" w:hAnsi="Arial"/>
          <w:sz w:val="18"/>
          <w:szCs w:val="18"/>
          <w:color w:val="211D1E"/>
        </w:rPr>
        <w:t xml:space="preserve"> includ</w:t>
      </w:r>
      <w:r>
        <w:rPr>
          <w:rFonts w:ascii="Arial" w:cs="Arial" w:eastAsia="Arial" w:hAnsi="Arial"/>
          <w:sz w:val="18"/>
          <w:szCs w:val="18"/>
          <w:color w:val="000000"/>
        </w:rPr>
        <w:t>e</w:t>
      </w:r>
      <w:r>
        <w:rPr>
          <w:rFonts w:ascii="Arial" w:cs="Arial" w:eastAsia="Arial" w:hAnsi="Arial"/>
          <w:sz w:val="18"/>
          <w:szCs w:val="18"/>
          <w:color w:val="211D1E"/>
        </w:rPr>
        <w:t xml:space="preserve"> 313,83</w:t>
      </w:r>
      <w:r>
        <w:rPr>
          <w:rFonts w:ascii="Arial" w:cs="Arial" w:eastAsia="Arial" w:hAnsi="Arial"/>
          <w:sz w:val="18"/>
          <w:szCs w:val="18"/>
          <w:color w:val="000000"/>
        </w:rPr>
        <w:t>5</w:t>
      </w:r>
      <w:r>
        <w:rPr>
          <w:rFonts w:ascii="Arial" w:cs="Arial" w:eastAsia="Arial" w:hAnsi="Arial"/>
          <w:sz w:val="18"/>
          <w:szCs w:val="18"/>
          <w:color w:val="211D1E"/>
        </w:rPr>
        <w:t xml:space="preserve"> (3.3%</w:t>
      </w:r>
      <w:r>
        <w:rPr>
          <w:rFonts w:ascii="Arial" w:cs="Arial" w:eastAsia="Arial" w:hAnsi="Arial"/>
          <w:sz w:val="18"/>
          <w:szCs w:val="18"/>
          <w:color w:val="000000"/>
        </w:rPr>
        <w:t>)</w:t>
      </w:r>
      <w:r>
        <w:rPr>
          <w:rFonts w:ascii="Arial" w:cs="Arial" w:eastAsia="Arial" w:hAnsi="Arial"/>
          <w:sz w:val="18"/>
          <w:szCs w:val="18"/>
          <w:color w:val="211D1E"/>
        </w:rPr>
        <w:t xml:space="preserve"> shares issuabl</w:t>
      </w:r>
      <w:r>
        <w:rPr>
          <w:rFonts w:ascii="Arial" w:cs="Arial" w:eastAsia="Arial" w:hAnsi="Arial"/>
          <w:sz w:val="18"/>
          <w:szCs w:val="18"/>
          <w:color w:val="000000"/>
        </w:rPr>
        <w:t>e</w:t>
      </w:r>
      <w:r>
        <w:rPr>
          <w:rFonts w:ascii="Arial" w:cs="Arial" w:eastAsia="Arial" w:hAnsi="Arial"/>
          <w:sz w:val="18"/>
          <w:szCs w:val="18"/>
          <w:color w:val="211D1E"/>
        </w:rPr>
        <w:t xml:space="preserve"> upo</w:t>
      </w:r>
      <w:r>
        <w:rPr>
          <w:rFonts w:ascii="Arial" w:cs="Arial" w:eastAsia="Arial" w:hAnsi="Arial"/>
          <w:sz w:val="18"/>
          <w:szCs w:val="18"/>
          <w:color w:val="000000"/>
        </w:rPr>
        <w:t>n</w:t>
      </w:r>
      <w:r>
        <w:rPr>
          <w:rFonts w:ascii="Arial" w:cs="Arial" w:eastAsia="Arial" w:hAnsi="Arial"/>
          <w:sz w:val="18"/>
          <w:szCs w:val="18"/>
          <w:color w:val="211D1E"/>
        </w:rPr>
        <w:t xml:space="preserve"> conversio</w:t>
      </w:r>
      <w:r>
        <w:rPr>
          <w:rFonts w:ascii="Arial" w:cs="Arial" w:eastAsia="Arial" w:hAnsi="Arial"/>
          <w:sz w:val="18"/>
          <w:szCs w:val="18"/>
          <w:color w:val="000000"/>
        </w:rPr>
        <w:t>n</w:t>
      </w:r>
      <w:r>
        <w:rPr>
          <w:rFonts w:ascii="Arial" w:cs="Arial" w:eastAsia="Arial" w:hAnsi="Arial"/>
          <w:sz w:val="18"/>
          <w:szCs w:val="18"/>
          <w:color w:val="211D1E"/>
        </w:rPr>
        <w:t xml:space="preserve"> o</w:t>
      </w:r>
      <w:r>
        <w:rPr>
          <w:rFonts w:ascii="Arial" w:cs="Arial" w:eastAsia="Arial" w:hAnsi="Arial"/>
          <w:sz w:val="18"/>
          <w:szCs w:val="18"/>
          <w:color w:val="000000"/>
        </w:rPr>
        <w:t>f shares</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Clas</w:t>
      </w:r>
      <w:r>
        <w:rPr>
          <w:rFonts w:ascii="Arial" w:cs="Arial" w:eastAsia="Arial" w:hAnsi="Arial"/>
          <w:sz w:val="18"/>
          <w:szCs w:val="18"/>
          <w:color w:val="000000"/>
        </w:rPr>
        <w:t>s A</w:t>
      </w:r>
      <w:r>
        <w:rPr>
          <w:rFonts w:ascii="Arial" w:cs="Arial" w:eastAsia="Arial" w:hAnsi="Arial"/>
          <w:sz w:val="18"/>
          <w:szCs w:val="18"/>
          <w:color w:val="211D1E"/>
        </w:rPr>
        <w:t xml:space="preserve"> Stoc</w:t>
      </w:r>
      <w:r>
        <w:rPr>
          <w:rFonts w:ascii="Arial" w:cs="Arial" w:eastAsia="Arial" w:hAnsi="Arial"/>
          <w:sz w:val="18"/>
          <w:szCs w:val="18"/>
          <w:color w:val="000000"/>
        </w:rPr>
        <w:t>k</w:t>
      </w:r>
      <w:r>
        <w:rPr>
          <w:rFonts w:ascii="Arial" w:cs="Arial" w:eastAsia="Arial" w:hAnsi="Arial"/>
          <w:sz w:val="18"/>
          <w:szCs w:val="18"/>
          <w:color w:val="211D1E"/>
        </w:rPr>
        <w:t xml:space="preserve"> deeme</w:t>
      </w:r>
      <w:r>
        <w:rPr>
          <w:rFonts w:ascii="Arial" w:cs="Arial" w:eastAsia="Arial" w:hAnsi="Arial"/>
          <w:sz w:val="18"/>
          <w:szCs w:val="18"/>
          <w:color w:val="000000"/>
        </w:rPr>
        <w:t>d</w:t>
      </w:r>
      <w:r>
        <w:rPr>
          <w:rFonts w:ascii="Arial" w:cs="Arial" w:eastAsia="Arial" w:hAnsi="Arial"/>
          <w:sz w:val="18"/>
          <w:szCs w:val="18"/>
          <w:color w:val="211D1E"/>
        </w:rPr>
        <w:t xml:space="preserve"> t</w:t>
      </w:r>
      <w:r>
        <w:rPr>
          <w:rFonts w:ascii="Arial" w:cs="Arial" w:eastAsia="Arial" w:hAnsi="Arial"/>
          <w:sz w:val="18"/>
          <w:szCs w:val="18"/>
          <w:color w:val="000000"/>
        </w:rPr>
        <w:t>o</w:t>
      </w:r>
      <w:r>
        <w:rPr>
          <w:rFonts w:ascii="Arial" w:cs="Arial" w:eastAsia="Arial" w:hAnsi="Arial"/>
          <w:sz w:val="18"/>
          <w:szCs w:val="18"/>
          <w:color w:val="211D1E"/>
        </w:rPr>
        <w:t xml:space="preserve"> b</w:t>
      </w:r>
      <w:r>
        <w:rPr>
          <w:rFonts w:ascii="Arial" w:cs="Arial" w:eastAsia="Arial" w:hAnsi="Arial"/>
          <w:sz w:val="18"/>
          <w:szCs w:val="18"/>
          <w:color w:val="000000"/>
        </w:rPr>
        <w:t>e</w:t>
      </w:r>
      <w:r>
        <w:rPr>
          <w:rFonts w:ascii="Arial" w:cs="Arial" w:eastAsia="Arial" w:hAnsi="Arial"/>
          <w:sz w:val="18"/>
          <w:szCs w:val="18"/>
          <w:color w:val="211D1E"/>
        </w:rPr>
        <w:t xml:space="preserve"> beneficiall</w:t>
      </w:r>
      <w:r>
        <w:rPr>
          <w:rFonts w:ascii="Arial" w:cs="Arial" w:eastAsia="Arial" w:hAnsi="Arial"/>
          <w:sz w:val="18"/>
          <w:szCs w:val="18"/>
          <w:color w:val="000000"/>
        </w:rPr>
        <w:t>y</w:t>
      </w:r>
      <w:r>
        <w:rPr>
          <w:rFonts w:ascii="Arial" w:cs="Arial" w:eastAsia="Arial" w:hAnsi="Arial"/>
          <w:sz w:val="18"/>
          <w:szCs w:val="18"/>
          <w:color w:val="211D1E"/>
        </w:rPr>
        <w:t xml:space="preserve"> owne</w:t>
      </w:r>
      <w:r>
        <w:rPr>
          <w:rFonts w:ascii="Arial" w:cs="Arial" w:eastAsia="Arial" w:hAnsi="Arial"/>
          <w:sz w:val="18"/>
          <w:szCs w:val="18"/>
          <w:color w:val="000000"/>
        </w:rPr>
        <w:t>d</w:t>
      </w:r>
      <w:r>
        <w:rPr>
          <w:rFonts w:ascii="Arial" w:cs="Arial" w:eastAsia="Arial" w:hAnsi="Arial"/>
          <w:sz w:val="18"/>
          <w:szCs w:val="18"/>
          <w:color w:val="211D1E"/>
        </w:rPr>
        <w:t xml:space="preserve"> b</w:t>
      </w:r>
      <w:r>
        <w:rPr>
          <w:rFonts w:ascii="Arial" w:cs="Arial" w:eastAsia="Arial" w:hAnsi="Arial"/>
          <w:sz w:val="18"/>
          <w:szCs w:val="18"/>
          <w:color w:val="000000"/>
        </w:rPr>
        <w:t>y</w:t>
      </w:r>
      <w:r>
        <w:rPr>
          <w:rFonts w:ascii="Arial" w:cs="Arial" w:eastAsia="Arial" w:hAnsi="Arial"/>
          <w:sz w:val="18"/>
          <w:szCs w:val="18"/>
          <w:color w:val="211D1E"/>
        </w:rPr>
        <w:t xml:space="preserve"> Mr</w:t>
      </w:r>
      <w:r>
        <w:rPr>
          <w:rFonts w:ascii="Arial" w:cs="Arial" w:eastAsia="Arial" w:hAnsi="Arial"/>
          <w:sz w:val="18"/>
          <w:szCs w:val="18"/>
          <w:color w:val="000000"/>
        </w:rPr>
        <w:t>.</w:t>
      </w:r>
      <w:r>
        <w:rPr>
          <w:rFonts w:ascii="Arial" w:cs="Arial" w:eastAsia="Arial" w:hAnsi="Arial"/>
          <w:sz w:val="18"/>
          <w:szCs w:val="18"/>
          <w:color w:val="211D1E"/>
        </w:rPr>
        <w:t xml:space="preserve"> Gillespie</w:t>
      </w:r>
      <w:r>
        <w:rPr>
          <w:rFonts w:ascii="Arial" w:cs="Arial" w:eastAsia="Arial" w:hAnsi="Arial"/>
          <w:sz w:val="18"/>
          <w:szCs w:val="18"/>
          <w:color w:val="000000"/>
        </w:rPr>
        <w:t>,</w:t>
      </w:r>
      <w:r>
        <w:rPr>
          <w:rFonts w:ascii="Arial" w:cs="Arial" w:eastAsia="Arial" w:hAnsi="Arial"/>
          <w:sz w:val="18"/>
          <w:szCs w:val="18"/>
          <w:color w:val="211D1E"/>
        </w:rPr>
        <w:t xml:space="preserve"> a</w:t>
      </w:r>
      <w:r>
        <w:rPr>
          <w:rFonts w:ascii="Arial" w:cs="Arial" w:eastAsia="Arial" w:hAnsi="Arial"/>
          <w:sz w:val="18"/>
          <w:szCs w:val="18"/>
          <w:color w:val="000000"/>
        </w:rPr>
        <w:t>s</w:t>
      </w:r>
      <w:r>
        <w:rPr>
          <w:rFonts w:ascii="Arial" w:cs="Arial" w:eastAsia="Arial" w:hAnsi="Arial"/>
          <w:sz w:val="18"/>
          <w:szCs w:val="18"/>
          <w:color w:val="211D1E"/>
        </w:rPr>
        <w:t xml:space="preserve"> Truste</w:t>
      </w:r>
      <w:r>
        <w:rPr>
          <w:rFonts w:ascii="Arial" w:cs="Arial" w:eastAsia="Arial" w:hAnsi="Arial"/>
          <w:sz w:val="18"/>
          <w:szCs w:val="18"/>
          <w:color w:val="000000"/>
        </w:rPr>
        <w:t>e</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variou</w:t>
      </w:r>
      <w:r>
        <w:rPr>
          <w:rFonts w:ascii="Arial" w:cs="Arial" w:eastAsia="Arial" w:hAnsi="Arial"/>
          <w:sz w:val="18"/>
          <w:szCs w:val="18"/>
          <w:color w:val="000000"/>
        </w:rPr>
        <w:t>s</w:t>
      </w:r>
      <w:r>
        <w:rPr>
          <w:rFonts w:ascii="Arial" w:cs="Arial" w:eastAsia="Arial" w:hAnsi="Arial"/>
          <w:sz w:val="18"/>
          <w:szCs w:val="18"/>
          <w:color w:val="211D1E"/>
        </w:rPr>
        <w:t xml:space="preserve"> trusts</w:t>
      </w:r>
      <w:r>
        <w:rPr>
          <w:rFonts w:ascii="Arial" w:cs="Arial" w:eastAsia="Arial" w:hAnsi="Arial"/>
          <w:sz w:val="18"/>
          <w:szCs w:val="18"/>
          <w:color w:val="000000"/>
        </w:rPr>
        <w:t>.</w:t>
      </w:r>
    </w:p>
    <w:p>
      <w:pPr>
        <w:spacing w:after="0" w:line="221" w:lineRule="exact"/>
        <w:rPr>
          <w:rFonts w:ascii="Arial" w:cs="Arial" w:eastAsia="Arial" w:hAnsi="Arial"/>
          <w:sz w:val="16"/>
          <w:szCs w:val="16"/>
          <w:color w:val="211D1E"/>
        </w:rPr>
      </w:pPr>
    </w:p>
    <w:p>
      <w:pPr>
        <w:jc w:val="both"/>
        <w:ind w:left="500" w:hanging="492"/>
        <w:spacing w:after="0" w:line="279" w:lineRule="auto"/>
        <w:tabs>
          <w:tab w:leader="none" w:pos="500" w:val="left"/>
        </w:tabs>
        <w:numPr>
          <w:ilvl w:val="0"/>
          <w:numId w:val="40"/>
        </w:numPr>
        <w:rPr>
          <w:rFonts w:ascii="Arial" w:cs="Arial" w:eastAsia="Arial" w:hAnsi="Arial"/>
          <w:sz w:val="17"/>
          <w:szCs w:val="17"/>
          <w:color w:val="211D1E"/>
        </w:rPr>
      </w:pPr>
      <w:r>
        <w:rPr>
          <w:rFonts w:ascii="Arial" w:cs="Arial" w:eastAsia="Arial" w:hAnsi="Arial"/>
          <w:sz w:val="17"/>
          <w:szCs w:val="17"/>
          <w:color w:val="211D1E"/>
        </w:rPr>
        <w:t>Accordin</w:t>
      </w:r>
      <w:r>
        <w:rPr>
          <w:rFonts w:ascii="Arial" w:cs="Arial" w:eastAsia="Arial" w:hAnsi="Arial"/>
          <w:sz w:val="17"/>
          <w:szCs w:val="17"/>
          <w:color w:val="000000"/>
        </w:rPr>
        <w:t>g</w:t>
      </w:r>
      <w:r>
        <w:rPr>
          <w:rFonts w:ascii="Arial" w:cs="Arial" w:eastAsia="Arial" w:hAnsi="Arial"/>
          <w:sz w:val="17"/>
          <w:szCs w:val="17"/>
          <w:color w:val="211D1E"/>
        </w:rPr>
        <w:t xml:space="preserve"> t</w:t>
      </w:r>
      <w:r>
        <w:rPr>
          <w:rFonts w:ascii="Arial" w:cs="Arial" w:eastAsia="Arial" w:hAnsi="Arial"/>
          <w:sz w:val="17"/>
          <w:szCs w:val="17"/>
          <w:color w:val="000000"/>
        </w:rPr>
        <w:t>o</w:t>
      </w:r>
      <w:r>
        <w:rPr>
          <w:rFonts w:ascii="Arial" w:cs="Arial" w:eastAsia="Arial" w:hAnsi="Arial"/>
          <w:sz w:val="17"/>
          <w:szCs w:val="17"/>
          <w:color w:val="211D1E"/>
        </w:rPr>
        <w:t xml:space="preserve"> informatio</w:t>
      </w:r>
      <w:r>
        <w:rPr>
          <w:rFonts w:ascii="Arial" w:cs="Arial" w:eastAsia="Arial" w:hAnsi="Arial"/>
          <w:sz w:val="17"/>
          <w:szCs w:val="17"/>
          <w:color w:val="000000"/>
        </w:rPr>
        <w:t>n</w:t>
      </w:r>
      <w:r>
        <w:rPr>
          <w:rFonts w:ascii="Arial" w:cs="Arial" w:eastAsia="Arial" w:hAnsi="Arial"/>
          <w:sz w:val="17"/>
          <w:szCs w:val="17"/>
          <w:color w:val="211D1E"/>
        </w:rPr>
        <w:t xml:space="preserve"> a</w:t>
      </w:r>
      <w:r>
        <w:rPr>
          <w:rFonts w:ascii="Arial" w:cs="Arial" w:eastAsia="Arial" w:hAnsi="Arial"/>
          <w:sz w:val="17"/>
          <w:szCs w:val="17"/>
          <w:color w:val="000000"/>
        </w:rPr>
        <w:t>s</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Februar</w:t>
      </w:r>
      <w:r>
        <w:rPr>
          <w:rFonts w:ascii="Arial" w:cs="Arial" w:eastAsia="Arial" w:hAnsi="Arial"/>
          <w:sz w:val="17"/>
          <w:szCs w:val="17"/>
          <w:color w:val="000000"/>
        </w:rPr>
        <w:t>y</w:t>
      </w:r>
      <w:r>
        <w:rPr>
          <w:rFonts w:ascii="Arial" w:cs="Arial" w:eastAsia="Arial" w:hAnsi="Arial"/>
          <w:sz w:val="17"/>
          <w:szCs w:val="17"/>
          <w:color w:val="211D1E"/>
        </w:rPr>
        <w:t xml:space="preserve"> 1</w:t>
      </w:r>
      <w:r>
        <w:rPr>
          <w:rFonts w:ascii="Arial" w:cs="Arial" w:eastAsia="Arial" w:hAnsi="Arial"/>
          <w:sz w:val="17"/>
          <w:szCs w:val="17"/>
          <w:color w:val="000000"/>
        </w:rPr>
        <w:t>,</w:t>
      </w:r>
      <w:r>
        <w:rPr>
          <w:rFonts w:ascii="Arial" w:cs="Arial" w:eastAsia="Arial" w:hAnsi="Arial"/>
          <w:sz w:val="17"/>
          <w:szCs w:val="17"/>
          <w:color w:val="211D1E"/>
        </w:rPr>
        <w:t xml:space="preserve"> 2008</w:t>
      </w:r>
      <w:r>
        <w:rPr>
          <w:rFonts w:ascii="Arial" w:cs="Arial" w:eastAsia="Arial" w:hAnsi="Arial"/>
          <w:sz w:val="17"/>
          <w:szCs w:val="17"/>
          <w:color w:val="000000"/>
        </w:rPr>
        <w:t>,</w:t>
      </w:r>
      <w:r>
        <w:rPr>
          <w:rFonts w:ascii="Arial" w:cs="Arial" w:eastAsia="Arial" w:hAnsi="Arial"/>
          <w:sz w:val="17"/>
          <w:szCs w:val="17"/>
          <w:color w:val="211D1E"/>
        </w:rPr>
        <w:t xml:space="preserve"> an</w:t>
      </w:r>
      <w:r>
        <w:rPr>
          <w:rFonts w:ascii="Arial" w:cs="Arial" w:eastAsia="Arial" w:hAnsi="Arial"/>
          <w:sz w:val="17"/>
          <w:szCs w:val="17"/>
          <w:color w:val="000000"/>
        </w:rPr>
        <w:t>d</w:t>
      </w:r>
      <w:r>
        <w:rPr>
          <w:rFonts w:ascii="Arial" w:cs="Arial" w:eastAsia="Arial" w:hAnsi="Arial"/>
          <w:sz w:val="17"/>
          <w:szCs w:val="17"/>
          <w:color w:val="211D1E"/>
        </w:rPr>
        <w:t xml:space="preserve"> availabl</w:t>
      </w:r>
      <w:r>
        <w:rPr>
          <w:rFonts w:ascii="Arial" w:cs="Arial" w:eastAsia="Arial" w:hAnsi="Arial"/>
          <w:sz w:val="17"/>
          <w:szCs w:val="17"/>
          <w:color w:val="000000"/>
        </w:rPr>
        <w:t>e</w:t>
      </w:r>
      <w:r>
        <w:rPr>
          <w:rFonts w:ascii="Arial" w:cs="Arial" w:eastAsia="Arial" w:hAnsi="Arial"/>
          <w:sz w:val="17"/>
          <w:szCs w:val="17"/>
          <w:color w:val="211D1E"/>
        </w:rPr>
        <w:t xml:space="preserve"> t</w:t>
      </w:r>
      <w:r>
        <w:rPr>
          <w:rFonts w:ascii="Arial" w:cs="Arial" w:eastAsia="Arial" w:hAnsi="Arial"/>
          <w:sz w:val="17"/>
          <w:szCs w:val="17"/>
          <w:color w:val="000000"/>
        </w:rPr>
        <w:t>o</w:t>
      </w:r>
      <w:r>
        <w:rPr>
          <w:rFonts w:ascii="Arial" w:cs="Arial" w:eastAsia="Arial" w:hAnsi="Arial"/>
          <w:sz w:val="17"/>
          <w:szCs w:val="17"/>
          <w:color w:val="211D1E"/>
        </w:rPr>
        <w:t xml:space="preserve"> th</w:t>
      </w:r>
      <w:r>
        <w:rPr>
          <w:rFonts w:ascii="Arial" w:cs="Arial" w:eastAsia="Arial" w:hAnsi="Arial"/>
          <w:sz w:val="17"/>
          <w:szCs w:val="17"/>
          <w:color w:val="000000"/>
        </w:rPr>
        <w:t>e</w:t>
      </w:r>
      <w:r>
        <w:rPr>
          <w:rFonts w:ascii="Arial" w:cs="Arial" w:eastAsia="Arial" w:hAnsi="Arial"/>
          <w:sz w:val="17"/>
          <w:szCs w:val="17"/>
          <w:color w:val="211D1E"/>
        </w:rPr>
        <w:t xml:space="preserve"> Company</w:t>
      </w:r>
      <w:r>
        <w:rPr>
          <w:rFonts w:ascii="Arial" w:cs="Arial" w:eastAsia="Arial" w:hAnsi="Arial"/>
          <w:sz w:val="17"/>
          <w:szCs w:val="17"/>
          <w:color w:val="000000"/>
        </w:rPr>
        <w:t>,</w:t>
      </w:r>
      <w:r>
        <w:rPr>
          <w:rFonts w:ascii="Arial" w:cs="Arial" w:eastAsia="Arial" w:hAnsi="Arial"/>
          <w:sz w:val="17"/>
          <w:szCs w:val="17"/>
          <w:color w:val="211D1E"/>
        </w:rPr>
        <w:t xml:space="preserve"> Mr</w:t>
      </w:r>
      <w:r>
        <w:rPr>
          <w:rFonts w:ascii="Arial" w:cs="Arial" w:eastAsia="Arial" w:hAnsi="Arial"/>
          <w:sz w:val="17"/>
          <w:szCs w:val="17"/>
          <w:color w:val="000000"/>
        </w:rPr>
        <w:t>.</w:t>
      </w:r>
      <w:r>
        <w:rPr>
          <w:rFonts w:ascii="Arial" w:cs="Arial" w:eastAsia="Arial" w:hAnsi="Arial"/>
          <w:sz w:val="17"/>
          <w:szCs w:val="17"/>
          <w:color w:val="211D1E"/>
        </w:rPr>
        <w:t xml:space="preserve"> Danie</w:t>
      </w:r>
      <w:r>
        <w:rPr>
          <w:rFonts w:ascii="Arial" w:cs="Arial" w:eastAsia="Arial" w:hAnsi="Arial"/>
          <w:sz w:val="17"/>
          <w:szCs w:val="17"/>
          <w:color w:val="000000"/>
        </w:rPr>
        <w:t>l</w:t>
      </w:r>
      <w:r>
        <w:rPr>
          <w:rFonts w:ascii="Arial" w:cs="Arial" w:eastAsia="Arial" w:hAnsi="Arial"/>
          <w:sz w:val="17"/>
          <w:szCs w:val="17"/>
          <w:color w:val="211D1E"/>
        </w:rPr>
        <w:t xml:space="preserve"> Mosley</w:t>
      </w:r>
      <w:r>
        <w:rPr>
          <w:rFonts w:ascii="Arial" w:cs="Arial" w:eastAsia="Arial" w:hAnsi="Arial"/>
          <w:sz w:val="17"/>
          <w:szCs w:val="17"/>
          <w:color w:val="000000"/>
        </w:rPr>
        <w:t>,</w:t>
      </w:r>
      <w:r>
        <w:rPr>
          <w:rFonts w:ascii="Arial" w:cs="Arial" w:eastAsia="Arial" w:hAnsi="Arial"/>
          <w:sz w:val="17"/>
          <w:szCs w:val="17"/>
          <w:color w:val="211D1E"/>
        </w:rPr>
        <w:t xml:space="preserve"> a</w:t>
      </w:r>
      <w:r>
        <w:rPr>
          <w:rFonts w:ascii="Arial" w:cs="Arial" w:eastAsia="Arial" w:hAnsi="Arial"/>
          <w:sz w:val="17"/>
          <w:szCs w:val="17"/>
          <w:color w:val="000000"/>
        </w:rPr>
        <w:t>s a</w:t>
      </w:r>
      <w:r>
        <w:rPr>
          <w:rFonts w:ascii="Arial" w:cs="Arial" w:eastAsia="Arial" w:hAnsi="Arial"/>
          <w:sz w:val="17"/>
          <w:szCs w:val="17"/>
          <w:color w:val="211D1E"/>
        </w:rPr>
        <w:t xml:space="preserve"> truste</w:t>
      </w:r>
      <w:r>
        <w:rPr>
          <w:rFonts w:ascii="Arial" w:cs="Arial" w:eastAsia="Arial" w:hAnsi="Arial"/>
          <w:sz w:val="17"/>
          <w:szCs w:val="17"/>
          <w:color w:val="000000"/>
        </w:rPr>
        <w:t>e</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variou</w:t>
      </w:r>
      <w:r>
        <w:rPr>
          <w:rFonts w:ascii="Arial" w:cs="Arial" w:eastAsia="Arial" w:hAnsi="Arial"/>
          <w:sz w:val="17"/>
          <w:szCs w:val="17"/>
          <w:color w:val="000000"/>
        </w:rPr>
        <w:t>s</w:t>
      </w:r>
      <w:r>
        <w:rPr>
          <w:rFonts w:ascii="Arial" w:cs="Arial" w:eastAsia="Arial" w:hAnsi="Arial"/>
          <w:sz w:val="17"/>
          <w:szCs w:val="17"/>
          <w:color w:val="211D1E"/>
        </w:rPr>
        <w:t xml:space="preserve"> trusts</w:t>
      </w:r>
      <w:r>
        <w:rPr>
          <w:rFonts w:ascii="Arial" w:cs="Arial" w:eastAsia="Arial" w:hAnsi="Arial"/>
          <w:sz w:val="17"/>
          <w:szCs w:val="17"/>
          <w:color w:val="000000"/>
        </w:rPr>
        <w:t>,</w:t>
      </w:r>
      <w:r>
        <w:rPr>
          <w:rFonts w:ascii="Arial" w:cs="Arial" w:eastAsia="Arial" w:hAnsi="Arial"/>
          <w:sz w:val="17"/>
          <w:szCs w:val="17"/>
          <w:color w:val="211D1E"/>
        </w:rPr>
        <w:t xml:space="preserve"> ha</w:t>
      </w:r>
      <w:r>
        <w:rPr>
          <w:rFonts w:ascii="Arial" w:cs="Arial" w:eastAsia="Arial" w:hAnsi="Arial"/>
          <w:sz w:val="17"/>
          <w:szCs w:val="17"/>
          <w:color w:val="000000"/>
        </w:rPr>
        <w:t>s</w:t>
      </w:r>
      <w:r>
        <w:rPr>
          <w:rFonts w:ascii="Arial" w:cs="Arial" w:eastAsia="Arial" w:hAnsi="Arial"/>
          <w:sz w:val="17"/>
          <w:szCs w:val="17"/>
          <w:color w:val="211D1E"/>
        </w:rPr>
        <w:t xml:space="preserve"> votin</w:t>
      </w:r>
      <w:r>
        <w:rPr>
          <w:rFonts w:ascii="Arial" w:cs="Arial" w:eastAsia="Arial" w:hAnsi="Arial"/>
          <w:sz w:val="17"/>
          <w:szCs w:val="17"/>
          <w:color w:val="000000"/>
        </w:rPr>
        <w:t>g</w:t>
      </w:r>
      <w:r>
        <w:rPr>
          <w:rFonts w:ascii="Arial" w:cs="Arial" w:eastAsia="Arial" w:hAnsi="Arial"/>
          <w:sz w:val="17"/>
          <w:szCs w:val="17"/>
          <w:color w:val="211D1E"/>
        </w:rPr>
        <w:t xml:space="preserve"> and investmen</w:t>
      </w:r>
      <w:r>
        <w:rPr>
          <w:rFonts w:ascii="Arial" w:cs="Arial" w:eastAsia="Arial" w:hAnsi="Arial"/>
          <w:sz w:val="17"/>
          <w:szCs w:val="17"/>
          <w:color w:val="000000"/>
        </w:rPr>
        <w:t>t</w:t>
      </w:r>
      <w:r>
        <w:rPr>
          <w:rFonts w:ascii="Arial" w:cs="Arial" w:eastAsia="Arial" w:hAnsi="Arial"/>
          <w:sz w:val="17"/>
          <w:szCs w:val="17"/>
          <w:color w:val="211D1E"/>
        </w:rPr>
        <w:t xml:space="preserve"> powe</w:t>
      </w:r>
      <w:r>
        <w:rPr>
          <w:rFonts w:ascii="Arial" w:cs="Arial" w:eastAsia="Arial" w:hAnsi="Arial"/>
          <w:sz w:val="17"/>
          <w:szCs w:val="17"/>
          <w:color w:val="000000"/>
        </w:rPr>
        <w:t>r</w:t>
      </w:r>
      <w:r>
        <w:rPr>
          <w:rFonts w:ascii="Arial" w:cs="Arial" w:eastAsia="Arial" w:hAnsi="Arial"/>
          <w:sz w:val="17"/>
          <w:szCs w:val="17"/>
          <w:color w:val="211D1E"/>
        </w:rPr>
        <w:t xml:space="preserve"> wit</w:t>
      </w:r>
      <w:r>
        <w:rPr>
          <w:rFonts w:ascii="Arial" w:cs="Arial" w:eastAsia="Arial" w:hAnsi="Arial"/>
          <w:sz w:val="17"/>
          <w:szCs w:val="17"/>
          <w:color w:val="000000"/>
        </w:rPr>
        <w:t>h</w:t>
      </w:r>
      <w:r>
        <w:rPr>
          <w:rFonts w:ascii="Arial" w:cs="Arial" w:eastAsia="Arial" w:hAnsi="Arial"/>
          <w:sz w:val="17"/>
          <w:szCs w:val="17"/>
          <w:color w:val="211D1E"/>
        </w:rPr>
        <w:t xml:space="preserve"> respec</w:t>
      </w:r>
      <w:r>
        <w:rPr>
          <w:rFonts w:ascii="Arial" w:cs="Arial" w:eastAsia="Arial" w:hAnsi="Arial"/>
          <w:sz w:val="17"/>
          <w:szCs w:val="17"/>
          <w:color w:val="000000"/>
        </w:rPr>
        <w:t>t</w:t>
      </w:r>
      <w:r>
        <w:rPr>
          <w:rFonts w:ascii="Arial" w:cs="Arial" w:eastAsia="Arial" w:hAnsi="Arial"/>
          <w:sz w:val="17"/>
          <w:szCs w:val="17"/>
          <w:color w:val="211D1E"/>
        </w:rPr>
        <w:t xml:space="preserve"> t</w:t>
      </w:r>
      <w:r>
        <w:rPr>
          <w:rFonts w:ascii="Arial" w:cs="Arial" w:eastAsia="Arial" w:hAnsi="Arial"/>
          <w:sz w:val="17"/>
          <w:szCs w:val="17"/>
          <w:color w:val="000000"/>
        </w:rPr>
        <w:t>o</w:t>
      </w:r>
      <w:r>
        <w:rPr>
          <w:rFonts w:ascii="Arial" w:cs="Arial" w:eastAsia="Arial" w:hAnsi="Arial"/>
          <w:sz w:val="17"/>
          <w:szCs w:val="17"/>
          <w:color w:val="211D1E"/>
        </w:rPr>
        <w:t xml:space="preserve"> share</w:t>
      </w:r>
      <w:r>
        <w:rPr>
          <w:rFonts w:ascii="Arial" w:cs="Arial" w:eastAsia="Arial" w:hAnsi="Arial"/>
          <w:sz w:val="17"/>
          <w:szCs w:val="17"/>
          <w:color w:val="000000"/>
        </w:rPr>
        <w:t>s</w:t>
      </w:r>
      <w:r>
        <w:rPr>
          <w:rFonts w:ascii="Arial" w:cs="Arial" w:eastAsia="Arial" w:hAnsi="Arial"/>
          <w:sz w:val="17"/>
          <w:szCs w:val="17"/>
          <w:color w:val="211D1E"/>
        </w:rPr>
        <w:t xml:space="preserve"> </w:t>
      </w:r>
      <w:r>
        <w:rPr>
          <w:rFonts w:ascii="Arial" w:cs="Arial" w:eastAsia="Arial" w:hAnsi="Arial"/>
          <w:sz w:val="17"/>
          <w:szCs w:val="17"/>
          <w:i w:val="1"/>
          <w:iCs w:val="1"/>
          <w:color w:val="211D1E"/>
        </w:rPr>
        <w:t>o</w:t>
      </w:r>
      <w:r>
        <w:rPr>
          <w:rFonts w:ascii="Arial" w:cs="Arial" w:eastAsia="Arial" w:hAnsi="Arial"/>
          <w:sz w:val="17"/>
          <w:szCs w:val="17"/>
          <w:color w:val="000000"/>
        </w:rPr>
        <w:t>f</w:t>
      </w:r>
      <w:r>
        <w:rPr>
          <w:rFonts w:ascii="Arial" w:cs="Arial" w:eastAsia="Arial" w:hAnsi="Arial"/>
          <w:sz w:val="17"/>
          <w:szCs w:val="17"/>
          <w:color w:val="211D1E"/>
        </w:rPr>
        <w:t xml:space="preserve"> Class A Stoc</w:t>
      </w:r>
      <w:r>
        <w:rPr>
          <w:rFonts w:ascii="Arial" w:cs="Arial" w:eastAsia="Arial" w:hAnsi="Arial"/>
          <w:sz w:val="17"/>
          <w:szCs w:val="17"/>
          <w:color w:val="000000"/>
        </w:rPr>
        <w:t>k</w:t>
      </w:r>
      <w:r>
        <w:rPr>
          <w:rFonts w:ascii="Arial" w:cs="Arial" w:eastAsia="Arial" w:hAnsi="Arial"/>
          <w:sz w:val="17"/>
          <w:szCs w:val="17"/>
          <w:color w:val="211D1E"/>
        </w:rPr>
        <w:t xml:space="preserve"> a</w:t>
      </w:r>
      <w:r>
        <w:rPr>
          <w:rFonts w:ascii="Arial" w:cs="Arial" w:eastAsia="Arial" w:hAnsi="Arial"/>
          <w:sz w:val="17"/>
          <w:szCs w:val="17"/>
          <w:color w:val="000000"/>
        </w:rPr>
        <w:t>s</w:t>
      </w:r>
      <w:r>
        <w:rPr>
          <w:rFonts w:ascii="Arial" w:cs="Arial" w:eastAsia="Arial" w:hAnsi="Arial"/>
          <w:sz w:val="17"/>
          <w:szCs w:val="17"/>
          <w:color w:val="211D1E"/>
        </w:rPr>
        <w:t xml:space="preserve"> follows</w:t>
      </w:r>
      <w:r>
        <w:rPr>
          <w:rFonts w:ascii="Arial" w:cs="Arial" w:eastAsia="Arial" w:hAnsi="Arial"/>
          <w:sz w:val="17"/>
          <w:szCs w:val="17"/>
          <w:color w:val="000000"/>
        </w:rPr>
        <w:t>:</w:t>
      </w:r>
      <w:r>
        <w:rPr>
          <w:rFonts w:ascii="Arial" w:cs="Arial" w:eastAsia="Arial" w:hAnsi="Arial"/>
          <w:sz w:val="17"/>
          <w:szCs w:val="17"/>
          <w:color w:val="211D1E"/>
        </w:rPr>
        <w:t xml:space="preserve"> share</w:t>
      </w:r>
      <w:r>
        <w:rPr>
          <w:rFonts w:ascii="Arial" w:cs="Arial" w:eastAsia="Arial" w:hAnsi="Arial"/>
          <w:sz w:val="17"/>
          <w:szCs w:val="17"/>
          <w:color w:val="000000"/>
        </w:rPr>
        <w:t>d</w:t>
      </w:r>
      <w:r>
        <w:rPr>
          <w:rFonts w:ascii="Arial" w:cs="Arial" w:eastAsia="Arial" w:hAnsi="Arial"/>
          <w:sz w:val="17"/>
          <w:szCs w:val="17"/>
          <w:color w:val="211D1E"/>
        </w:rPr>
        <w:t xml:space="preserve"> votin</w:t>
      </w:r>
      <w:r>
        <w:rPr>
          <w:rFonts w:ascii="Arial" w:cs="Arial" w:eastAsia="Arial" w:hAnsi="Arial"/>
          <w:sz w:val="17"/>
          <w:szCs w:val="17"/>
          <w:color w:val="000000"/>
        </w:rPr>
        <w:t>g</w:t>
      </w:r>
      <w:r>
        <w:rPr>
          <w:rFonts w:ascii="Arial" w:cs="Arial" w:eastAsia="Arial" w:hAnsi="Arial"/>
          <w:sz w:val="17"/>
          <w:szCs w:val="17"/>
          <w:color w:val="211D1E"/>
        </w:rPr>
        <w:t xml:space="preserve"> power</w:t>
      </w:r>
      <w:r>
        <w:rPr>
          <w:rFonts w:ascii="Arial" w:cs="Arial" w:eastAsia="Arial" w:hAnsi="Arial"/>
          <w:sz w:val="17"/>
          <w:szCs w:val="17"/>
          <w:color w:val="000000"/>
        </w:rPr>
        <w:t>,</w:t>
      </w:r>
      <w:r>
        <w:rPr>
          <w:rFonts w:ascii="Arial" w:cs="Arial" w:eastAsia="Arial" w:hAnsi="Arial"/>
          <w:sz w:val="17"/>
          <w:szCs w:val="17"/>
          <w:color w:val="211D1E"/>
        </w:rPr>
        <w:t xml:space="preserve"> 906,64</w:t>
      </w:r>
      <w:r>
        <w:rPr>
          <w:rFonts w:ascii="Arial" w:cs="Arial" w:eastAsia="Arial" w:hAnsi="Arial"/>
          <w:sz w:val="17"/>
          <w:szCs w:val="17"/>
          <w:color w:val="000000"/>
        </w:rPr>
        <w:t>5</w:t>
      </w:r>
      <w:r>
        <w:rPr>
          <w:rFonts w:ascii="Arial" w:cs="Arial" w:eastAsia="Arial" w:hAnsi="Arial"/>
          <w:sz w:val="17"/>
          <w:szCs w:val="17"/>
          <w:color w:val="211D1E"/>
        </w:rPr>
        <w:t xml:space="preserve"> (70.2%</w:t>
      </w:r>
      <w:r>
        <w:rPr>
          <w:rFonts w:ascii="Arial" w:cs="Arial" w:eastAsia="Arial" w:hAnsi="Arial"/>
          <w:sz w:val="17"/>
          <w:szCs w:val="17"/>
          <w:color w:val="000000"/>
        </w:rPr>
        <w:t>)</w:t>
      </w:r>
      <w:r>
        <w:rPr>
          <w:rFonts w:ascii="Arial" w:cs="Arial" w:eastAsia="Arial" w:hAnsi="Arial"/>
          <w:sz w:val="17"/>
          <w:szCs w:val="17"/>
          <w:color w:val="211D1E"/>
        </w:rPr>
        <w:t xml:space="preserve"> shares</w:t>
      </w:r>
      <w:r>
        <w:rPr>
          <w:rFonts w:ascii="Arial" w:cs="Arial" w:eastAsia="Arial" w:hAnsi="Arial"/>
          <w:sz w:val="17"/>
          <w:szCs w:val="17"/>
          <w:color w:val="000000"/>
        </w:rPr>
        <w:t>,</w:t>
      </w:r>
      <w:r>
        <w:rPr>
          <w:rFonts w:ascii="Arial" w:cs="Arial" w:eastAsia="Arial" w:hAnsi="Arial"/>
          <w:sz w:val="17"/>
          <w:szCs w:val="17"/>
          <w:color w:val="211D1E"/>
        </w:rPr>
        <w:t xml:space="preserve"> an</w:t>
      </w:r>
      <w:r>
        <w:rPr>
          <w:rFonts w:ascii="Arial" w:cs="Arial" w:eastAsia="Arial" w:hAnsi="Arial"/>
          <w:sz w:val="17"/>
          <w:szCs w:val="17"/>
          <w:color w:val="000000"/>
        </w:rPr>
        <w:t>d</w:t>
      </w:r>
      <w:r>
        <w:rPr>
          <w:rFonts w:ascii="Arial" w:cs="Arial" w:eastAsia="Arial" w:hAnsi="Arial"/>
          <w:sz w:val="17"/>
          <w:szCs w:val="17"/>
          <w:color w:val="211D1E"/>
        </w:rPr>
        <w:t xml:space="preserve"> share</w:t>
      </w:r>
      <w:r>
        <w:rPr>
          <w:rFonts w:ascii="Arial" w:cs="Arial" w:eastAsia="Arial" w:hAnsi="Arial"/>
          <w:sz w:val="17"/>
          <w:szCs w:val="17"/>
          <w:color w:val="000000"/>
        </w:rPr>
        <w:t>d</w:t>
      </w:r>
      <w:r>
        <w:rPr>
          <w:rFonts w:ascii="Arial" w:cs="Arial" w:eastAsia="Arial" w:hAnsi="Arial"/>
          <w:sz w:val="17"/>
          <w:szCs w:val="17"/>
          <w:color w:val="211D1E"/>
        </w:rPr>
        <w:t xml:space="preserve"> investmen</w:t>
      </w:r>
      <w:r>
        <w:rPr>
          <w:rFonts w:ascii="Arial" w:cs="Arial" w:eastAsia="Arial" w:hAnsi="Arial"/>
          <w:sz w:val="17"/>
          <w:szCs w:val="17"/>
          <w:color w:val="000000"/>
        </w:rPr>
        <w:t>t</w:t>
      </w:r>
      <w:r>
        <w:rPr>
          <w:rFonts w:ascii="Arial" w:cs="Arial" w:eastAsia="Arial" w:hAnsi="Arial"/>
          <w:sz w:val="17"/>
          <w:szCs w:val="17"/>
          <w:color w:val="211D1E"/>
        </w:rPr>
        <w:t xml:space="preserve"> power, 906,64</w:t>
      </w:r>
      <w:r>
        <w:rPr>
          <w:rFonts w:ascii="Arial" w:cs="Arial" w:eastAsia="Arial" w:hAnsi="Arial"/>
          <w:sz w:val="17"/>
          <w:szCs w:val="17"/>
          <w:color w:val="000000"/>
        </w:rPr>
        <w:t>5</w:t>
      </w:r>
      <w:r>
        <w:rPr>
          <w:rFonts w:ascii="Arial" w:cs="Arial" w:eastAsia="Arial" w:hAnsi="Arial"/>
          <w:sz w:val="17"/>
          <w:szCs w:val="17"/>
          <w:color w:val="211D1E"/>
        </w:rPr>
        <w:t xml:space="preserve"> (70.2%</w:t>
      </w:r>
      <w:r>
        <w:rPr>
          <w:rFonts w:ascii="Arial" w:cs="Arial" w:eastAsia="Arial" w:hAnsi="Arial"/>
          <w:sz w:val="17"/>
          <w:szCs w:val="17"/>
          <w:color w:val="000000"/>
        </w:rPr>
        <w:t>)</w:t>
      </w:r>
      <w:r>
        <w:rPr>
          <w:rFonts w:ascii="Arial" w:cs="Arial" w:eastAsia="Arial" w:hAnsi="Arial"/>
          <w:sz w:val="17"/>
          <w:szCs w:val="17"/>
          <w:color w:val="211D1E"/>
        </w:rPr>
        <w:t xml:space="preserve"> shares</w:t>
      </w:r>
      <w:r>
        <w:rPr>
          <w:rFonts w:ascii="Arial" w:cs="Arial" w:eastAsia="Arial" w:hAnsi="Arial"/>
          <w:sz w:val="17"/>
          <w:szCs w:val="17"/>
          <w:color w:val="000000"/>
        </w:rPr>
        <w:t>.</w:t>
      </w:r>
      <w:r>
        <w:rPr>
          <w:rFonts w:ascii="Arial" w:cs="Arial" w:eastAsia="Arial" w:hAnsi="Arial"/>
          <w:sz w:val="17"/>
          <w:szCs w:val="17"/>
          <w:color w:val="211D1E"/>
        </w:rPr>
        <w:t xml:space="preserve"> Th</w:t>
      </w:r>
      <w:r>
        <w:rPr>
          <w:rFonts w:ascii="Arial" w:cs="Arial" w:eastAsia="Arial" w:hAnsi="Arial"/>
          <w:sz w:val="17"/>
          <w:szCs w:val="17"/>
          <w:color w:val="000000"/>
        </w:rPr>
        <w:t>e</w:t>
      </w:r>
      <w:r>
        <w:rPr>
          <w:rFonts w:ascii="Arial" w:cs="Arial" w:eastAsia="Arial" w:hAnsi="Arial"/>
          <w:sz w:val="17"/>
          <w:szCs w:val="17"/>
          <w:color w:val="211D1E"/>
        </w:rPr>
        <w:t xml:space="preserve"> holding</w:t>
      </w:r>
      <w:r>
        <w:rPr>
          <w:rFonts w:ascii="Arial" w:cs="Arial" w:eastAsia="Arial" w:hAnsi="Arial"/>
          <w:sz w:val="17"/>
          <w:szCs w:val="17"/>
          <w:color w:val="000000"/>
        </w:rPr>
        <w:t>s</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Clas</w:t>
      </w:r>
      <w:r>
        <w:rPr>
          <w:rFonts w:ascii="Arial" w:cs="Arial" w:eastAsia="Arial" w:hAnsi="Arial"/>
          <w:sz w:val="17"/>
          <w:szCs w:val="17"/>
          <w:color w:val="000000"/>
        </w:rPr>
        <w:t>s B</w:t>
      </w:r>
      <w:r>
        <w:rPr>
          <w:rFonts w:ascii="Arial" w:cs="Arial" w:eastAsia="Arial" w:hAnsi="Arial"/>
          <w:sz w:val="17"/>
          <w:szCs w:val="17"/>
          <w:color w:val="211D1E"/>
        </w:rPr>
        <w:t xml:space="preserve"> Stoc</w:t>
      </w:r>
      <w:r>
        <w:rPr>
          <w:rFonts w:ascii="Arial" w:cs="Arial" w:eastAsia="Arial" w:hAnsi="Arial"/>
          <w:sz w:val="17"/>
          <w:szCs w:val="17"/>
          <w:color w:val="000000"/>
        </w:rPr>
        <w:t>k</w:t>
      </w:r>
      <w:r>
        <w:rPr>
          <w:rFonts w:ascii="Arial" w:cs="Arial" w:eastAsia="Arial" w:hAnsi="Arial"/>
          <w:sz w:val="17"/>
          <w:szCs w:val="17"/>
          <w:color w:val="211D1E"/>
        </w:rPr>
        <w:t xml:space="preserve"> recorde</w:t>
      </w:r>
      <w:r>
        <w:rPr>
          <w:rFonts w:ascii="Arial" w:cs="Arial" w:eastAsia="Arial" w:hAnsi="Arial"/>
          <w:sz w:val="17"/>
          <w:szCs w:val="17"/>
          <w:color w:val="000000"/>
        </w:rPr>
        <w:t>d</w:t>
      </w:r>
      <w:r>
        <w:rPr>
          <w:rFonts w:ascii="Arial" w:cs="Arial" w:eastAsia="Arial" w:hAnsi="Arial"/>
          <w:sz w:val="17"/>
          <w:szCs w:val="17"/>
          <w:color w:val="211D1E"/>
        </w:rPr>
        <w:t xml:space="preserve"> fo</w:t>
      </w:r>
      <w:r>
        <w:rPr>
          <w:rFonts w:ascii="Arial" w:cs="Arial" w:eastAsia="Arial" w:hAnsi="Arial"/>
          <w:sz w:val="17"/>
          <w:szCs w:val="17"/>
          <w:color w:val="000000"/>
        </w:rPr>
        <w:t>r</w:t>
      </w:r>
      <w:r>
        <w:rPr>
          <w:rFonts w:ascii="Arial" w:cs="Arial" w:eastAsia="Arial" w:hAnsi="Arial"/>
          <w:sz w:val="17"/>
          <w:szCs w:val="17"/>
          <w:color w:val="211D1E"/>
        </w:rPr>
        <w:t xml:space="preserve"> Mr</w:t>
      </w:r>
      <w:r>
        <w:rPr>
          <w:rFonts w:ascii="Arial" w:cs="Arial" w:eastAsia="Arial" w:hAnsi="Arial"/>
          <w:sz w:val="17"/>
          <w:szCs w:val="17"/>
          <w:color w:val="000000"/>
        </w:rPr>
        <w:t>.</w:t>
      </w:r>
      <w:r>
        <w:rPr>
          <w:rFonts w:ascii="Arial" w:cs="Arial" w:eastAsia="Arial" w:hAnsi="Arial"/>
          <w:sz w:val="17"/>
          <w:szCs w:val="17"/>
          <w:color w:val="211D1E"/>
        </w:rPr>
        <w:t xml:space="preserve"> Mosle</w:t>
      </w:r>
      <w:r>
        <w:rPr>
          <w:rFonts w:ascii="Arial" w:cs="Arial" w:eastAsia="Arial" w:hAnsi="Arial"/>
          <w:sz w:val="17"/>
          <w:szCs w:val="17"/>
          <w:color w:val="000000"/>
        </w:rPr>
        <w:t>y</w:t>
      </w:r>
      <w:r>
        <w:rPr>
          <w:rFonts w:ascii="Arial" w:cs="Arial" w:eastAsia="Arial" w:hAnsi="Arial"/>
          <w:sz w:val="17"/>
          <w:szCs w:val="17"/>
          <w:color w:val="211D1E"/>
        </w:rPr>
        <w:t xml:space="preserve"> includ</w:t>
      </w:r>
      <w:r>
        <w:rPr>
          <w:rFonts w:ascii="Arial" w:cs="Arial" w:eastAsia="Arial" w:hAnsi="Arial"/>
          <w:sz w:val="17"/>
          <w:szCs w:val="17"/>
          <w:color w:val="000000"/>
        </w:rPr>
        <w:t>e</w:t>
      </w:r>
      <w:r>
        <w:rPr>
          <w:rFonts w:ascii="Arial" w:cs="Arial" w:eastAsia="Arial" w:hAnsi="Arial"/>
          <w:sz w:val="17"/>
          <w:szCs w:val="17"/>
          <w:color w:val="211D1E"/>
        </w:rPr>
        <w:t xml:space="preserve"> 906,64</w:t>
      </w:r>
      <w:r>
        <w:rPr>
          <w:rFonts w:ascii="Arial" w:cs="Arial" w:eastAsia="Arial" w:hAnsi="Arial"/>
          <w:sz w:val="17"/>
          <w:szCs w:val="17"/>
          <w:color w:val="000000"/>
        </w:rPr>
        <w:t>5</w:t>
      </w:r>
      <w:r>
        <w:rPr>
          <w:rFonts w:ascii="Arial" w:cs="Arial" w:eastAsia="Arial" w:hAnsi="Arial"/>
          <w:sz w:val="17"/>
          <w:szCs w:val="17"/>
          <w:color w:val="211D1E"/>
        </w:rPr>
        <w:t xml:space="preserve"> (9.5%</w:t>
      </w:r>
      <w:r>
        <w:rPr>
          <w:rFonts w:ascii="Arial" w:cs="Arial" w:eastAsia="Arial" w:hAnsi="Arial"/>
          <w:sz w:val="17"/>
          <w:szCs w:val="17"/>
          <w:color w:val="000000"/>
        </w:rPr>
        <w:t>)</w:t>
      </w:r>
      <w:r>
        <w:rPr>
          <w:rFonts w:ascii="Arial" w:cs="Arial" w:eastAsia="Arial" w:hAnsi="Arial"/>
          <w:sz w:val="17"/>
          <w:szCs w:val="17"/>
          <w:color w:val="211D1E"/>
        </w:rPr>
        <w:t xml:space="preserve"> share</w:t>
      </w:r>
      <w:r>
        <w:rPr>
          <w:rFonts w:ascii="Arial" w:cs="Arial" w:eastAsia="Arial" w:hAnsi="Arial"/>
          <w:sz w:val="17"/>
          <w:szCs w:val="17"/>
          <w:color w:val="000000"/>
        </w:rPr>
        <w:t>s</w:t>
      </w:r>
      <w:r>
        <w:rPr>
          <w:rFonts w:ascii="Arial" w:cs="Arial" w:eastAsia="Arial" w:hAnsi="Arial"/>
          <w:sz w:val="17"/>
          <w:szCs w:val="17"/>
          <w:color w:val="211D1E"/>
        </w:rPr>
        <w:t xml:space="preserve"> issuabl</w:t>
      </w:r>
      <w:r>
        <w:rPr>
          <w:rFonts w:ascii="Arial" w:cs="Arial" w:eastAsia="Arial" w:hAnsi="Arial"/>
          <w:sz w:val="17"/>
          <w:szCs w:val="17"/>
          <w:color w:val="000000"/>
        </w:rPr>
        <w:t>e</w:t>
      </w:r>
      <w:r>
        <w:rPr>
          <w:rFonts w:ascii="Arial" w:cs="Arial" w:eastAsia="Arial" w:hAnsi="Arial"/>
          <w:sz w:val="17"/>
          <w:szCs w:val="17"/>
          <w:color w:val="211D1E"/>
        </w:rPr>
        <w:t xml:space="preserve"> upo</w:t>
      </w:r>
      <w:r>
        <w:rPr>
          <w:rFonts w:ascii="Arial" w:cs="Arial" w:eastAsia="Arial" w:hAnsi="Arial"/>
          <w:sz w:val="17"/>
          <w:szCs w:val="17"/>
          <w:color w:val="000000"/>
        </w:rPr>
        <w:t>n</w:t>
      </w:r>
      <w:r>
        <w:rPr>
          <w:rFonts w:ascii="Arial" w:cs="Arial" w:eastAsia="Arial" w:hAnsi="Arial"/>
          <w:sz w:val="17"/>
          <w:szCs w:val="17"/>
          <w:color w:val="211D1E"/>
        </w:rPr>
        <w:t xml:space="preserve"> conversio</w:t>
      </w:r>
      <w:r>
        <w:rPr>
          <w:rFonts w:ascii="Arial" w:cs="Arial" w:eastAsia="Arial" w:hAnsi="Arial"/>
          <w:sz w:val="17"/>
          <w:szCs w:val="17"/>
          <w:color w:val="000000"/>
        </w:rPr>
        <w:t>n</w:t>
      </w:r>
      <w:r>
        <w:rPr>
          <w:rFonts w:ascii="Arial" w:cs="Arial" w:eastAsia="Arial" w:hAnsi="Arial"/>
          <w:sz w:val="17"/>
          <w:szCs w:val="17"/>
          <w:color w:val="211D1E"/>
        </w:rPr>
        <w:t xml:space="preserve"> of </w:t>
      </w:r>
      <w:r>
        <w:rPr>
          <w:rFonts w:ascii="Arial" w:cs="Arial" w:eastAsia="Arial" w:hAnsi="Arial"/>
          <w:sz w:val="17"/>
          <w:szCs w:val="17"/>
          <w:color w:val="000000"/>
        </w:rPr>
        <w:t>shares</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Clas</w:t>
      </w:r>
      <w:r>
        <w:rPr>
          <w:rFonts w:ascii="Arial" w:cs="Arial" w:eastAsia="Arial" w:hAnsi="Arial"/>
          <w:sz w:val="17"/>
          <w:szCs w:val="17"/>
          <w:color w:val="000000"/>
        </w:rPr>
        <w:t>s A</w:t>
      </w:r>
      <w:r>
        <w:rPr>
          <w:rFonts w:ascii="Arial" w:cs="Arial" w:eastAsia="Arial" w:hAnsi="Arial"/>
          <w:sz w:val="17"/>
          <w:szCs w:val="17"/>
          <w:color w:val="211D1E"/>
        </w:rPr>
        <w:t xml:space="preserve"> Stoc</w:t>
      </w:r>
      <w:r>
        <w:rPr>
          <w:rFonts w:ascii="Arial" w:cs="Arial" w:eastAsia="Arial" w:hAnsi="Arial"/>
          <w:sz w:val="17"/>
          <w:szCs w:val="17"/>
          <w:color w:val="000000"/>
        </w:rPr>
        <w:t>k</w:t>
      </w:r>
      <w:r>
        <w:rPr>
          <w:rFonts w:ascii="Arial" w:cs="Arial" w:eastAsia="Arial" w:hAnsi="Arial"/>
          <w:sz w:val="17"/>
          <w:szCs w:val="17"/>
          <w:color w:val="211D1E"/>
        </w:rPr>
        <w:t xml:space="preserve"> deeme</w:t>
      </w:r>
      <w:r>
        <w:rPr>
          <w:rFonts w:ascii="Arial" w:cs="Arial" w:eastAsia="Arial" w:hAnsi="Arial"/>
          <w:sz w:val="17"/>
          <w:szCs w:val="17"/>
          <w:color w:val="000000"/>
        </w:rPr>
        <w:t>d</w:t>
      </w:r>
      <w:r>
        <w:rPr>
          <w:rFonts w:ascii="Arial" w:cs="Arial" w:eastAsia="Arial" w:hAnsi="Arial"/>
          <w:sz w:val="17"/>
          <w:szCs w:val="17"/>
          <w:color w:val="211D1E"/>
        </w:rPr>
        <w:t xml:space="preserve"> t</w:t>
      </w:r>
      <w:r>
        <w:rPr>
          <w:rFonts w:ascii="Arial" w:cs="Arial" w:eastAsia="Arial" w:hAnsi="Arial"/>
          <w:sz w:val="17"/>
          <w:szCs w:val="17"/>
          <w:color w:val="000000"/>
        </w:rPr>
        <w:t>o</w:t>
      </w:r>
      <w:r>
        <w:rPr>
          <w:rFonts w:ascii="Arial" w:cs="Arial" w:eastAsia="Arial" w:hAnsi="Arial"/>
          <w:sz w:val="17"/>
          <w:szCs w:val="17"/>
          <w:color w:val="211D1E"/>
        </w:rPr>
        <w:t xml:space="preserve"> b</w:t>
      </w:r>
      <w:r>
        <w:rPr>
          <w:rFonts w:ascii="Arial" w:cs="Arial" w:eastAsia="Arial" w:hAnsi="Arial"/>
          <w:sz w:val="17"/>
          <w:szCs w:val="17"/>
          <w:color w:val="000000"/>
        </w:rPr>
        <w:t>e</w:t>
      </w:r>
      <w:r>
        <w:rPr>
          <w:rFonts w:ascii="Arial" w:cs="Arial" w:eastAsia="Arial" w:hAnsi="Arial"/>
          <w:sz w:val="17"/>
          <w:szCs w:val="17"/>
          <w:color w:val="211D1E"/>
        </w:rPr>
        <w:t xml:space="preserve"> beneficiall</w:t>
      </w:r>
      <w:r>
        <w:rPr>
          <w:rFonts w:ascii="Arial" w:cs="Arial" w:eastAsia="Arial" w:hAnsi="Arial"/>
          <w:sz w:val="17"/>
          <w:szCs w:val="17"/>
          <w:color w:val="000000"/>
        </w:rPr>
        <w:t>y</w:t>
      </w:r>
      <w:r>
        <w:rPr>
          <w:rFonts w:ascii="Arial" w:cs="Arial" w:eastAsia="Arial" w:hAnsi="Arial"/>
          <w:sz w:val="17"/>
          <w:szCs w:val="17"/>
          <w:color w:val="211D1E"/>
        </w:rPr>
        <w:t xml:space="preserve"> owne</w:t>
      </w:r>
      <w:r>
        <w:rPr>
          <w:rFonts w:ascii="Arial" w:cs="Arial" w:eastAsia="Arial" w:hAnsi="Arial"/>
          <w:sz w:val="17"/>
          <w:szCs w:val="17"/>
          <w:color w:val="000000"/>
        </w:rPr>
        <w:t>d</w:t>
      </w:r>
      <w:r>
        <w:rPr>
          <w:rFonts w:ascii="Arial" w:cs="Arial" w:eastAsia="Arial" w:hAnsi="Arial"/>
          <w:sz w:val="17"/>
          <w:szCs w:val="17"/>
          <w:color w:val="211D1E"/>
        </w:rPr>
        <w:t xml:space="preserve"> b</w:t>
      </w:r>
      <w:r>
        <w:rPr>
          <w:rFonts w:ascii="Arial" w:cs="Arial" w:eastAsia="Arial" w:hAnsi="Arial"/>
          <w:sz w:val="17"/>
          <w:szCs w:val="17"/>
          <w:color w:val="000000"/>
        </w:rPr>
        <w:t>y</w:t>
      </w:r>
      <w:r>
        <w:rPr>
          <w:rFonts w:ascii="Arial" w:cs="Arial" w:eastAsia="Arial" w:hAnsi="Arial"/>
          <w:sz w:val="17"/>
          <w:szCs w:val="17"/>
          <w:color w:val="211D1E"/>
        </w:rPr>
        <w:t xml:space="preserve"> Mr</w:t>
      </w:r>
      <w:r>
        <w:rPr>
          <w:rFonts w:ascii="Arial" w:cs="Arial" w:eastAsia="Arial" w:hAnsi="Arial"/>
          <w:sz w:val="17"/>
          <w:szCs w:val="17"/>
          <w:color w:val="000000"/>
        </w:rPr>
        <w:t>.</w:t>
      </w:r>
      <w:r>
        <w:rPr>
          <w:rFonts w:ascii="Arial" w:cs="Arial" w:eastAsia="Arial" w:hAnsi="Arial"/>
          <w:sz w:val="17"/>
          <w:szCs w:val="17"/>
          <w:color w:val="211D1E"/>
        </w:rPr>
        <w:t xml:space="preserve"> Mosley</w:t>
      </w:r>
      <w:r>
        <w:rPr>
          <w:rFonts w:ascii="Arial" w:cs="Arial" w:eastAsia="Arial" w:hAnsi="Arial"/>
          <w:sz w:val="17"/>
          <w:szCs w:val="17"/>
          <w:color w:val="000000"/>
        </w:rPr>
        <w:t>,</w:t>
      </w:r>
      <w:r>
        <w:rPr>
          <w:rFonts w:ascii="Arial" w:cs="Arial" w:eastAsia="Arial" w:hAnsi="Arial"/>
          <w:sz w:val="17"/>
          <w:szCs w:val="17"/>
          <w:color w:val="211D1E"/>
        </w:rPr>
        <w:t xml:space="preserve"> a</w:t>
      </w:r>
      <w:r>
        <w:rPr>
          <w:rFonts w:ascii="Arial" w:cs="Arial" w:eastAsia="Arial" w:hAnsi="Arial"/>
          <w:sz w:val="17"/>
          <w:szCs w:val="17"/>
          <w:color w:val="000000"/>
        </w:rPr>
        <w:t>s</w:t>
      </w:r>
      <w:r>
        <w:rPr>
          <w:rFonts w:ascii="Arial" w:cs="Arial" w:eastAsia="Arial" w:hAnsi="Arial"/>
          <w:sz w:val="17"/>
          <w:szCs w:val="17"/>
          <w:color w:val="211D1E"/>
        </w:rPr>
        <w:t xml:space="preserve"> Truste</w:t>
      </w:r>
      <w:r>
        <w:rPr>
          <w:rFonts w:ascii="Arial" w:cs="Arial" w:eastAsia="Arial" w:hAnsi="Arial"/>
          <w:sz w:val="17"/>
          <w:szCs w:val="17"/>
          <w:color w:val="000000"/>
        </w:rPr>
        <w:t>e</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variou</w:t>
      </w:r>
      <w:r>
        <w:rPr>
          <w:rFonts w:ascii="Arial" w:cs="Arial" w:eastAsia="Arial" w:hAnsi="Arial"/>
          <w:sz w:val="17"/>
          <w:szCs w:val="17"/>
          <w:color w:val="000000"/>
        </w:rPr>
        <w:t>s</w:t>
      </w:r>
      <w:r>
        <w:rPr>
          <w:rFonts w:ascii="Arial" w:cs="Arial" w:eastAsia="Arial" w:hAnsi="Arial"/>
          <w:sz w:val="17"/>
          <w:szCs w:val="17"/>
          <w:color w:val="211D1E"/>
        </w:rPr>
        <w:t xml:space="preserve"> trusts</w:t>
      </w:r>
      <w:r>
        <w:rPr>
          <w:rFonts w:ascii="Arial" w:cs="Arial" w:eastAsia="Arial" w:hAnsi="Arial"/>
          <w:sz w:val="17"/>
          <w:szCs w:val="17"/>
          <w:color w:val="000000"/>
        </w:rPr>
        <w:t>.</w:t>
      </w:r>
    </w:p>
    <w:p>
      <w:pPr>
        <w:spacing w:after="0" w:line="198" w:lineRule="exact"/>
        <w:rPr>
          <w:rFonts w:ascii="Arial" w:cs="Arial" w:eastAsia="Arial" w:hAnsi="Arial"/>
          <w:sz w:val="17"/>
          <w:szCs w:val="17"/>
          <w:color w:val="211D1E"/>
        </w:rPr>
      </w:pPr>
    </w:p>
    <w:p>
      <w:pPr>
        <w:jc w:val="both"/>
        <w:ind w:left="500" w:hanging="492"/>
        <w:spacing w:after="0" w:line="254" w:lineRule="auto"/>
        <w:tabs>
          <w:tab w:leader="none" w:pos="500" w:val="left"/>
        </w:tabs>
        <w:numPr>
          <w:ilvl w:val="0"/>
          <w:numId w:val="40"/>
        </w:numPr>
        <w:rPr>
          <w:rFonts w:ascii="Arial" w:cs="Arial" w:eastAsia="Arial" w:hAnsi="Arial"/>
          <w:sz w:val="18"/>
          <w:szCs w:val="18"/>
          <w:color w:val="211D1E"/>
        </w:rPr>
      </w:pPr>
      <w:r>
        <w:rPr>
          <w:rFonts w:ascii="Arial" w:cs="Arial" w:eastAsia="Arial" w:hAnsi="Arial"/>
          <w:sz w:val="18"/>
          <w:szCs w:val="18"/>
          <w:color w:val="211D1E"/>
        </w:rPr>
        <w:t>Accordin</w:t>
      </w:r>
      <w:r>
        <w:rPr>
          <w:rFonts w:ascii="Arial" w:cs="Arial" w:eastAsia="Arial" w:hAnsi="Arial"/>
          <w:sz w:val="18"/>
          <w:szCs w:val="18"/>
          <w:color w:val="000000"/>
        </w:rPr>
        <w:t>g</w:t>
      </w:r>
      <w:r>
        <w:rPr>
          <w:rFonts w:ascii="Arial" w:cs="Arial" w:eastAsia="Arial" w:hAnsi="Arial"/>
          <w:sz w:val="18"/>
          <w:szCs w:val="18"/>
          <w:color w:val="211D1E"/>
        </w:rPr>
        <w:t xml:space="preserve"> t</w:t>
      </w:r>
      <w:r>
        <w:rPr>
          <w:rFonts w:ascii="Arial" w:cs="Arial" w:eastAsia="Arial" w:hAnsi="Arial"/>
          <w:sz w:val="18"/>
          <w:szCs w:val="18"/>
          <w:color w:val="000000"/>
        </w:rPr>
        <w:t>o</w:t>
      </w:r>
      <w:r>
        <w:rPr>
          <w:rFonts w:ascii="Arial" w:cs="Arial" w:eastAsia="Arial" w:hAnsi="Arial"/>
          <w:sz w:val="18"/>
          <w:szCs w:val="18"/>
          <w:color w:val="211D1E"/>
        </w:rPr>
        <w:t xml:space="preserve"> informatio</w:t>
      </w:r>
      <w:r>
        <w:rPr>
          <w:rFonts w:ascii="Arial" w:cs="Arial" w:eastAsia="Arial" w:hAnsi="Arial"/>
          <w:sz w:val="18"/>
          <w:szCs w:val="18"/>
          <w:color w:val="000000"/>
        </w:rPr>
        <w:t>n</w:t>
      </w:r>
      <w:r>
        <w:rPr>
          <w:rFonts w:ascii="Arial" w:cs="Arial" w:eastAsia="Arial" w:hAnsi="Arial"/>
          <w:sz w:val="18"/>
          <w:szCs w:val="18"/>
          <w:color w:val="211D1E"/>
        </w:rPr>
        <w:t xml:space="preserve"> a</w:t>
      </w:r>
      <w:r>
        <w:rPr>
          <w:rFonts w:ascii="Arial" w:cs="Arial" w:eastAsia="Arial" w:hAnsi="Arial"/>
          <w:sz w:val="18"/>
          <w:szCs w:val="18"/>
          <w:color w:val="000000"/>
        </w:rPr>
        <w:t>s</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Februar</w:t>
      </w:r>
      <w:r>
        <w:rPr>
          <w:rFonts w:ascii="Arial" w:cs="Arial" w:eastAsia="Arial" w:hAnsi="Arial"/>
          <w:sz w:val="18"/>
          <w:szCs w:val="18"/>
          <w:color w:val="000000"/>
        </w:rPr>
        <w:t>y</w:t>
      </w:r>
      <w:r>
        <w:rPr>
          <w:rFonts w:ascii="Arial" w:cs="Arial" w:eastAsia="Arial" w:hAnsi="Arial"/>
          <w:sz w:val="18"/>
          <w:szCs w:val="18"/>
          <w:color w:val="211D1E"/>
        </w:rPr>
        <w:t xml:space="preserve"> 1</w:t>
      </w:r>
      <w:r>
        <w:rPr>
          <w:rFonts w:ascii="Arial" w:cs="Arial" w:eastAsia="Arial" w:hAnsi="Arial"/>
          <w:sz w:val="18"/>
          <w:szCs w:val="18"/>
          <w:color w:val="000000"/>
        </w:rPr>
        <w:t>,</w:t>
      </w:r>
      <w:r>
        <w:rPr>
          <w:rFonts w:ascii="Arial" w:cs="Arial" w:eastAsia="Arial" w:hAnsi="Arial"/>
          <w:sz w:val="18"/>
          <w:szCs w:val="18"/>
          <w:color w:val="211D1E"/>
        </w:rPr>
        <w:t xml:space="preserve"> 2008</w:t>
      </w:r>
      <w:r>
        <w:rPr>
          <w:rFonts w:ascii="Arial" w:cs="Arial" w:eastAsia="Arial" w:hAnsi="Arial"/>
          <w:sz w:val="18"/>
          <w:szCs w:val="18"/>
          <w:color w:val="000000"/>
        </w:rPr>
        <w:t>,</w:t>
      </w:r>
      <w:r>
        <w:rPr>
          <w:rFonts w:ascii="Arial" w:cs="Arial" w:eastAsia="Arial" w:hAnsi="Arial"/>
          <w:sz w:val="18"/>
          <w:szCs w:val="18"/>
          <w:color w:val="211D1E"/>
        </w:rPr>
        <w:t xml:space="preserve"> an</w:t>
      </w:r>
      <w:r>
        <w:rPr>
          <w:rFonts w:ascii="Arial" w:cs="Arial" w:eastAsia="Arial" w:hAnsi="Arial"/>
          <w:sz w:val="18"/>
          <w:szCs w:val="18"/>
          <w:color w:val="000000"/>
        </w:rPr>
        <w:t>d</w:t>
      </w:r>
      <w:r>
        <w:rPr>
          <w:rFonts w:ascii="Arial" w:cs="Arial" w:eastAsia="Arial" w:hAnsi="Arial"/>
          <w:sz w:val="18"/>
          <w:szCs w:val="18"/>
          <w:color w:val="211D1E"/>
        </w:rPr>
        <w:t xml:space="preserve"> availabl</w:t>
      </w:r>
      <w:r>
        <w:rPr>
          <w:rFonts w:ascii="Arial" w:cs="Arial" w:eastAsia="Arial" w:hAnsi="Arial"/>
          <w:sz w:val="18"/>
          <w:szCs w:val="18"/>
          <w:color w:val="000000"/>
        </w:rPr>
        <w:t>e</w:t>
      </w:r>
      <w:r>
        <w:rPr>
          <w:rFonts w:ascii="Arial" w:cs="Arial" w:eastAsia="Arial" w:hAnsi="Arial"/>
          <w:sz w:val="18"/>
          <w:szCs w:val="18"/>
          <w:color w:val="211D1E"/>
        </w:rPr>
        <w:t xml:space="preserve"> t</w:t>
      </w:r>
      <w:r>
        <w:rPr>
          <w:rFonts w:ascii="Arial" w:cs="Arial" w:eastAsia="Arial" w:hAnsi="Arial"/>
          <w:sz w:val="18"/>
          <w:szCs w:val="18"/>
          <w:color w:val="000000"/>
        </w:rPr>
        <w:t>o</w:t>
      </w:r>
      <w:r>
        <w:rPr>
          <w:rFonts w:ascii="Arial" w:cs="Arial" w:eastAsia="Arial" w:hAnsi="Arial"/>
          <w:sz w:val="18"/>
          <w:szCs w:val="18"/>
          <w:color w:val="211D1E"/>
        </w:rPr>
        <w:t xml:space="preserve"> th</w:t>
      </w:r>
      <w:r>
        <w:rPr>
          <w:rFonts w:ascii="Arial" w:cs="Arial" w:eastAsia="Arial" w:hAnsi="Arial"/>
          <w:sz w:val="18"/>
          <w:szCs w:val="18"/>
          <w:color w:val="000000"/>
        </w:rPr>
        <w:t>e</w:t>
      </w:r>
      <w:r>
        <w:rPr>
          <w:rFonts w:ascii="Arial" w:cs="Arial" w:eastAsia="Arial" w:hAnsi="Arial"/>
          <w:sz w:val="18"/>
          <w:szCs w:val="18"/>
          <w:color w:val="211D1E"/>
        </w:rPr>
        <w:t xml:space="preserve"> Company</w:t>
      </w:r>
      <w:r>
        <w:rPr>
          <w:rFonts w:ascii="Arial" w:cs="Arial" w:eastAsia="Arial" w:hAnsi="Arial"/>
          <w:sz w:val="18"/>
          <w:szCs w:val="18"/>
          <w:color w:val="000000"/>
        </w:rPr>
        <w:t>,</w:t>
      </w:r>
      <w:r>
        <w:rPr>
          <w:rFonts w:ascii="Arial" w:cs="Arial" w:eastAsia="Arial" w:hAnsi="Arial"/>
          <w:sz w:val="18"/>
          <w:szCs w:val="18"/>
          <w:color w:val="211D1E"/>
        </w:rPr>
        <w:t xml:space="preserve"> Berkshir</w:t>
      </w:r>
      <w:r>
        <w:rPr>
          <w:rFonts w:ascii="Arial" w:cs="Arial" w:eastAsia="Arial" w:hAnsi="Arial"/>
          <w:sz w:val="18"/>
          <w:szCs w:val="18"/>
          <w:color w:val="000000"/>
        </w:rPr>
        <w:t>e</w:t>
      </w:r>
      <w:r>
        <w:rPr>
          <w:rFonts w:ascii="Arial" w:cs="Arial" w:eastAsia="Arial" w:hAnsi="Arial"/>
          <w:sz w:val="18"/>
          <w:szCs w:val="18"/>
          <w:color w:val="211D1E"/>
        </w:rPr>
        <w:t xml:space="preserve"> Hathawa</w:t>
      </w:r>
      <w:r>
        <w:rPr>
          <w:rFonts w:ascii="Arial" w:cs="Arial" w:eastAsia="Arial" w:hAnsi="Arial"/>
          <w:sz w:val="18"/>
          <w:szCs w:val="18"/>
          <w:color w:val="000000"/>
        </w:rPr>
        <w:t>y</w:t>
      </w:r>
      <w:r>
        <w:rPr>
          <w:rFonts w:ascii="Arial" w:cs="Arial" w:eastAsia="Arial" w:hAnsi="Arial"/>
          <w:sz w:val="18"/>
          <w:szCs w:val="18"/>
          <w:color w:val="211D1E"/>
        </w:rPr>
        <w:t xml:space="preserve"> Inc</w:t>
      </w:r>
      <w:r>
        <w:rPr>
          <w:rFonts w:ascii="Arial" w:cs="Arial" w:eastAsia="Arial" w:hAnsi="Arial"/>
          <w:sz w:val="18"/>
          <w:szCs w:val="18"/>
          <w:color w:val="000000"/>
        </w:rPr>
        <w:t>.</w:t>
      </w:r>
      <w:r>
        <w:rPr>
          <w:rFonts w:ascii="Arial" w:cs="Arial" w:eastAsia="Arial" w:hAnsi="Arial"/>
          <w:sz w:val="18"/>
          <w:szCs w:val="18"/>
          <w:color w:val="211D1E"/>
        </w:rPr>
        <w:t xml:space="preserve"> (“Berkshire”</w:t>
      </w:r>
      <w:r>
        <w:rPr>
          <w:rFonts w:ascii="Arial" w:cs="Arial" w:eastAsia="Arial" w:hAnsi="Arial"/>
          <w:sz w:val="18"/>
          <w:szCs w:val="18"/>
          <w:color w:val="000000"/>
        </w:rPr>
        <w:t>)</w:t>
      </w:r>
      <w:r>
        <w:rPr>
          <w:rFonts w:ascii="Arial" w:cs="Arial" w:eastAsia="Arial" w:hAnsi="Arial"/>
          <w:sz w:val="18"/>
          <w:szCs w:val="18"/>
          <w:color w:val="211D1E"/>
        </w:rPr>
        <w:t xml:space="preserve"> </w:t>
      </w:r>
      <w:r>
        <w:rPr>
          <w:rFonts w:ascii="Arial" w:cs="Arial" w:eastAsia="Arial" w:hAnsi="Arial"/>
          <w:sz w:val="18"/>
          <w:szCs w:val="18"/>
          <w:i w:val="1"/>
          <w:iCs w:val="1"/>
          <w:color w:val="211D1E"/>
        </w:rPr>
        <w:t>i</w:t>
      </w:r>
      <w:r>
        <w:rPr>
          <w:rFonts w:ascii="Arial" w:cs="Arial" w:eastAsia="Arial" w:hAnsi="Arial"/>
          <w:sz w:val="18"/>
          <w:szCs w:val="18"/>
          <w:color w:val="000000"/>
        </w:rPr>
        <w:t>s</w:t>
      </w:r>
      <w:r>
        <w:rPr>
          <w:rFonts w:ascii="Arial" w:cs="Arial" w:eastAsia="Arial" w:hAnsi="Arial"/>
          <w:sz w:val="18"/>
          <w:szCs w:val="18"/>
          <w:color w:val="211D1E"/>
        </w:rPr>
        <w:t xml:space="preserve"> th</w:t>
      </w:r>
      <w:r>
        <w:rPr>
          <w:rFonts w:ascii="Arial" w:cs="Arial" w:eastAsia="Arial" w:hAnsi="Arial"/>
          <w:sz w:val="18"/>
          <w:szCs w:val="18"/>
          <w:color w:val="000000"/>
        </w:rPr>
        <w:t>e</w:t>
      </w:r>
      <w:r>
        <w:rPr>
          <w:rFonts w:ascii="Arial" w:cs="Arial" w:eastAsia="Arial" w:hAnsi="Arial"/>
          <w:sz w:val="18"/>
          <w:szCs w:val="18"/>
          <w:color w:val="211D1E"/>
        </w:rPr>
        <w:t xml:space="preserve"> beneficia</w:t>
      </w:r>
      <w:r>
        <w:rPr>
          <w:rFonts w:ascii="Arial" w:cs="Arial" w:eastAsia="Arial" w:hAnsi="Arial"/>
          <w:sz w:val="18"/>
          <w:szCs w:val="18"/>
          <w:color w:val="000000"/>
        </w:rPr>
        <w:t>l</w:t>
      </w:r>
      <w:r>
        <w:rPr>
          <w:rFonts w:ascii="Arial" w:cs="Arial" w:eastAsia="Arial" w:hAnsi="Arial"/>
          <w:sz w:val="18"/>
          <w:szCs w:val="18"/>
          <w:color w:val="211D1E"/>
        </w:rPr>
        <w:t xml:space="preserve"> owner o</w:t>
      </w:r>
      <w:r>
        <w:rPr>
          <w:rFonts w:ascii="Arial" w:cs="Arial" w:eastAsia="Arial" w:hAnsi="Arial"/>
          <w:sz w:val="18"/>
          <w:szCs w:val="18"/>
          <w:color w:val="000000"/>
        </w:rPr>
        <w:t>f</w:t>
      </w:r>
      <w:r>
        <w:rPr>
          <w:rFonts w:ascii="Arial" w:cs="Arial" w:eastAsia="Arial" w:hAnsi="Arial"/>
          <w:sz w:val="18"/>
          <w:szCs w:val="18"/>
          <w:color w:val="211D1E"/>
        </w:rPr>
        <w:t xml:space="preserve"> 1,727,76</w:t>
      </w:r>
      <w:r>
        <w:rPr>
          <w:rFonts w:ascii="Arial" w:cs="Arial" w:eastAsia="Arial" w:hAnsi="Arial"/>
          <w:sz w:val="18"/>
          <w:szCs w:val="18"/>
          <w:color w:val="000000"/>
        </w:rPr>
        <w:t>5</w:t>
      </w:r>
      <w:r>
        <w:rPr>
          <w:rFonts w:ascii="Arial" w:cs="Arial" w:eastAsia="Arial" w:hAnsi="Arial"/>
          <w:sz w:val="18"/>
          <w:szCs w:val="18"/>
          <w:color w:val="211D1E"/>
        </w:rPr>
        <w:t xml:space="preserve"> (18.2%</w:t>
      </w:r>
      <w:r>
        <w:rPr>
          <w:rFonts w:ascii="Arial" w:cs="Arial" w:eastAsia="Arial" w:hAnsi="Arial"/>
          <w:sz w:val="18"/>
          <w:szCs w:val="18"/>
          <w:color w:val="000000"/>
        </w:rPr>
        <w:t>)</w:t>
      </w:r>
      <w:r>
        <w:rPr>
          <w:rFonts w:ascii="Arial" w:cs="Arial" w:eastAsia="Arial" w:hAnsi="Arial"/>
          <w:sz w:val="18"/>
          <w:szCs w:val="18"/>
          <w:color w:val="211D1E"/>
        </w:rPr>
        <w:t xml:space="preserve"> share</w:t>
      </w:r>
      <w:r>
        <w:rPr>
          <w:rFonts w:ascii="Arial" w:cs="Arial" w:eastAsia="Arial" w:hAnsi="Arial"/>
          <w:sz w:val="18"/>
          <w:szCs w:val="18"/>
          <w:color w:val="000000"/>
        </w:rPr>
        <w:t>s</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Clas</w:t>
      </w:r>
      <w:r>
        <w:rPr>
          <w:rFonts w:ascii="Arial" w:cs="Arial" w:eastAsia="Arial" w:hAnsi="Arial"/>
          <w:sz w:val="18"/>
          <w:szCs w:val="18"/>
          <w:color w:val="000000"/>
        </w:rPr>
        <w:t>s B</w:t>
      </w:r>
      <w:r>
        <w:rPr>
          <w:rFonts w:ascii="Arial" w:cs="Arial" w:eastAsia="Arial" w:hAnsi="Arial"/>
          <w:sz w:val="18"/>
          <w:szCs w:val="18"/>
          <w:color w:val="211D1E"/>
        </w:rPr>
        <w:t xml:space="preserve"> Stock</w:t>
      </w:r>
      <w:r>
        <w:rPr>
          <w:rFonts w:ascii="Arial" w:cs="Arial" w:eastAsia="Arial" w:hAnsi="Arial"/>
          <w:sz w:val="18"/>
          <w:szCs w:val="18"/>
          <w:color w:val="000000"/>
        </w:rPr>
        <w:t>.</w:t>
      </w:r>
      <w:r>
        <w:rPr>
          <w:rFonts w:ascii="Arial" w:cs="Arial" w:eastAsia="Arial" w:hAnsi="Arial"/>
          <w:sz w:val="18"/>
          <w:szCs w:val="18"/>
          <w:color w:val="211D1E"/>
        </w:rPr>
        <w:t xml:space="preserve"> Th</w:t>
      </w:r>
      <w:r>
        <w:rPr>
          <w:rFonts w:ascii="Arial" w:cs="Arial" w:eastAsia="Arial" w:hAnsi="Arial"/>
          <w:sz w:val="18"/>
          <w:szCs w:val="18"/>
          <w:color w:val="000000"/>
        </w:rPr>
        <w:t>e</w:t>
      </w:r>
      <w:r>
        <w:rPr>
          <w:rFonts w:ascii="Arial" w:cs="Arial" w:eastAsia="Arial" w:hAnsi="Arial"/>
          <w:sz w:val="18"/>
          <w:szCs w:val="18"/>
          <w:color w:val="211D1E"/>
        </w:rPr>
        <w:t xml:space="preserve"> ownershi</w:t>
      </w:r>
      <w:r>
        <w:rPr>
          <w:rFonts w:ascii="Arial" w:cs="Arial" w:eastAsia="Arial" w:hAnsi="Arial"/>
          <w:sz w:val="18"/>
          <w:szCs w:val="18"/>
          <w:color w:val="000000"/>
        </w:rPr>
        <w:t>p</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thes</w:t>
      </w:r>
      <w:r>
        <w:rPr>
          <w:rFonts w:ascii="Arial" w:cs="Arial" w:eastAsia="Arial" w:hAnsi="Arial"/>
          <w:sz w:val="18"/>
          <w:szCs w:val="18"/>
          <w:color w:val="000000"/>
        </w:rPr>
        <w:t>e</w:t>
      </w:r>
      <w:r>
        <w:rPr>
          <w:rFonts w:ascii="Arial" w:cs="Arial" w:eastAsia="Arial" w:hAnsi="Arial"/>
          <w:sz w:val="18"/>
          <w:szCs w:val="18"/>
          <w:color w:val="211D1E"/>
        </w:rPr>
        <w:t xml:space="preserve"> share</w:t>
      </w:r>
      <w:r>
        <w:rPr>
          <w:rFonts w:ascii="Arial" w:cs="Arial" w:eastAsia="Arial" w:hAnsi="Arial"/>
          <w:sz w:val="18"/>
          <w:szCs w:val="18"/>
          <w:color w:val="000000"/>
        </w:rPr>
        <w:t>s</w:t>
      </w:r>
      <w:r>
        <w:rPr>
          <w:rFonts w:ascii="Arial" w:cs="Arial" w:eastAsia="Arial" w:hAnsi="Arial"/>
          <w:sz w:val="18"/>
          <w:szCs w:val="18"/>
          <w:color w:val="211D1E"/>
        </w:rPr>
        <w:t xml:space="preserve"> i</w:t>
      </w:r>
      <w:r>
        <w:rPr>
          <w:rFonts w:ascii="Arial" w:cs="Arial" w:eastAsia="Arial" w:hAnsi="Arial"/>
          <w:sz w:val="18"/>
          <w:szCs w:val="18"/>
          <w:color w:val="000000"/>
        </w:rPr>
        <w:t>s</w:t>
      </w:r>
      <w:r>
        <w:rPr>
          <w:rFonts w:ascii="Arial" w:cs="Arial" w:eastAsia="Arial" w:hAnsi="Arial"/>
          <w:sz w:val="18"/>
          <w:szCs w:val="18"/>
          <w:color w:val="211D1E"/>
        </w:rPr>
        <w:t xml:space="preserve"> throug</w:t>
      </w:r>
      <w:r>
        <w:rPr>
          <w:rFonts w:ascii="Arial" w:cs="Arial" w:eastAsia="Arial" w:hAnsi="Arial"/>
          <w:sz w:val="18"/>
          <w:szCs w:val="18"/>
          <w:color w:val="000000"/>
        </w:rPr>
        <w:t>h</w:t>
      </w:r>
      <w:r>
        <w:rPr>
          <w:rFonts w:ascii="Arial" w:cs="Arial" w:eastAsia="Arial" w:hAnsi="Arial"/>
          <w:sz w:val="18"/>
          <w:szCs w:val="18"/>
          <w:color w:val="211D1E"/>
        </w:rPr>
        <w:t xml:space="preserve"> severa</w:t>
      </w:r>
      <w:r>
        <w:rPr>
          <w:rFonts w:ascii="Arial" w:cs="Arial" w:eastAsia="Arial" w:hAnsi="Arial"/>
          <w:sz w:val="18"/>
          <w:szCs w:val="18"/>
          <w:color w:val="000000"/>
        </w:rPr>
        <w:t>l</w:t>
      </w:r>
      <w:r>
        <w:rPr>
          <w:rFonts w:ascii="Arial" w:cs="Arial" w:eastAsia="Arial" w:hAnsi="Arial"/>
          <w:sz w:val="18"/>
          <w:szCs w:val="18"/>
          <w:color w:val="211D1E"/>
        </w:rPr>
        <w:t xml:space="preserve"> subsidiarie</w:t>
      </w:r>
      <w:r>
        <w:rPr>
          <w:rFonts w:ascii="Arial" w:cs="Arial" w:eastAsia="Arial" w:hAnsi="Arial"/>
          <w:sz w:val="18"/>
          <w:szCs w:val="18"/>
          <w:color w:val="000000"/>
        </w:rPr>
        <w:t>s</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Berkshire</w:t>
      </w:r>
      <w:r>
        <w:rPr>
          <w:rFonts w:ascii="Arial" w:cs="Arial" w:eastAsia="Arial" w:hAnsi="Arial"/>
          <w:sz w:val="18"/>
          <w:szCs w:val="18"/>
          <w:color w:val="000000"/>
        </w:rPr>
        <w:t>.</w:t>
      </w:r>
      <w:r>
        <w:rPr>
          <w:rFonts w:ascii="Arial" w:cs="Arial" w:eastAsia="Arial" w:hAnsi="Arial"/>
          <w:sz w:val="18"/>
          <w:szCs w:val="18"/>
          <w:color w:val="211D1E"/>
        </w:rPr>
        <w:t xml:space="preserve"> Mr</w:t>
      </w:r>
      <w:r>
        <w:rPr>
          <w:rFonts w:ascii="Arial" w:cs="Arial" w:eastAsia="Arial" w:hAnsi="Arial"/>
          <w:sz w:val="18"/>
          <w:szCs w:val="18"/>
          <w:color w:val="000000"/>
        </w:rPr>
        <w:t>.</w:t>
      </w:r>
      <w:r>
        <w:rPr>
          <w:rFonts w:ascii="Arial" w:cs="Arial" w:eastAsia="Arial" w:hAnsi="Arial"/>
          <w:sz w:val="18"/>
          <w:szCs w:val="18"/>
          <w:color w:val="211D1E"/>
        </w:rPr>
        <w:t xml:space="preserve"> </w:t>
      </w:r>
      <w:r>
        <w:rPr>
          <w:rFonts w:ascii="Arial" w:cs="Arial" w:eastAsia="Arial" w:hAnsi="Arial"/>
          <w:sz w:val="18"/>
          <w:szCs w:val="18"/>
          <w:i w:val="1"/>
          <w:iCs w:val="1"/>
          <w:color w:val="211D1E"/>
        </w:rPr>
        <w:t>Warre</w:t>
      </w:r>
      <w:r>
        <w:rPr>
          <w:rFonts w:ascii="Arial" w:cs="Arial" w:eastAsia="Arial" w:hAnsi="Arial"/>
          <w:sz w:val="18"/>
          <w:szCs w:val="18"/>
          <w:color w:val="000000"/>
        </w:rPr>
        <w:t>n</w:t>
      </w:r>
      <w:r>
        <w:rPr>
          <w:rFonts w:ascii="Arial" w:cs="Arial" w:eastAsia="Arial" w:hAnsi="Arial"/>
          <w:sz w:val="18"/>
          <w:szCs w:val="18"/>
          <w:color w:val="211D1E"/>
        </w:rPr>
        <w:t xml:space="preserve"> Buffet</w:t>
      </w:r>
      <w:r>
        <w:rPr>
          <w:rFonts w:ascii="Arial" w:cs="Arial" w:eastAsia="Arial" w:hAnsi="Arial"/>
          <w:sz w:val="18"/>
          <w:szCs w:val="18"/>
          <w:color w:val="000000"/>
        </w:rPr>
        <w:t>t</w:t>
      </w:r>
      <w:r>
        <w:rPr>
          <w:rFonts w:ascii="Arial" w:cs="Arial" w:eastAsia="Arial" w:hAnsi="Arial"/>
          <w:sz w:val="18"/>
          <w:szCs w:val="18"/>
          <w:color w:val="211D1E"/>
        </w:rPr>
        <w:t xml:space="preserve"> is Chairma</w:t>
      </w:r>
      <w:r>
        <w:rPr>
          <w:rFonts w:ascii="Arial" w:cs="Arial" w:eastAsia="Arial" w:hAnsi="Arial"/>
          <w:sz w:val="18"/>
          <w:szCs w:val="18"/>
          <w:color w:val="000000"/>
        </w:rPr>
        <w:t>n</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th</w:t>
      </w:r>
      <w:r>
        <w:rPr>
          <w:rFonts w:ascii="Arial" w:cs="Arial" w:eastAsia="Arial" w:hAnsi="Arial"/>
          <w:sz w:val="18"/>
          <w:szCs w:val="18"/>
          <w:color w:val="000000"/>
        </w:rPr>
        <w:t>e</w:t>
      </w:r>
      <w:r>
        <w:rPr>
          <w:rFonts w:ascii="Arial" w:cs="Arial" w:eastAsia="Arial" w:hAnsi="Arial"/>
          <w:sz w:val="18"/>
          <w:szCs w:val="18"/>
          <w:color w:val="211D1E"/>
        </w:rPr>
        <w:t xml:space="preserve"> Boar</w:t>
      </w:r>
      <w:r>
        <w:rPr>
          <w:rFonts w:ascii="Arial" w:cs="Arial" w:eastAsia="Arial" w:hAnsi="Arial"/>
          <w:sz w:val="18"/>
          <w:szCs w:val="18"/>
          <w:color w:val="000000"/>
        </w:rPr>
        <w:t>d</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Berkshire</w:t>
      </w:r>
      <w:r>
        <w:rPr>
          <w:rFonts w:ascii="Arial" w:cs="Arial" w:eastAsia="Arial" w:hAnsi="Arial"/>
          <w:sz w:val="18"/>
          <w:szCs w:val="18"/>
          <w:color w:val="000000"/>
        </w:rPr>
        <w:t>.</w:t>
      </w:r>
      <w:r>
        <w:rPr>
          <w:rFonts w:ascii="Arial" w:cs="Arial" w:eastAsia="Arial" w:hAnsi="Arial"/>
          <w:sz w:val="18"/>
          <w:szCs w:val="18"/>
          <w:color w:val="211D1E"/>
        </w:rPr>
        <w:t xml:space="preserve"> Mr</w:t>
      </w:r>
      <w:r>
        <w:rPr>
          <w:rFonts w:ascii="Arial" w:cs="Arial" w:eastAsia="Arial" w:hAnsi="Arial"/>
          <w:sz w:val="18"/>
          <w:szCs w:val="18"/>
          <w:color w:val="000000"/>
        </w:rPr>
        <w:t>.</w:t>
      </w:r>
      <w:r>
        <w:rPr>
          <w:rFonts w:ascii="Arial" w:cs="Arial" w:eastAsia="Arial" w:hAnsi="Arial"/>
          <w:sz w:val="18"/>
          <w:szCs w:val="18"/>
          <w:color w:val="211D1E"/>
        </w:rPr>
        <w:t xml:space="preserve"> Buffet</w:t>
      </w:r>
      <w:r>
        <w:rPr>
          <w:rFonts w:ascii="Arial" w:cs="Arial" w:eastAsia="Arial" w:hAnsi="Arial"/>
          <w:sz w:val="18"/>
          <w:szCs w:val="18"/>
          <w:color w:val="000000"/>
        </w:rPr>
        <w:t>t</w:t>
      </w:r>
      <w:r>
        <w:rPr>
          <w:rFonts w:ascii="Arial" w:cs="Arial" w:eastAsia="Arial" w:hAnsi="Arial"/>
          <w:sz w:val="18"/>
          <w:szCs w:val="18"/>
          <w:color w:val="211D1E"/>
        </w:rPr>
        <w:t xml:space="preserve"> own</w:t>
      </w:r>
      <w:r>
        <w:rPr>
          <w:rFonts w:ascii="Arial" w:cs="Arial" w:eastAsia="Arial" w:hAnsi="Arial"/>
          <w:sz w:val="18"/>
          <w:szCs w:val="18"/>
          <w:color w:val="000000"/>
        </w:rPr>
        <w:t>s</w:t>
      </w:r>
      <w:r>
        <w:rPr>
          <w:rFonts w:ascii="Arial" w:cs="Arial" w:eastAsia="Arial" w:hAnsi="Arial"/>
          <w:sz w:val="18"/>
          <w:szCs w:val="18"/>
          <w:color w:val="211D1E"/>
        </w:rPr>
        <w:t xml:space="preserve"> approximatel</w:t>
      </w:r>
      <w:r>
        <w:rPr>
          <w:rFonts w:ascii="Arial" w:cs="Arial" w:eastAsia="Arial" w:hAnsi="Arial"/>
          <w:sz w:val="18"/>
          <w:szCs w:val="18"/>
          <w:color w:val="000000"/>
        </w:rPr>
        <w:t>y</w:t>
      </w:r>
      <w:r>
        <w:rPr>
          <w:rFonts w:ascii="Arial" w:cs="Arial" w:eastAsia="Arial" w:hAnsi="Arial"/>
          <w:sz w:val="18"/>
          <w:szCs w:val="18"/>
          <w:color w:val="211D1E"/>
        </w:rPr>
        <w:t xml:space="preserve"> 28.1</w:t>
      </w:r>
      <w:r>
        <w:rPr>
          <w:rFonts w:ascii="Arial" w:cs="Arial" w:eastAsia="Arial" w:hAnsi="Arial"/>
          <w:sz w:val="18"/>
          <w:szCs w:val="18"/>
          <w:color w:val="000000"/>
        </w:rPr>
        <w:t>%</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th</w:t>
      </w:r>
      <w:r>
        <w:rPr>
          <w:rFonts w:ascii="Arial" w:cs="Arial" w:eastAsia="Arial" w:hAnsi="Arial"/>
          <w:sz w:val="18"/>
          <w:szCs w:val="18"/>
          <w:color w:val="000000"/>
        </w:rPr>
        <w:t>e</w:t>
      </w:r>
      <w:r>
        <w:rPr>
          <w:rFonts w:ascii="Arial" w:cs="Arial" w:eastAsia="Arial" w:hAnsi="Arial"/>
          <w:sz w:val="18"/>
          <w:szCs w:val="18"/>
          <w:color w:val="211D1E"/>
        </w:rPr>
        <w:t xml:space="preserve"> aggregat</w:t>
      </w:r>
      <w:r>
        <w:rPr>
          <w:rFonts w:ascii="Arial" w:cs="Arial" w:eastAsia="Arial" w:hAnsi="Arial"/>
          <w:sz w:val="18"/>
          <w:szCs w:val="18"/>
          <w:color w:val="000000"/>
        </w:rPr>
        <w:t>e</w:t>
      </w:r>
      <w:r>
        <w:rPr>
          <w:rFonts w:ascii="Arial" w:cs="Arial" w:eastAsia="Arial" w:hAnsi="Arial"/>
          <w:sz w:val="18"/>
          <w:szCs w:val="18"/>
          <w:color w:val="211D1E"/>
        </w:rPr>
        <w:t xml:space="preserve"> economi</w:t>
      </w:r>
      <w:r>
        <w:rPr>
          <w:rFonts w:ascii="Arial" w:cs="Arial" w:eastAsia="Arial" w:hAnsi="Arial"/>
          <w:sz w:val="18"/>
          <w:szCs w:val="18"/>
          <w:color w:val="000000"/>
        </w:rPr>
        <w:t>c</w:t>
      </w:r>
      <w:r>
        <w:rPr>
          <w:rFonts w:ascii="Arial" w:cs="Arial" w:eastAsia="Arial" w:hAnsi="Arial"/>
          <w:sz w:val="18"/>
          <w:szCs w:val="18"/>
          <w:color w:val="211D1E"/>
        </w:rPr>
        <w:t xml:space="preserve"> interes</w:t>
      </w:r>
      <w:r>
        <w:rPr>
          <w:rFonts w:ascii="Arial" w:cs="Arial" w:eastAsia="Arial" w:hAnsi="Arial"/>
          <w:sz w:val="18"/>
          <w:szCs w:val="18"/>
          <w:color w:val="000000"/>
        </w:rPr>
        <w:t>t</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Berkshir</w:t>
      </w:r>
      <w:r>
        <w:rPr>
          <w:rFonts w:ascii="Arial" w:cs="Arial" w:eastAsia="Arial" w:hAnsi="Arial"/>
          <w:sz w:val="18"/>
          <w:szCs w:val="18"/>
          <w:color w:val="000000"/>
        </w:rPr>
        <w:t>e</w:t>
      </w:r>
      <w:r>
        <w:rPr>
          <w:rFonts w:ascii="Arial" w:cs="Arial" w:eastAsia="Arial" w:hAnsi="Arial"/>
          <w:sz w:val="18"/>
          <w:szCs w:val="18"/>
          <w:color w:val="211D1E"/>
        </w:rPr>
        <w:t xml:space="preserve"> Clas</w:t>
      </w:r>
      <w:r>
        <w:rPr>
          <w:rFonts w:ascii="Arial" w:cs="Arial" w:eastAsia="Arial" w:hAnsi="Arial"/>
          <w:sz w:val="18"/>
          <w:szCs w:val="18"/>
          <w:color w:val="000000"/>
        </w:rPr>
        <w:t>s A</w:t>
      </w:r>
      <w:r>
        <w:rPr>
          <w:rFonts w:ascii="Arial" w:cs="Arial" w:eastAsia="Arial" w:hAnsi="Arial"/>
          <w:sz w:val="18"/>
          <w:szCs w:val="18"/>
          <w:color w:val="211D1E"/>
        </w:rPr>
        <w:t xml:space="preserve"> an</w:t>
      </w:r>
      <w:r>
        <w:rPr>
          <w:rFonts w:ascii="Arial" w:cs="Arial" w:eastAsia="Arial" w:hAnsi="Arial"/>
          <w:sz w:val="18"/>
          <w:szCs w:val="18"/>
          <w:color w:val="000000"/>
        </w:rPr>
        <w:t>d</w:t>
      </w:r>
      <w:r>
        <w:rPr>
          <w:rFonts w:ascii="Arial" w:cs="Arial" w:eastAsia="Arial" w:hAnsi="Arial"/>
          <w:sz w:val="18"/>
          <w:szCs w:val="18"/>
          <w:color w:val="211D1E"/>
        </w:rPr>
        <w:t xml:space="preserve"> Class </w:t>
      </w:r>
      <w:r>
        <w:rPr>
          <w:rFonts w:ascii="Arial" w:cs="Arial" w:eastAsia="Arial" w:hAnsi="Arial"/>
          <w:sz w:val="18"/>
          <w:szCs w:val="18"/>
          <w:color w:val="000000"/>
        </w:rPr>
        <w:t>B</w:t>
      </w:r>
      <w:r>
        <w:rPr>
          <w:rFonts w:ascii="Arial" w:cs="Arial" w:eastAsia="Arial" w:hAnsi="Arial"/>
          <w:sz w:val="18"/>
          <w:szCs w:val="18"/>
          <w:color w:val="211D1E"/>
        </w:rPr>
        <w:t xml:space="preserve"> commo</w:t>
      </w:r>
      <w:r>
        <w:rPr>
          <w:rFonts w:ascii="Arial" w:cs="Arial" w:eastAsia="Arial" w:hAnsi="Arial"/>
          <w:sz w:val="18"/>
          <w:szCs w:val="18"/>
          <w:color w:val="000000"/>
        </w:rPr>
        <w:t>n</w:t>
      </w:r>
      <w:r>
        <w:rPr>
          <w:rFonts w:ascii="Arial" w:cs="Arial" w:eastAsia="Arial" w:hAnsi="Arial"/>
          <w:sz w:val="18"/>
          <w:szCs w:val="18"/>
          <w:color w:val="211D1E"/>
        </w:rPr>
        <w:t xml:space="preserve"> stock</w:t>
      </w:r>
      <w:r>
        <w:rPr>
          <w:rFonts w:ascii="Arial" w:cs="Arial" w:eastAsia="Arial" w:hAnsi="Arial"/>
          <w:sz w:val="18"/>
          <w:szCs w:val="18"/>
          <w:color w:val="000000"/>
        </w:rPr>
        <w:t>,</w:t>
      </w:r>
      <w:r>
        <w:rPr>
          <w:rFonts w:ascii="Arial" w:cs="Arial" w:eastAsia="Arial" w:hAnsi="Arial"/>
          <w:sz w:val="18"/>
          <w:szCs w:val="18"/>
          <w:color w:val="211D1E"/>
        </w:rPr>
        <w:t xml:space="preserve"> an</w:t>
      </w:r>
      <w:r>
        <w:rPr>
          <w:rFonts w:ascii="Arial" w:cs="Arial" w:eastAsia="Arial" w:hAnsi="Arial"/>
          <w:sz w:val="18"/>
          <w:szCs w:val="18"/>
          <w:color w:val="000000"/>
        </w:rPr>
        <w:t>d</w:t>
      </w:r>
      <w:r>
        <w:rPr>
          <w:rFonts w:ascii="Arial" w:cs="Arial" w:eastAsia="Arial" w:hAnsi="Arial"/>
          <w:sz w:val="18"/>
          <w:szCs w:val="18"/>
          <w:color w:val="211D1E"/>
        </w:rPr>
        <w:t xml:space="preserve"> Mr</w:t>
      </w:r>
      <w:r>
        <w:rPr>
          <w:rFonts w:ascii="Arial" w:cs="Arial" w:eastAsia="Arial" w:hAnsi="Arial"/>
          <w:sz w:val="18"/>
          <w:szCs w:val="18"/>
          <w:color w:val="000000"/>
        </w:rPr>
        <w:t>.</w:t>
      </w:r>
      <w:r>
        <w:rPr>
          <w:rFonts w:ascii="Arial" w:cs="Arial" w:eastAsia="Arial" w:hAnsi="Arial"/>
          <w:sz w:val="18"/>
          <w:szCs w:val="18"/>
          <w:color w:val="211D1E"/>
        </w:rPr>
        <w:t xml:space="preserve"> Buffet</w:t>
      </w:r>
      <w:r>
        <w:rPr>
          <w:rFonts w:ascii="Arial" w:cs="Arial" w:eastAsia="Arial" w:hAnsi="Arial"/>
          <w:sz w:val="18"/>
          <w:szCs w:val="18"/>
          <w:color w:val="000000"/>
        </w:rPr>
        <w:t>t</w:t>
      </w:r>
      <w:r>
        <w:rPr>
          <w:rFonts w:ascii="Arial" w:cs="Arial" w:eastAsia="Arial" w:hAnsi="Arial"/>
          <w:sz w:val="18"/>
          <w:szCs w:val="18"/>
          <w:color w:val="211D1E"/>
        </w:rPr>
        <w:t xml:space="preserve"> ma</w:t>
      </w:r>
      <w:r>
        <w:rPr>
          <w:rFonts w:ascii="Arial" w:cs="Arial" w:eastAsia="Arial" w:hAnsi="Arial"/>
          <w:sz w:val="18"/>
          <w:szCs w:val="18"/>
          <w:color w:val="000000"/>
        </w:rPr>
        <w:t>y</w:t>
      </w:r>
      <w:r>
        <w:rPr>
          <w:rFonts w:ascii="Arial" w:cs="Arial" w:eastAsia="Arial" w:hAnsi="Arial"/>
          <w:sz w:val="18"/>
          <w:szCs w:val="18"/>
          <w:color w:val="211D1E"/>
        </w:rPr>
        <w:t xml:space="preserve"> b</w:t>
      </w:r>
      <w:r>
        <w:rPr>
          <w:rFonts w:ascii="Arial" w:cs="Arial" w:eastAsia="Arial" w:hAnsi="Arial"/>
          <w:sz w:val="18"/>
          <w:szCs w:val="18"/>
          <w:color w:val="000000"/>
        </w:rPr>
        <w:t>e</w:t>
      </w:r>
      <w:r>
        <w:rPr>
          <w:rFonts w:ascii="Arial" w:cs="Arial" w:eastAsia="Arial" w:hAnsi="Arial"/>
          <w:sz w:val="18"/>
          <w:szCs w:val="18"/>
          <w:color w:val="211D1E"/>
        </w:rPr>
        <w:t xml:space="preserve"> deeme</w:t>
      </w:r>
      <w:r>
        <w:rPr>
          <w:rFonts w:ascii="Arial" w:cs="Arial" w:eastAsia="Arial" w:hAnsi="Arial"/>
          <w:sz w:val="18"/>
          <w:szCs w:val="18"/>
          <w:color w:val="000000"/>
        </w:rPr>
        <w:t>d</w:t>
      </w:r>
      <w:r>
        <w:rPr>
          <w:rFonts w:ascii="Arial" w:cs="Arial" w:eastAsia="Arial" w:hAnsi="Arial"/>
          <w:sz w:val="18"/>
          <w:szCs w:val="18"/>
          <w:color w:val="211D1E"/>
        </w:rPr>
        <w:t xml:space="preserve"> t</w:t>
      </w:r>
      <w:r>
        <w:rPr>
          <w:rFonts w:ascii="Arial" w:cs="Arial" w:eastAsia="Arial" w:hAnsi="Arial"/>
          <w:sz w:val="18"/>
          <w:szCs w:val="18"/>
          <w:color w:val="000000"/>
        </w:rPr>
        <w:t>o</w:t>
      </w:r>
      <w:r>
        <w:rPr>
          <w:rFonts w:ascii="Arial" w:cs="Arial" w:eastAsia="Arial" w:hAnsi="Arial"/>
          <w:sz w:val="18"/>
          <w:szCs w:val="18"/>
          <w:color w:val="211D1E"/>
        </w:rPr>
        <w:t xml:space="preserve"> b</w:t>
      </w:r>
      <w:r>
        <w:rPr>
          <w:rFonts w:ascii="Arial" w:cs="Arial" w:eastAsia="Arial" w:hAnsi="Arial"/>
          <w:sz w:val="18"/>
          <w:szCs w:val="18"/>
          <w:color w:val="000000"/>
        </w:rPr>
        <w:t>e</w:t>
      </w:r>
      <w:r>
        <w:rPr>
          <w:rFonts w:ascii="Arial" w:cs="Arial" w:eastAsia="Arial" w:hAnsi="Arial"/>
          <w:sz w:val="18"/>
          <w:szCs w:val="18"/>
          <w:color w:val="211D1E"/>
        </w:rPr>
        <w:t xml:space="preserve"> i</w:t>
      </w:r>
      <w:r>
        <w:rPr>
          <w:rFonts w:ascii="Arial" w:cs="Arial" w:eastAsia="Arial" w:hAnsi="Arial"/>
          <w:sz w:val="18"/>
          <w:szCs w:val="18"/>
          <w:color w:val="000000"/>
        </w:rPr>
        <w:t>n</w:t>
      </w:r>
      <w:r>
        <w:rPr>
          <w:rFonts w:ascii="Arial" w:cs="Arial" w:eastAsia="Arial" w:hAnsi="Arial"/>
          <w:sz w:val="18"/>
          <w:szCs w:val="18"/>
          <w:color w:val="211D1E"/>
        </w:rPr>
        <w:t xml:space="preserve"> contro</w:t>
      </w:r>
      <w:r>
        <w:rPr>
          <w:rFonts w:ascii="Arial" w:cs="Arial" w:eastAsia="Arial" w:hAnsi="Arial"/>
          <w:sz w:val="18"/>
          <w:szCs w:val="18"/>
          <w:color w:val="000000"/>
        </w:rPr>
        <w:t>l</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Berkshir</w:t>
      </w:r>
      <w:r>
        <w:rPr>
          <w:rFonts w:ascii="Arial" w:cs="Arial" w:eastAsia="Arial" w:hAnsi="Arial"/>
          <w:sz w:val="18"/>
          <w:szCs w:val="18"/>
          <w:color w:val="000000"/>
        </w:rPr>
        <w:t>e</w:t>
      </w:r>
      <w:r>
        <w:rPr>
          <w:rFonts w:ascii="Arial" w:cs="Arial" w:eastAsia="Arial" w:hAnsi="Arial"/>
          <w:sz w:val="18"/>
          <w:szCs w:val="18"/>
          <w:color w:val="211D1E"/>
        </w:rPr>
        <w:t xml:space="preserve"> unde</w:t>
      </w:r>
      <w:r>
        <w:rPr>
          <w:rFonts w:ascii="Arial" w:cs="Arial" w:eastAsia="Arial" w:hAnsi="Arial"/>
          <w:sz w:val="18"/>
          <w:szCs w:val="18"/>
          <w:color w:val="000000"/>
        </w:rPr>
        <w:t>r</w:t>
      </w:r>
      <w:r>
        <w:rPr>
          <w:rFonts w:ascii="Arial" w:cs="Arial" w:eastAsia="Arial" w:hAnsi="Arial"/>
          <w:sz w:val="18"/>
          <w:szCs w:val="18"/>
          <w:color w:val="211D1E"/>
        </w:rPr>
        <w:t xml:space="preserve"> Federa</w:t>
      </w:r>
      <w:r>
        <w:rPr>
          <w:rFonts w:ascii="Arial" w:cs="Arial" w:eastAsia="Arial" w:hAnsi="Arial"/>
          <w:sz w:val="18"/>
          <w:szCs w:val="18"/>
          <w:color w:val="000000"/>
        </w:rPr>
        <w:t>l</w:t>
      </w:r>
      <w:r>
        <w:rPr>
          <w:rFonts w:ascii="Arial" w:cs="Arial" w:eastAsia="Arial" w:hAnsi="Arial"/>
          <w:sz w:val="18"/>
          <w:szCs w:val="18"/>
          <w:color w:val="211D1E"/>
        </w:rPr>
        <w:t xml:space="preserve"> securitie</w:t>
      </w:r>
      <w:r>
        <w:rPr>
          <w:rFonts w:ascii="Arial" w:cs="Arial" w:eastAsia="Arial" w:hAnsi="Arial"/>
          <w:sz w:val="18"/>
          <w:szCs w:val="18"/>
          <w:color w:val="000000"/>
        </w:rPr>
        <w:t>s</w:t>
      </w:r>
      <w:r>
        <w:rPr>
          <w:rFonts w:ascii="Arial" w:cs="Arial" w:eastAsia="Arial" w:hAnsi="Arial"/>
          <w:sz w:val="18"/>
          <w:szCs w:val="18"/>
          <w:color w:val="211D1E"/>
        </w:rPr>
        <w:t xml:space="preserve"> laws</w:t>
      </w:r>
      <w:r>
        <w:rPr>
          <w:rFonts w:ascii="Arial" w:cs="Arial" w:eastAsia="Arial" w:hAnsi="Arial"/>
          <w:sz w:val="18"/>
          <w:szCs w:val="18"/>
          <w:color w:val="000000"/>
        </w:rPr>
        <w:t>.</w:t>
      </w:r>
      <w:r>
        <w:rPr>
          <w:rFonts w:ascii="Arial" w:cs="Arial" w:eastAsia="Arial" w:hAnsi="Arial"/>
          <w:sz w:val="18"/>
          <w:szCs w:val="18"/>
          <w:color w:val="211D1E"/>
        </w:rPr>
        <w:t xml:space="preserve"> Wit</w:t>
      </w:r>
      <w:r>
        <w:rPr>
          <w:rFonts w:ascii="Arial" w:cs="Arial" w:eastAsia="Arial" w:hAnsi="Arial"/>
          <w:sz w:val="18"/>
          <w:szCs w:val="18"/>
          <w:color w:val="000000"/>
        </w:rPr>
        <w:t>h</w:t>
      </w:r>
      <w:r>
        <w:rPr>
          <w:rFonts w:ascii="Arial" w:cs="Arial" w:eastAsia="Arial" w:hAnsi="Arial"/>
          <w:sz w:val="18"/>
          <w:szCs w:val="18"/>
          <w:color w:val="211D1E"/>
        </w:rPr>
        <w:t xml:space="preserve"> respec</w:t>
      </w:r>
      <w:r>
        <w:rPr>
          <w:rFonts w:ascii="Arial" w:cs="Arial" w:eastAsia="Arial" w:hAnsi="Arial"/>
          <w:sz w:val="18"/>
          <w:szCs w:val="18"/>
          <w:color w:val="000000"/>
        </w:rPr>
        <w:t>t</w:t>
      </w:r>
      <w:r>
        <w:rPr>
          <w:rFonts w:ascii="Arial" w:cs="Arial" w:eastAsia="Arial" w:hAnsi="Arial"/>
          <w:sz w:val="18"/>
          <w:szCs w:val="18"/>
          <w:color w:val="211D1E"/>
        </w:rPr>
        <w:t xml:space="preserve"> t</w:t>
      </w:r>
      <w:r>
        <w:rPr>
          <w:rFonts w:ascii="Arial" w:cs="Arial" w:eastAsia="Arial" w:hAnsi="Arial"/>
          <w:sz w:val="18"/>
          <w:szCs w:val="18"/>
          <w:color w:val="000000"/>
        </w:rPr>
        <w:t>o</w:t>
      </w:r>
      <w:r>
        <w:rPr>
          <w:rFonts w:ascii="Arial" w:cs="Arial" w:eastAsia="Arial" w:hAnsi="Arial"/>
          <w:sz w:val="18"/>
          <w:szCs w:val="18"/>
          <w:color w:val="211D1E"/>
        </w:rPr>
        <w:t xml:space="preserve"> share</w:t>
      </w:r>
      <w:r>
        <w:rPr>
          <w:rFonts w:ascii="Arial" w:cs="Arial" w:eastAsia="Arial" w:hAnsi="Arial"/>
          <w:sz w:val="18"/>
          <w:szCs w:val="18"/>
          <w:color w:val="000000"/>
        </w:rPr>
        <w:t>s</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Clas</w:t>
      </w:r>
      <w:r>
        <w:rPr>
          <w:rFonts w:ascii="Arial" w:cs="Arial" w:eastAsia="Arial" w:hAnsi="Arial"/>
          <w:sz w:val="18"/>
          <w:szCs w:val="18"/>
          <w:color w:val="000000"/>
        </w:rPr>
        <w:t>s</w:t>
      </w:r>
      <w:r>
        <w:rPr>
          <w:rFonts w:ascii="Arial" w:cs="Arial" w:eastAsia="Arial" w:hAnsi="Arial"/>
          <w:sz w:val="18"/>
          <w:szCs w:val="18"/>
          <w:color w:val="211D1E"/>
        </w:rPr>
        <w:t xml:space="preserve"> B Stoc</w:t>
      </w:r>
      <w:r>
        <w:rPr>
          <w:rFonts w:ascii="Arial" w:cs="Arial" w:eastAsia="Arial" w:hAnsi="Arial"/>
          <w:sz w:val="18"/>
          <w:szCs w:val="18"/>
          <w:color w:val="000000"/>
        </w:rPr>
        <w:t>k</w:t>
      </w:r>
      <w:r>
        <w:rPr>
          <w:rFonts w:ascii="Arial" w:cs="Arial" w:eastAsia="Arial" w:hAnsi="Arial"/>
          <w:sz w:val="18"/>
          <w:szCs w:val="18"/>
          <w:color w:val="211D1E"/>
        </w:rPr>
        <w:t xml:space="preserve"> owne</w:t>
      </w:r>
      <w:r>
        <w:rPr>
          <w:rFonts w:ascii="Arial" w:cs="Arial" w:eastAsia="Arial" w:hAnsi="Arial"/>
          <w:sz w:val="18"/>
          <w:szCs w:val="18"/>
          <w:color w:val="000000"/>
        </w:rPr>
        <w:t>d</w:t>
      </w:r>
      <w:r>
        <w:rPr>
          <w:rFonts w:ascii="Arial" w:cs="Arial" w:eastAsia="Arial" w:hAnsi="Arial"/>
          <w:sz w:val="18"/>
          <w:szCs w:val="18"/>
          <w:color w:val="211D1E"/>
        </w:rPr>
        <w:t xml:space="preserve"> b</w:t>
      </w:r>
      <w:r>
        <w:rPr>
          <w:rFonts w:ascii="Arial" w:cs="Arial" w:eastAsia="Arial" w:hAnsi="Arial"/>
          <w:sz w:val="18"/>
          <w:szCs w:val="18"/>
          <w:color w:val="000000"/>
        </w:rPr>
        <w:t>y</w:t>
      </w:r>
      <w:r>
        <w:rPr>
          <w:rFonts w:ascii="Arial" w:cs="Arial" w:eastAsia="Arial" w:hAnsi="Arial"/>
          <w:sz w:val="18"/>
          <w:szCs w:val="18"/>
          <w:color w:val="211D1E"/>
        </w:rPr>
        <w:t xml:space="preserve"> subsidiarie</w:t>
      </w:r>
      <w:r>
        <w:rPr>
          <w:rFonts w:ascii="Arial" w:cs="Arial" w:eastAsia="Arial" w:hAnsi="Arial"/>
          <w:sz w:val="18"/>
          <w:szCs w:val="18"/>
          <w:color w:val="000000"/>
        </w:rPr>
        <w:t>s</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Berkshire</w:t>
      </w:r>
      <w:r>
        <w:rPr>
          <w:rFonts w:ascii="Arial" w:cs="Arial" w:eastAsia="Arial" w:hAnsi="Arial"/>
          <w:sz w:val="18"/>
          <w:szCs w:val="18"/>
          <w:color w:val="000000"/>
        </w:rPr>
        <w:t>,</w:t>
      </w:r>
      <w:r>
        <w:rPr>
          <w:rFonts w:ascii="Arial" w:cs="Arial" w:eastAsia="Arial" w:hAnsi="Arial"/>
          <w:sz w:val="18"/>
          <w:szCs w:val="18"/>
          <w:color w:val="211D1E"/>
        </w:rPr>
        <w:t xml:space="preserve"> Mr</w:t>
      </w:r>
      <w:r>
        <w:rPr>
          <w:rFonts w:ascii="Arial" w:cs="Arial" w:eastAsia="Arial" w:hAnsi="Arial"/>
          <w:sz w:val="18"/>
          <w:szCs w:val="18"/>
          <w:color w:val="000000"/>
        </w:rPr>
        <w:t>.</w:t>
      </w:r>
      <w:r>
        <w:rPr>
          <w:rFonts w:ascii="Arial" w:cs="Arial" w:eastAsia="Arial" w:hAnsi="Arial"/>
          <w:sz w:val="18"/>
          <w:szCs w:val="18"/>
          <w:color w:val="211D1E"/>
        </w:rPr>
        <w:t xml:space="preserve"> Buffett</w:t>
      </w:r>
      <w:r>
        <w:rPr>
          <w:rFonts w:ascii="Arial" w:cs="Arial" w:eastAsia="Arial" w:hAnsi="Arial"/>
          <w:sz w:val="18"/>
          <w:szCs w:val="18"/>
          <w:color w:val="000000"/>
        </w:rPr>
        <w:t>,</w:t>
      </w:r>
      <w:r>
        <w:rPr>
          <w:rFonts w:ascii="Arial" w:cs="Arial" w:eastAsia="Arial" w:hAnsi="Arial"/>
          <w:sz w:val="18"/>
          <w:szCs w:val="18"/>
          <w:color w:val="211D1E"/>
        </w:rPr>
        <w:t xml:space="preserve"> Berkshir</w:t>
      </w:r>
      <w:r>
        <w:rPr>
          <w:rFonts w:ascii="Arial" w:cs="Arial" w:eastAsia="Arial" w:hAnsi="Arial"/>
          <w:sz w:val="18"/>
          <w:szCs w:val="18"/>
          <w:color w:val="000000"/>
        </w:rPr>
        <w:t>e</w:t>
      </w:r>
      <w:r>
        <w:rPr>
          <w:rFonts w:ascii="Arial" w:cs="Arial" w:eastAsia="Arial" w:hAnsi="Arial"/>
          <w:sz w:val="18"/>
          <w:szCs w:val="18"/>
          <w:color w:val="211D1E"/>
        </w:rPr>
        <w:t xml:space="preserve"> an</w:t>
      </w:r>
      <w:r>
        <w:rPr>
          <w:rFonts w:ascii="Arial" w:cs="Arial" w:eastAsia="Arial" w:hAnsi="Arial"/>
          <w:sz w:val="18"/>
          <w:szCs w:val="18"/>
          <w:color w:val="000000"/>
        </w:rPr>
        <w:t>d</w:t>
      </w:r>
      <w:r>
        <w:rPr>
          <w:rFonts w:ascii="Arial" w:cs="Arial" w:eastAsia="Arial" w:hAnsi="Arial"/>
          <w:sz w:val="18"/>
          <w:szCs w:val="18"/>
          <w:color w:val="211D1E"/>
        </w:rPr>
        <w:t xml:space="preserve"> suc</w:t>
      </w:r>
      <w:r>
        <w:rPr>
          <w:rFonts w:ascii="Arial" w:cs="Arial" w:eastAsia="Arial" w:hAnsi="Arial"/>
          <w:sz w:val="18"/>
          <w:szCs w:val="18"/>
          <w:color w:val="000000"/>
        </w:rPr>
        <w:t>h</w:t>
      </w:r>
      <w:r>
        <w:rPr>
          <w:rFonts w:ascii="Arial" w:cs="Arial" w:eastAsia="Arial" w:hAnsi="Arial"/>
          <w:sz w:val="18"/>
          <w:szCs w:val="18"/>
          <w:color w:val="211D1E"/>
        </w:rPr>
        <w:t xml:space="preserve"> subsidiarie</w:t>
      </w:r>
      <w:r>
        <w:rPr>
          <w:rFonts w:ascii="Arial" w:cs="Arial" w:eastAsia="Arial" w:hAnsi="Arial"/>
          <w:sz w:val="18"/>
          <w:szCs w:val="18"/>
          <w:color w:val="000000"/>
        </w:rPr>
        <w:t>s</w:t>
      </w:r>
      <w:r>
        <w:rPr>
          <w:rFonts w:ascii="Arial" w:cs="Arial" w:eastAsia="Arial" w:hAnsi="Arial"/>
          <w:sz w:val="18"/>
          <w:szCs w:val="18"/>
          <w:color w:val="211D1E"/>
        </w:rPr>
        <w:t xml:space="preserve"> ma</w:t>
      </w:r>
      <w:r>
        <w:rPr>
          <w:rFonts w:ascii="Arial" w:cs="Arial" w:eastAsia="Arial" w:hAnsi="Arial"/>
          <w:sz w:val="18"/>
          <w:szCs w:val="18"/>
          <w:color w:val="000000"/>
        </w:rPr>
        <w:t>y</w:t>
      </w:r>
      <w:r>
        <w:rPr>
          <w:rFonts w:ascii="Arial" w:cs="Arial" w:eastAsia="Arial" w:hAnsi="Arial"/>
          <w:sz w:val="18"/>
          <w:szCs w:val="18"/>
          <w:color w:val="211D1E"/>
        </w:rPr>
        <w:t xml:space="preserve"> b</w:t>
      </w:r>
      <w:r>
        <w:rPr>
          <w:rFonts w:ascii="Arial" w:cs="Arial" w:eastAsia="Arial" w:hAnsi="Arial"/>
          <w:sz w:val="18"/>
          <w:szCs w:val="18"/>
          <w:color w:val="000000"/>
        </w:rPr>
        <w:t>e</w:t>
      </w:r>
      <w:r>
        <w:rPr>
          <w:rFonts w:ascii="Arial" w:cs="Arial" w:eastAsia="Arial" w:hAnsi="Arial"/>
          <w:sz w:val="18"/>
          <w:szCs w:val="18"/>
          <w:color w:val="211D1E"/>
        </w:rPr>
        <w:t xml:space="preserve"> considere</w:t>
      </w:r>
      <w:r>
        <w:rPr>
          <w:rFonts w:ascii="Arial" w:cs="Arial" w:eastAsia="Arial" w:hAnsi="Arial"/>
          <w:sz w:val="18"/>
          <w:szCs w:val="18"/>
          <w:color w:val="000000"/>
        </w:rPr>
        <w:t>d</w:t>
      </w:r>
      <w:r>
        <w:rPr>
          <w:rFonts w:ascii="Arial" w:cs="Arial" w:eastAsia="Arial" w:hAnsi="Arial"/>
          <w:sz w:val="18"/>
          <w:szCs w:val="18"/>
          <w:color w:val="211D1E"/>
        </w:rPr>
        <w:t xml:space="preserve"> t</w:t>
      </w:r>
      <w:r>
        <w:rPr>
          <w:rFonts w:ascii="Arial" w:cs="Arial" w:eastAsia="Arial" w:hAnsi="Arial"/>
          <w:sz w:val="18"/>
          <w:szCs w:val="18"/>
          <w:color w:val="000000"/>
        </w:rPr>
        <w:t>o</w:t>
      </w:r>
      <w:r>
        <w:rPr>
          <w:rFonts w:ascii="Arial" w:cs="Arial" w:eastAsia="Arial" w:hAnsi="Arial"/>
          <w:sz w:val="18"/>
          <w:szCs w:val="18"/>
          <w:color w:val="211D1E"/>
        </w:rPr>
        <w:t xml:space="preserve"> shar</w:t>
      </w:r>
      <w:r>
        <w:rPr>
          <w:rFonts w:ascii="Arial" w:cs="Arial" w:eastAsia="Arial" w:hAnsi="Arial"/>
          <w:sz w:val="18"/>
          <w:szCs w:val="18"/>
          <w:color w:val="000000"/>
        </w:rPr>
        <w:t>e</w:t>
      </w:r>
      <w:r>
        <w:rPr>
          <w:rFonts w:ascii="Arial" w:cs="Arial" w:eastAsia="Arial" w:hAnsi="Arial"/>
          <w:sz w:val="18"/>
          <w:szCs w:val="18"/>
          <w:color w:val="211D1E"/>
        </w:rPr>
        <w:t xml:space="preserve"> investmen</w:t>
      </w:r>
      <w:r>
        <w:rPr>
          <w:rFonts w:ascii="Arial" w:cs="Arial" w:eastAsia="Arial" w:hAnsi="Arial"/>
          <w:sz w:val="18"/>
          <w:szCs w:val="18"/>
          <w:color w:val="000000"/>
        </w:rPr>
        <w:t>t</w:t>
      </w:r>
      <w:r>
        <w:rPr>
          <w:rFonts w:ascii="Arial" w:cs="Arial" w:eastAsia="Arial" w:hAnsi="Arial"/>
          <w:sz w:val="18"/>
          <w:szCs w:val="18"/>
          <w:color w:val="211D1E"/>
        </w:rPr>
        <w:t xml:space="preserve"> power</w:t>
      </w:r>
      <w:r>
        <w:rPr>
          <w:rFonts w:ascii="Arial" w:cs="Arial" w:eastAsia="Arial" w:hAnsi="Arial"/>
          <w:sz w:val="18"/>
          <w:szCs w:val="18"/>
          <w:color w:val="000000"/>
        </w:rPr>
        <w:t>.</w:t>
      </w:r>
      <w:r>
        <w:rPr>
          <w:rFonts w:ascii="Arial" w:cs="Arial" w:eastAsia="Arial" w:hAnsi="Arial"/>
          <w:sz w:val="18"/>
          <w:szCs w:val="18"/>
          <w:color w:val="211D1E"/>
        </w:rPr>
        <w:t xml:space="preserve"> Pursuantt</w:t>
      </w:r>
      <w:r>
        <w:rPr>
          <w:rFonts w:ascii="Arial" w:cs="Arial" w:eastAsia="Arial" w:hAnsi="Arial"/>
          <w:sz w:val="18"/>
          <w:szCs w:val="18"/>
          <w:color w:val="000000"/>
        </w:rPr>
        <w:t>o</w:t>
      </w:r>
      <w:r>
        <w:rPr>
          <w:rFonts w:ascii="Arial" w:cs="Arial" w:eastAsia="Arial" w:hAnsi="Arial"/>
          <w:sz w:val="18"/>
          <w:szCs w:val="18"/>
          <w:color w:val="211D1E"/>
        </w:rPr>
        <w:t xml:space="preserve"> a</w:t>
      </w:r>
      <w:r>
        <w:rPr>
          <w:rFonts w:ascii="Arial" w:cs="Arial" w:eastAsia="Arial" w:hAnsi="Arial"/>
          <w:sz w:val="18"/>
          <w:szCs w:val="18"/>
          <w:color w:val="000000"/>
        </w:rPr>
        <w:t>n</w:t>
      </w:r>
      <w:r>
        <w:rPr>
          <w:rFonts w:ascii="Arial" w:cs="Arial" w:eastAsia="Arial" w:hAnsi="Arial"/>
          <w:sz w:val="18"/>
          <w:szCs w:val="18"/>
          <w:color w:val="211D1E"/>
        </w:rPr>
        <w:t xml:space="preserve"> agreemen</w:t>
      </w:r>
      <w:r>
        <w:rPr>
          <w:rFonts w:ascii="Arial" w:cs="Arial" w:eastAsia="Arial" w:hAnsi="Arial"/>
          <w:sz w:val="18"/>
          <w:szCs w:val="18"/>
          <w:color w:val="000000"/>
        </w:rPr>
        <w:t>t</w:t>
      </w:r>
      <w:r>
        <w:rPr>
          <w:rFonts w:ascii="Arial" w:cs="Arial" w:eastAsia="Arial" w:hAnsi="Arial"/>
          <w:sz w:val="18"/>
          <w:szCs w:val="18"/>
          <w:color w:val="211D1E"/>
        </w:rPr>
        <w:t xml:space="preserve"> date</w:t>
      </w:r>
      <w:r>
        <w:rPr>
          <w:rFonts w:ascii="Arial" w:cs="Arial" w:eastAsia="Arial" w:hAnsi="Arial"/>
          <w:sz w:val="18"/>
          <w:szCs w:val="18"/>
          <w:color w:val="000000"/>
        </w:rPr>
        <w:t>d</w:t>
      </w:r>
      <w:r>
        <w:rPr>
          <w:rFonts w:ascii="Arial" w:cs="Arial" w:eastAsia="Arial" w:hAnsi="Arial"/>
          <w:sz w:val="18"/>
          <w:szCs w:val="18"/>
          <w:color w:val="211D1E"/>
        </w:rPr>
        <w:t xml:space="preserve"> a</w:t>
      </w:r>
      <w:r>
        <w:rPr>
          <w:rFonts w:ascii="Arial" w:cs="Arial" w:eastAsia="Arial" w:hAnsi="Arial"/>
          <w:sz w:val="18"/>
          <w:szCs w:val="18"/>
          <w:color w:val="000000"/>
        </w:rPr>
        <w:t>s</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Februar</w:t>
      </w:r>
      <w:r>
        <w:rPr>
          <w:rFonts w:ascii="Arial" w:cs="Arial" w:eastAsia="Arial" w:hAnsi="Arial"/>
          <w:sz w:val="18"/>
          <w:szCs w:val="18"/>
          <w:color w:val="000000"/>
        </w:rPr>
        <w:t>y</w:t>
      </w:r>
      <w:r>
        <w:rPr>
          <w:rFonts w:ascii="Arial" w:cs="Arial" w:eastAsia="Arial" w:hAnsi="Arial"/>
          <w:sz w:val="18"/>
          <w:szCs w:val="18"/>
          <w:color w:val="211D1E"/>
        </w:rPr>
        <w:t xml:space="preserve"> 25</w:t>
      </w:r>
      <w:r>
        <w:rPr>
          <w:rFonts w:ascii="Arial" w:cs="Arial" w:eastAsia="Arial" w:hAnsi="Arial"/>
          <w:sz w:val="18"/>
          <w:szCs w:val="18"/>
          <w:color w:val="000000"/>
        </w:rPr>
        <w:t>,</w:t>
      </w:r>
      <w:r>
        <w:rPr>
          <w:rFonts w:ascii="Arial" w:cs="Arial" w:eastAsia="Arial" w:hAnsi="Arial"/>
          <w:sz w:val="18"/>
          <w:szCs w:val="18"/>
          <w:color w:val="211D1E"/>
        </w:rPr>
        <w:t xml:space="preserve"> 1977</w:t>
      </w:r>
      <w:r>
        <w:rPr>
          <w:rFonts w:ascii="Arial" w:cs="Arial" w:eastAsia="Arial" w:hAnsi="Arial"/>
          <w:sz w:val="18"/>
          <w:szCs w:val="18"/>
          <w:color w:val="000000"/>
        </w:rPr>
        <w:t>,</w:t>
      </w:r>
      <w:r>
        <w:rPr>
          <w:rFonts w:ascii="Arial" w:cs="Arial" w:eastAsia="Arial" w:hAnsi="Arial"/>
          <w:sz w:val="18"/>
          <w:szCs w:val="18"/>
          <w:color w:val="211D1E"/>
        </w:rPr>
        <w:t xml:space="preserve"> an</w:t>
      </w:r>
      <w:r>
        <w:rPr>
          <w:rFonts w:ascii="Arial" w:cs="Arial" w:eastAsia="Arial" w:hAnsi="Arial"/>
          <w:sz w:val="18"/>
          <w:szCs w:val="18"/>
          <w:color w:val="000000"/>
        </w:rPr>
        <w:t>d</w:t>
      </w:r>
      <w:r>
        <w:rPr>
          <w:rFonts w:ascii="Arial" w:cs="Arial" w:eastAsia="Arial" w:hAnsi="Arial"/>
          <w:sz w:val="18"/>
          <w:szCs w:val="18"/>
          <w:color w:val="211D1E"/>
        </w:rPr>
        <w:t xml:space="preserve"> amende</w:t>
      </w:r>
      <w:r>
        <w:rPr>
          <w:rFonts w:ascii="Arial" w:cs="Arial" w:eastAsia="Arial" w:hAnsi="Arial"/>
          <w:sz w:val="18"/>
          <w:szCs w:val="18"/>
          <w:color w:val="000000"/>
        </w:rPr>
        <w:t>d</w:t>
      </w:r>
      <w:r>
        <w:rPr>
          <w:rFonts w:ascii="Arial" w:cs="Arial" w:eastAsia="Arial" w:hAnsi="Arial"/>
          <w:sz w:val="18"/>
          <w:szCs w:val="18"/>
          <w:color w:val="211D1E"/>
        </w:rPr>
        <w:t xml:space="preserve"> an</w:t>
      </w:r>
      <w:r>
        <w:rPr>
          <w:rFonts w:ascii="Arial" w:cs="Arial" w:eastAsia="Arial" w:hAnsi="Arial"/>
          <w:sz w:val="18"/>
          <w:szCs w:val="18"/>
          <w:color w:val="000000"/>
        </w:rPr>
        <w:t>d</w:t>
      </w:r>
      <w:r>
        <w:rPr>
          <w:rFonts w:ascii="Arial" w:cs="Arial" w:eastAsia="Arial" w:hAnsi="Arial"/>
          <w:sz w:val="18"/>
          <w:szCs w:val="18"/>
          <w:color w:val="211D1E"/>
        </w:rPr>
        <w:t xml:space="preserve"> extende</w:t>
      </w:r>
      <w:r>
        <w:rPr>
          <w:rFonts w:ascii="Arial" w:cs="Arial" w:eastAsia="Arial" w:hAnsi="Arial"/>
          <w:sz w:val="18"/>
          <w:szCs w:val="18"/>
          <w:color w:val="000000"/>
        </w:rPr>
        <w:t>d</w:t>
      </w:r>
      <w:r>
        <w:rPr>
          <w:rFonts w:ascii="Arial" w:cs="Arial" w:eastAsia="Arial" w:hAnsi="Arial"/>
          <w:sz w:val="18"/>
          <w:szCs w:val="18"/>
          <w:color w:val="211D1E"/>
        </w:rPr>
        <w:t xml:space="preserve"> o</w:t>
      </w:r>
      <w:r>
        <w:rPr>
          <w:rFonts w:ascii="Arial" w:cs="Arial" w:eastAsia="Arial" w:hAnsi="Arial"/>
          <w:sz w:val="18"/>
          <w:szCs w:val="18"/>
          <w:color w:val="000000"/>
        </w:rPr>
        <w:t>n</w:t>
      </w:r>
      <w:r>
        <w:rPr>
          <w:rFonts w:ascii="Arial" w:cs="Arial" w:eastAsia="Arial" w:hAnsi="Arial"/>
          <w:sz w:val="18"/>
          <w:szCs w:val="18"/>
          <w:color w:val="211D1E"/>
        </w:rPr>
        <w:t xml:space="preserve"> Septembe</w:t>
      </w:r>
      <w:r>
        <w:rPr>
          <w:rFonts w:ascii="Arial" w:cs="Arial" w:eastAsia="Arial" w:hAnsi="Arial"/>
          <w:sz w:val="18"/>
          <w:szCs w:val="18"/>
          <w:color w:val="000000"/>
        </w:rPr>
        <w:t>r</w:t>
      </w:r>
      <w:r>
        <w:rPr>
          <w:rFonts w:ascii="Arial" w:cs="Arial" w:eastAsia="Arial" w:hAnsi="Arial"/>
          <w:sz w:val="18"/>
          <w:szCs w:val="18"/>
          <w:color w:val="211D1E"/>
        </w:rPr>
        <w:t xml:space="preserve"> 13</w:t>
      </w:r>
      <w:r>
        <w:rPr>
          <w:rFonts w:ascii="Arial" w:cs="Arial" w:eastAsia="Arial" w:hAnsi="Arial"/>
          <w:sz w:val="18"/>
          <w:szCs w:val="18"/>
          <w:color w:val="000000"/>
        </w:rPr>
        <w:t>,</w:t>
      </w:r>
      <w:r>
        <w:rPr>
          <w:rFonts w:ascii="Arial" w:cs="Arial" w:eastAsia="Arial" w:hAnsi="Arial"/>
          <w:sz w:val="18"/>
          <w:szCs w:val="18"/>
          <w:color w:val="211D1E"/>
        </w:rPr>
        <w:t xml:space="preserve"> 1985</w:t>
      </w:r>
      <w:r>
        <w:rPr>
          <w:rFonts w:ascii="Arial" w:cs="Arial" w:eastAsia="Arial" w:hAnsi="Arial"/>
          <w:sz w:val="18"/>
          <w:szCs w:val="18"/>
          <w:color w:val="000000"/>
        </w:rPr>
        <w:t>,</w:t>
      </w:r>
      <w:r>
        <w:rPr>
          <w:rFonts w:ascii="Arial" w:cs="Arial" w:eastAsia="Arial" w:hAnsi="Arial"/>
          <w:sz w:val="18"/>
          <w:szCs w:val="18"/>
          <w:color w:val="211D1E"/>
        </w:rPr>
        <w:t xml:space="preserve"> Ma</w:t>
      </w:r>
      <w:r>
        <w:rPr>
          <w:rFonts w:ascii="Arial" w:cs="Arial" w:eastAsia="Arial" w:hAnsi="Arial"/>
          <w:sz w:val="18"/>
          <w:szCs w:val="18"/>
          <w:color w:val="000000"/>
        </w:rPr>
        <w:t>y</w:t>
      </w:r>
      <w:r>
        <w:rPr>
          <w:rFonts w:ascii="Arial" w:cs="Arial" w:eastAsia="Arial" w:hAnsi="Arial"/>
          <w:sz w:val="18"/>
          <w:szCs w:val="18"/>
          <w:color w:val="211D1E"/>
        </w:rPr>
        <w:t xml:space="preserve"> 15</w:t>
      </w:r>
      <w:r>
        <w:rPr>
          <w:rFonts w:ascii="Arial" w:cs="Arial" w:eastAsia="Arial" w:hAnsi="Arial"/>
          <w:sz w:val="18"/>
          <w:szCs w:val="18"/>
          <w:color w:val="000000"/>
        </w:rPr>
        <w:t>,</w:t>
      </w:r>
      <w:r>
        <w:rPr>
          <w:rFonts w:ascii="Arial" w:cs="Arial" w:eastAsia="Arial" w:hAnsi="Arial"/>
          <w:sz w:val="18"/>
          <w:szCs w:val="18"/>
          <w:color w:val="211D1E"/>
        </w:rPr>
        <w:t xml:space="preserve"> 1996</w:t>
      </w:r>
      <w:r>
        <w:rPr>
          <w:rFonts w:ascii="Arial" w:cs="Arial" w:eastAsia="Arial" w:hAnsi="Arial"/>
          <w:sz w:val="18"/>
          <w:szCs w:val="18"/>
          <w:color w:val="000000"/>
        </w:rPr>
        <w:t>,</w:t>
      </w:r>
      <w:r>
        <w:rPr>
          <w:rFonts w:ascii="Arial" w:cs="Arial" w:eastAsia="Arial" w:hAnsi="Arial"/>
          <w:sz w:val="18"/>
          <w:szCs w:val="18"/>
          <w:color w:val="211D1E"/>
        </w:rPr>
        <w:t xml:space="preserve"> an</w:t>
      </w:r>
      <w:r>
        <w:rPr>
          <w:rFonts w:ascii="Arial" w:cs="Arial" w:eastAsia="Arial" w:hAnsi="Arial"/>
          <w:sz w:val="18"/>
          <w:szCs w:val="18"/>
          <w:color w:val="000000"/>
        </w:rPr>
        <w:t>d</w:t>
      </w:r>
      <w:r>
        <w:rPr>
          <w:rFonts w:ascii="Arial" w:cs="Arial" w:eastAsia="Arial" w:hAnsi="Arial"/>
          <w:sz w:val="18"/>
          <w:szCs w:val="18"/>
          <w:color w:val="211D1E"/>
        </w:rPr>
        <w:t xml:space="preserve"> Jul</w:t>
      </w:r>
      <w:r>
        <w:rPr>
          <w:rFonts w:ascii="Arial" w:cs="Arial" w:eastAsia="Arial" w:hAnsi="Arial"/>
          <w:sz w:val="18"/>
          <w:szCs w:val="18"/>
          <w:color w:val="000000"/>
        </w:rPr>
        <w:t>y</w:t>
      </w:r>
      <w:r>
        <w:rPr>
          <w:rFonts w:ascii="Arial" w:cs="Arial" w:eastAsia="Arial" w:hAnsi="Arial"/>
          <w:sz w:val="18"/>
          <w:szCs w:val="18"/>
          <w:color w:val="211D1E"/>
        </w:rPr>
        <w:t xml:space="preserve"> 6</w:t>
      </w:r>
      <w:r>
        <w:rPr>
          <w:rFonts w:ascii="Arial" w:cs="Arial" w:eastAsia="Arial" w:hAnsi="Arial"/>
          <w:sz w:val="18"/>
          <w:szCs w:val="18"/>
          <w:color w:val="000000"/>
        </w:rPr>
        <w:t>,</w:t>
      </w:r>
      <w:r>
        <w:rPr>
          <w:rFonts w:ascii="Arial" w:cs="Arial" w:eastAsia="Arial" w:hAnsi="Arial"/>
          <w:sz w:val="18"/>
          <w:szCs w:val="18"/>
          <w:color w:val="211D1E"/>
        </w:rPr>
        <w:t xml:space="preserve"> 2006</w:t>
      </w:r>
      <w:r>
        <w:rPr>
          <w:rFonts w:ascii="Arial" w:cs="Arial" w:eastAsia="Arial" w:hAnsi="Arial"/>
          <w:sz w:val="18"/>
          <w:szCs w:val="18"/>
          <w:color w:val="000000"/>
        </w:rPr>
        <w:t>,</w:t>
      </w:r>
      <w:r>
        <w:rPr>
          <w:rFonts w:ascii="Arial" w:cs="Arial" w:eastAsia="Arial" w:hAnsi="Arial"/>
          <w:sz w:val="18"/>
          <w:szCs w:val="18"/>
          <w:color w:val="211D1E"/>
        </w:rPr>
        <w:t xml:space="preserve"> whic</w:t>
      </w:r>
      <w:r>
        <w:rPr>
          <w:rFonts w:ascii="Arial" w:cs="Arial" w:eastAsia="Arial" w:hAnsi="Arial"/>
          <w:sz w:val="18"/>
          <w:szCs w:val="18"/>
          <w:color w:val="000000"/>
        </w:rPr>
        <w:t>h</w:t>
      </w:r>
      <w:r>
        <w:rPr>
          <w:rFonts w:ascii="Arial" w:cs="Arial" w:eastAsia="Arial" w:hAnsi="Arial"/>
          <w:sz w:val="18"/>
          <w:szCs w:val="18"/>
          <w:color w:val="211D1E"/>
        </w:rPr>
        <w:t xml:space="preserve"> has </w:t>
      </w:r>
      <w:r>
        <w:rPr>
          <w:rFonts w:ascii="Arial" w:cs="Arial" w:eastAsia="Arial" w:hAnsi="Arial"/>
          <w:sz w:val="18"/>
          <w:szCs w:val="18"/>
          <w:color w:val="000000"/>
        </w:rPr>
        <w:t>a</w:t>
      </w:r>
      <w:r>
        <w:rPr>
          <w:rFonts w:ascii="Arial" w:cs="Arial" w:eastAsia="Arial" w:hAnsi="Arial"/>
          <w:sz w:val="18"/>
          <w:szCs w:val="18"/>
          <w:color w:val="211D1E"/>
        </w:rPr>
        <w:t xml:space="preserve"> terminatio</w:t>
      </w:r>
      <w:r>
        <w:rPr>
          <w:rFonts w:ascii="Arial" w:cs="Arial" w:eastAsia="Arial" w:hAnsi="Arial"/>
          <w:sz w:val="18"/>
          <w:szCs w:val="18"/>
          <w:color w:val="000000"/>
        </w:rPr>
        <w:t>n</w:t>
      </w:r>
      <w:r>
        <w:rPr>
          <w:rFonts w:ascii="Arial" w:cs="Arial" w:eastAsia="Arial" w:hAnsi="Arial"/>
          <w:sz w:val="18"/>
          <w:szCs w:val="18"/>
          <w:color w:val="211D1E"/>
        </w:rPr>
        <w:t xml:space="preserve"> dat</w:t>
      </w:r>
      <w:r>
        <w:rPr>
          <w:rFonts w:ascii="Arial" w:cs="Arial" w:eastAsia="Arial" w:hAnsi="Arial"/>
          <w:sz w:val="18"/>
          <w:szCs w:val="18"/>
          <w:color w:val="000000"/>
        </w:rPr>
        <w:t>e</w:t>
      </w:r>
      <w:r>
        <w:rPr>
          <w:rFonts w:ascii="Arial" w:cs="Arial" w:eastAsia="Arial" w:hAnsi="Arial"/>
          <w:sz w:val="18"/>
          <w:szCs w:val="18"/>
          <w:color w:val="211D1E"/>
        </w:rPr>
        <w:t xml:space="preserve"> (whic</w:t>
      </w:r>
      <w:r>
        <w:rPr>
          <w:rFonts w:ascii="Arial" w:cs="Arial" w:eastAsia="Arial" w:hAnsi="Arial"/>
          <w:sz w:val="18"/>
          <w:szCs w:val="18"/>
          <w:color w:val="000000"/>
        </w:rPr>
        <w:t>h</w:t>
      </w:r>
      <w:r>
        <w:rPr>
          <w:rFonts w:ascii="Arial" w:cs="Arial" w:eastAsia="Arial" w:hAnsi="Arial"/>
          <w:sz w:val="18"/>
          <w:szCs w:val="18"/>
          <w:color w:val="211D1E"/>
        </w:rPr>
        <w:t xml:space="preserve"> ma</w:t>
      </w:r>
      <w:r>
        <w:rPr>
          <w:rFonts w:ascii="Arial" w:cs="Arial" w:eastAsia="Arial" w:hAnsi="Arial"/>
          <w:sz w:val="18"/>
          <w:szCs w:val="18"/>
          <w:color w:val="000000"/>
        </w:rPr>
        <w:t>y</w:t>
      </w:r>
      <w:r>
        <w:rPr>
          <w:rFonts w:ascii="Arial" w:cs="Arial" w:eastAsia="Arial" w:hAnsi="Arial"/>
          <w:sz w:val="18"/>
          <w:szCs w:val="18"/>
          <w:color w:val="211D1E"/>
        </w:rPr>
        <w:t xml:space="preserve"> b</w:t>
      </w:r>
      <w:r>
        <w:rPr>
          <w:rFonts w:ascii="Arial" w:cs="Arial" w:eastAsia="Arial" w:hAnsi="Arial"/>
          <w:sz w:val="18"/>
          <w:szCs w:val="18"/>
          <w:color w:val="000000"/>
        </w:rPr>
        <w:t>e</w:t>
      </w:r>
      <w:r>
        <w:rPr>
          <w:rFonts w:ascii="Arial" w:cs="Arial" w:eastAsia="Arial" w:hAnsi="Arial"/>
          <w:sz w:val="18"/>
          <w:szCs w:val="18"/>
          <w:color w:val="211D1E"/>
        </w:rPr>
        <w:t xml:space="preserve"> extended</w:t>
      </w:r>
      <w:r>
        <w:rPr>
          <w:rFonts w:ascii="Arial" w:cs="Arial" w:eastAsia="Arial" w:hAnsi="Arial"/>
          <w:sz w:val="18"/>
          <w:szCs w:val="18"/>
          <w:color w:val="000000"/>
        </w:rPr>
        <w:t>)</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Februar</w:t>
      </w:r>
      <w:r>
        <w:rPr>
          <w:rFonts w:ascii="Arial" w:cs="Arial" w:eastAsia="Arial" w:hAnsi="Arial"/>
          <w:sz w:val="18"/>
          <w:szCs w:val="18"/>
          <w:color w:val="000000"/>
        </w:rPr>
        <w:t>y</w:t>
      </w:r>
      <w:r>
        <w:rPr>
          <w:rFonts w:ascii="Arial" w:cs="Arial" w:eastAsia="Arial" w:hAnsi="Arial"/>
          <w:sz w:val="18"/>
          <w:szCs w:val="18"/>
          <w:color w:val="211D1E"/>
        </w:rPr>
        <w:t xml:space="preserve"> 24</w:t>
      </w:r>
      <w:r>
        <w:rPr>
          <w:rFonts w:ascii="Arial" w:cs="Arial" w:eastAsia="Arial" w:hAnsi="Arial"/>
          <w:sz w:val="18"/>
          <w:szCs w:val="18"/>
          <w:color w:val="000000"/>
        </w:rPr>
        <w:t>,</w:t>
      </w:r>
      <w:r>
        <w:rPr>
          <w:rFonts w:ascii="Arial" w:cs="Arial" w:eastAsia="Arial" w:hAnsi="Arial"/>
          <w:sz w:val="18"/>
          <w:szCs w:val="18"/>
          <w:color w:val="211D1E"/>
        </w:rPr>
        <w:t xml:space="preserve"> 2017</w:t>
      </w:r>
      <w:r>
        <w:rPr>
          <w:rFonts w:ascii="Arial" w:cs="Arial" w:eastAsia="Arial" w:hAnsi="Arial"/>
          <w:sz w:val="18"/>
          <w:szCs w:val="18"/>
          <w:color w:val="000000"/>
        </w:rPr>
        <w:t>,</w:t>
      </w:r>
      <w:r>
        <w:rPr>
          <w:rFonts w:ascii="Arial" w:cs="Arial" w:eastAsia="Arial" w:hAnsi="Arial"/>
          <w:sz w:val="18"/>
          <w:szCs w:val="18"/>
          <w:color w:val="211D1E"/>
        </w:rPr>
        <w:t xml:space="preserve"> Mr</w:t>
      </w:r>
      <w:r>
        <w:rPr>
          <w:rFonts w:ascii="Arial" w:cs="Arial" w:eastAsia="Arial" w:hAnsi="Arial"/>
          <w:sz w:val="18"/>
          <w:szCs w:val="18"/>
          <w:color w:val="000000"/>
        </w:rPr>
        <w:t>.</w:t>
      </w:r>
      <w:r>
        <w:rPr>
          <w:rFonts w:ascii="Arial" w:cs="Arial" w:eastAsia="Arial" w:hAnsi="Arial"/>
          <w:sz w:val="18"/>
          <w:szCs w:val="18"/>
          <w:color w:val="211D1E"/>
        </w:rPr>
        <w:t xml:space="preserve"> Buffett</w:t>
      </w:r>
      <w:r>
        <w:rPr>
          <w:rFonts w:ascii="Arial" w:cs="Arial" w:eastAsia="Arial" w:hAnsi="Arial"/>
          <w:sz w:val="18"/>
          <w:szCs w:val="18"/>
          <w:color w:val="000000"/>
        </w:rPr>
        <w:t>,</w:t>
      </w:r>
      <w:r>
        <w:rPr>
          <w:rFonts w:ascii="Arial" w:cs="Arial" w:eastAsia="Arial" w:hAnsi="Arial"/>
          <w:sz w:val="18"/>
          <w:szCs w:val="18"/>
          <w:color w:val="211D1E"/>
        </w:rPr>
        <w:t xml:space="preserve"> Berkshir</w:t>
      </w:r>
      <w:r>
        <w:rPr>
          <w:rFonts w:ascii="Arial" w:cs="Arial" w:eastAsia="Arial" w:hAnsi="Arial"/>
          <w:sz w:val="18"/>
          <w:szCs w:val="18"/>
          <w:color w:val="000000"/>
        </w:rPr>
        <w:t>e</w:t>
      </w:r>
      <w:r>
        <w:rPr>
          <w:rFonts w:ascii="Arial" w:cs="Arial" w:eastAsia="Arial" w:hAnsi="Arial"/>
          <w:sz w:val="18"/>
          <w:szCs w:val="18"/>
          <w:color w:val="211D1E"/>
        </w:rPr>
        <w:t xml:space="preserve"> an</w:t>
      </w:r>
      <w:r>
        <w:rPr>
          <w:rFonts w:ascii="Arial" w:cs="Arial" w:eastAsia="Arial" w:hAnsi="Arial"/>
          <w:sz w:val="18"/>
          <w:szCs w:val="18"/>
          <w:color w:val="000000"/>
        </w:rPr>
        <w:t>d</w:t>
      </w:r>
      <w:r>
        <w:rPr>
          <w:rFonts w:ascii="Arial" w:cs="Arial" w:eastAsia="Arial" w:hAnsi="Arial"/>
          <w:sz w:val="18"/>
          <w:szCs w:val="18"/>
          <w:color w:val="211D1E"/>
        </w:rPr>
        <w:t xml:space="preserve"> suc</w:t>
      </w:r>
      <w:r>
        <w:rPr>
          <w:rFonts w:ascii="Arial" w:cs="Arial" w:eastAsia="Arial" w:hAnsi="Arial"/>
          <w:sz w:val="18"/>
          <w:szCs w:val="18"/>
          <w:color w:val="000000"/>
        </w:rPr>
        <w:t>h</w:t>
      </w:r>
      <w:r>
        <w:rPr>
          <w:rFonts w:ascii="Arial" w:cs="Arial" w:eastAsia="Arial" w:hAnsi="Arial"/>
          <w:sz w:val="18"/>
          <w:szCs w:val="18"/>
          <w:color w:val="211D1E"/>
        </w:rPr>
        <w:t xml:space="preserve"> subsidiarie</w:t>
      </w:r>
      <w:r>
        <w:rPr>
          <w:rFonts w:ascii="Arial" w:cs="Arial" w:eastAsia="Arial" w:hAnsi="Arial"/>
          <w:sz w:val="18"/>
          <w:szCs w:val="18"/>
          <w:color w:val="000000"/>
        </w:rPr>
        <w:t>s</w:t>
      </w:r>
      <w:r>
        <w:rPr>
          <w:rFonts w:ascii="Arial" w:cs="Arial" w:eastAsia="Arial" w:hAnsi="Arial"/>
          <w:sz w:val="18"/>
          <w:szCs w:val="18"/>
          <w:color w:val="211D1E"/>
        </w:rPr>
        <w:t xml:space="preserve"> hav</w:t>
      </w:r>
      <w:r>
        <w:rPr>
          <w:rFonts w:ascii="Arial" w:cs="Arial" w:eastAsia="Arial" w:hAnsi="Arial"/>
          <w:sz w:val="18"/>
          <w:szCs w:val="18"/>
          <w:color w:val="000000"/>
        </w:rPr>
        <w:t>e</w:t>
      </w:r>
      <w:r>
        <w:rPr>
          <w:rFonts w:ascii="Arial" w:cs="Arial" w:eastAsia="Arial" w:hAnsi="Arial"/>
          <w:sz w:val="18"/>
          <w:szCs w:val="18"/>
          <w:color w:val="211D1E"/>
        </w:rPr>
        <w:t xml:space="preserve"> grante</w:t>
      </w:r>
      <w:r>
        <w:rPr>
          <w:rFonts w:ascii="Arial" w:cs="Arial" w:eastAsia="Arial" w:hAnsi="Arial"/>
          <w:sz w:val="18"/>
          <w:szCs w:val="18"/>
          <w:color w:val="000000"/>
        </w:rPr>
        <w:t>d</w:t>
      </w:r>
      <w:r>
        <w:rPr>
          <w:rFonts w:ascii="Arial" w:cs="Arial" w:eastAsia="Arial" w:hAnsi="Arial"/>
          <w:sz w:val="18"/>
          <w:szCs w:val="18"/>
          <w:color w:val="211D1E"/>
        </w:rPr>
        <w:t xml:space="preserve"> Mr</w:t>
      </w:r>
      <w:r>
        <w:rPr>
          <w:rFonts w:ascii="Arial" w:cs="Arial" w:eastAsia="Arial" w:hAnsi="Arial"/>
          <w:sz w:val="18"/>
          <w:szCs w:val="18"/>
          <w:color w:val="000000"/>
        </w:rPr>
        <w:t>.</w:t>
      </w:r>
      <w:r>
        <w:rPr>
          <w:rFonts w:ascii="Arial" w:cs="Arial" w:eastAsia="Arial" w:hAnsi="Arial"/>
          <w:sz w:val="18"/>
          <w:szCs w:val="18"/>
          <w:color w:val="211D1E"/>
        </w:rPr>
        <w:t xml:space="preserve"> Donal</w:t>
      </w:r>
      <w:r>
        <w:rPr>
          <w:rFonts w:ascii="Arial" w:cs="Arial" w:eastAsia="Arial" w:hAnsi="Arial"/>
          <w:sz w:val="18"/>
          <w:szCs w:val="18"/>
          <w:color w:val="000000"/>
        </w:rPr>
        <w:t>d</w:t>
      </w:r>
      <w:r>
        <w:rPr>
          <w:rFonts w:ascii="Arial" w:cs="Arial" w:eastAsia="Arial" w:hAnsi="Arial"/>
          <w:sz w:val="18"/>
          <w:szCs w:val="18"/>
          <w:color w:val="211D1E"/>
        </w:rPr>
        <w:t xml:space="preserve"> Graham </w:t>
      </w:r>
      <w:r>
        <w:rPr>
          <w:rFonts w:ascii="Arial" w:cs="Arial" w:eastAsia="Arial" w:hAnsi="Arial"/>
          <w:sz w:val="18"/>
          <w:szCs w:val="18"/>
          <w:color w:val="000000"/>
        </w:rPr>
        <w:t>a</w:t>
      </w:r>
      <w:r>
        <w:rPr>
          <w:rFonts w:ascii="Arial" w:cs="Arial" w:eastAsia="Arial" w:hAnsi="Arial"/>
          <w:sz w:val="18"/>
          <w:szCs w:val="18"/>
          <w:color w:val="211D1E"/>
        </w:rPr>
        <w:t xml:space="preserve"> prox</w:t>
      </w:r>
      <w:r>
        <w:rPr>
          <w:rFonts w:ascii="Arial" w:cs="Arial" w:eastAsia="Arial" w:hAnsi="Arial"/>
          <w:sz w:val="18"/>
          <w:szCs w:val="18"/>
          <w:color w:val="000000"/>
        </w:rPr>
        <w:t>y</w:t>
      </w:r>
      <w:r>
        <w:rPr>
          <w:rFonts w:ascii="Arial" w:cs="Arial" w:eastAsia="Arial" w:hAnsi="Arial"/>
          <w:sz w:val="18"/>
          <w:szCs w:val="18"/>
          <w:color w:val="211D1E"/>
        </w:rPr>
        <w:t xml:space="preserve"> t</w:t>
      </w:r>
      <w:r>
        <w:rPr>
          <w:rFonts w:ascii="Arial" w:cs="Arial" w:eastAsia="Arial" w:hAnsi="Arial"/>
          <w:sz w:val="18"/>
          <w:szCs w:val="18"/>
          <w:color w:val="000000"/>
        </w:rPr>
        <w:t>o</w:t>
      </w:r>
      <w:r>
        <w:rPr>
          <w:rFonts w:ascii="Arial" w:cs="Arial" w:eastAsia="Arial" w:hAnsi="Arial"/>
          <w:sz w:val="18"/>
          <w:szCs w:val="18"/>
          <w:color w:val="211D1E"/>
        </w:rPr>
        <w:t xml:space="preserve"> vot</w:t>
      </w:r>
      <w:r>
        <w:rPr>
          <w:rFonts w:ascii="Arial" w:cs="Arial" w:eastAsia="Arial" w:hAnsi="Arial"/>
          <w:sz w:val="18"/>
          <w:szCs w:val="18"/>
          <w:color w:val="000000"/>
        </w:rPr>
        <w:t>e</w:t>
      </w:r>
      <w:r>
        <w:rPr>
          <w:rFonts w:ascii="Arial" w:cs="Arial" w:eastAsia="Arial" w:hAnsi="Arial"/>
          <w:sz w:val="18"/>
          <w:szCs w:val="18"/>
          <w:color w:val="211D1E"/>
        </w:rPr>
        <w:t xml:space="preserve"> suc</w:t>
      </w:r>
      <w:r>
        <w:rPr>
          <w:rFonts w:ascii="Arial" w:cs="Arial" w:eastAsia="Arial" w:hAnsi="Arial"/>
          <w:sz w:val="18"/>
          <w:szCs w:val="18"/>
          <w:color w:val="000000"/>
        </w:rPr>
        <w:t>h</w:t>
      </w:r>
      <w:r>
        <w:rPr>
          <w:rFonts w:ascii="Arial" w:cs="Arial" w:eastAsia="Arial" w:hAnsi="Arial"/>
          <w:sz w:val="18"/>
          <w:szCs w:val="18"/>
          <w:color w:val="211D1E"/>
        </w:rPr>
        <w:t xml:space="preserve"> share</w:t>
      </w:r>
      <w:r>
        <w:rPr>
          <w:rFonts w:ascii="Arial" w:cs="Arial" w:eastAsia="Arial" w:hAnsi="Arial"/>
          <w:sz w:val="18"/>
          <w:szCs w:val="18"/>
          <w:color w:val="000000"/>
        </w:rPr>
        <w:t>s</w:t>
      </w:r>
      <w:r>
        <w:rPr>
          <w:rFonts w:ascii="Arial" w:cs="Arial" w:eastAsia="Arial" w:hAnsi="Arial"/>
          <w:sz w:val="18"/>
          <w:szCs w:val="18"/>
          <w:color w:val="211D1E"/>
        </w:rPr>
        <w:t xml:space="preserve"> a</w:t>
      </w:r>
      <w:r>
        <w:rPr>
          <w:rFonts w:ascii="Arial" w:cs="Arial" w:eastAsia="Arial" w:hAnsi="Arial"/>
          <w:sz w:val="18"/>
          <w:szCs w:val="18"/>
          <w:color w:val="000000"/>
        </w:rPr>
        <w:t>t</w:t>
      </w:r>
      <w:r>
        <w:rPr>
          <w:rFonts w:ascii="Arial" w:cs="Arial" w:eastAsia="Arial" w:hAnsi="Arial"/>
          <w:sz w:val="18"/>
          <w:szCs w:val="18"/>
          <w:color w:val="211D1E"/>
        </w:rPr>
        <w:t xml:space="preserve"> hi</w:t>
      </w:r>
      <w:r>
        <w:rPr>
          <w:rFonts w:ascii="Arial" w:cs="Arial" w:eastAsia="Arial" w:hAnsi="Arial"/>
          <w:sz w:val="18"/>
          <w:szCs w:val="18"/>
          <w:color w:val="000000"/>
        </w:rPr>
        <w:t>s</w:t>
      </w:r>
      <w:r>
        <w:rPr>
          <w:rFonts w:ascii="Arial" w:cs="Arial" w:eastAsia="Arial" w:hAnsi="Arial"/>
          <w:sz w:val="18"/>
          <w:szCs w:val="18"/>
          <w:color w:val="211D1E"/>
        </w:rPr>
        <w:t xml:space="preserve"> discretion</w:t>
      </w:r>
      <w:r>
        <w:rPr>
          <w:rFonts w:ascii="Arial" w:cs="Arial" w:eastAsia="Arial" w:hAnsi="Arial"/>
          <w:sz w:val="18"/>
          <w:szCs w:val="18"/>
          <w:color w:val="000000"/>
        </w:rPr>
        <w:t>.</w:t>
      </w:r>
    </w:p>
    <w:p>
      <w:pPr>
        <w:spacing w:after="0" w:line="219" w:lineRule="exact"/>
        <w:rPr>
          <w:rFonts w:ascii="Arial" w:cs="Arial" w:eastAsia="Arial" w:hAnsi="Arial"/>
          <w:sz w:val="18"/>
          <w:szCs w:val="18"/>
          <w:color w:val="211D1E"/>
        </w:rPr>
      </w:pPr>
    </w:p>
    <w:p>
      <w:pPr>
        <w:jc w:val="both"/>
        <w:ind w:left="500" w:hanging="492"/>
        <w:spacing w:after="0" w:line="271" w:lineRule="auto"/>
        <w:tabs>
          <w:tab w:leader="none" w:pos="500" w:val="left"/>
        </w:tabs>
        <w:numPr>
          <w:ilvl w:val="0"/>
          <w:numId w:val="40"/>
        </w:numPr>
        <w:rPr>
          <w:rFonts w:ascii="Arial" w:cs="Arial" w:eastAsia="Arial" w:hAnsi="Arial"/>
          <w:sz w:val="17"/>
          <w:szCs w:val="17"/>
          <w:color w:val="211D1E"/>
        </w:rPr>
      </w:pPr>
      <w:r>
        <w:rPr>
          <w:rFonts w:ascii="Arial" w:cs="Arial" w:eastAsia="Arial" w:hAnsi="Arial"/>
          <w:sz w:val="17"/>
          <w:szCs w:val="17"/>
          <w:color w:val="211D1E"/>
        </w:rPr>
        <w:t>Accordin</w:t>
      </w:r>
      <w:r>
        <w:rPr>
          <w:rFonts w:ascii="Arial" w:cs="Arial" w:eastAsia="Arial" w:hAnsi="Arial"/>
          <w:sz w:val="17"/>
          <w:szCs w:val="17"/>
          <w:color w:val="000000"/>
        </w:rPr>
        <w:t>g</w:t>
      </w:r>
      <w:r>
        <w:rPr>
          <w:rFonts w:ascii="Arial" w:cs="Arial" w:eastAsia="Arial" w:hAnsi="Arial"/>
          <w:sz w:val="17"/>
          <w:szCs w:val="17"/>
          <w:color w:val="211D1E"/>
        </w:rPr>
        <w:t xml:space="preserve"> t</w:t>
      </w:r>
      <w:r>
        <w:rPr>
          <w:rFonts w:ascii="Arial" w:cs="Arial" w:eastAsia="Arial" w:hAnsi="Arial"/>
          <w:sz w:val="17"/>
          <w:szCs w:val="17"/>
          <w:color w:val="000000"/>
        </w:rPr>
        <w:t>o</w:t>
      </w:r>
      <w:r>
        <w:rPr>
          <w:rFonts w:ascii="Arial" w:cs="Arial" w:eastAsia="Arial" w:hAnsi="Arial"/>
          <w:sz w:val="17"/>
          <w:szCs w:val="17"/>
          <w:color w:val="211D1E"/>
        </w:rPr>
        <w:t xml:space="preserve"> informatio</w:t>
      </w:r>
      <w:r>
        <w:rPr>
          <w:rFonts w:ascii="Arial" w:cs="Arial" w:eastAsia="Arial" w:hAnsi="Arial"/>
          <w:sz w:val="17"/>
          <w:szCs w:val="17"/>
          <w:color w:val="000000"/>
        </w:rPr>
        <w:t>n</w:t>
      </w:r>
      <w:r>
        <w:rPr>
          <w:rFonts w:ascii="Arial" w:cs="Arial" w:eastAsia="Arial" w:hAnsi="Arial"/>
          <w:sz w:val="17"/>
          <w:szCs w:val="17"/>
          <w:color w:val="211D1E"/>
        </w:rPr>
        <w:t xml:space="preserve"> a</w:t>
      </w:r>
      <w:r>
        <w:rPr>
          <w:rFonts w:ascii="Arial" w:cs="Arial" w:eastAsia="Arial" w:hAnsi="Arial"/>
          <w:sz w:val="17"/>
          <w:szCs w:val="17"/>
          <w:color w:val="000000"/>
        </w:rPr>
        <w:t>s</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Februar</w:t>
      </w:r>
      <w:r>
        <w:rPr>
          <w:rFonts w:ascii="Arial" w:cs="Arial" w:eastAsia="Arial" w:hAnsi="Arial"/>
          <w:sz w:val="17"/>
          <w:szCs w:val="17"/>
          <w:color w:val="000000"/>
        </w:rPr>
        <w:t>y</w:t>
      </w:r>
      <w:r>
        <w:rPr>
          <w:rFonts w:ascii="Arial" w:cs="Arial" w:eastAsia="Arial" w:hAnsi="Arial"/>
          <w:sz w:val="17"/>
          <w:szCs w:val="17"/>
          <w:color w:val="211D1E"/>
        </w:rPr>
        <w:t xml:space="preserve"> 1</w:t>
      </w:r>
      <w:r>
        <w:rPr>
          <w:rFonts w:ascii="Arial" w:cs="Arial" w:eastAsia="Arial" w:hAnsi="Arial"/>
          <w:sz w:val="17"/>
          <w:szCs w:val="17"/>
          <w:color w:val="000000"/>
        </w:rPr>
        <w:t>,</w:t>
      </w:r>
      <w:r>
        <w:rPr>
          <w:rFonts w:ascii="Arial" w:cs="Arial" w:eastAsia="Arial" w:hAnsi="Arial"/>
          <w:sz w:val="17"/>
          <w:szCs w:val="17"/>
          <w:color w:val="211D1E"/>
        </w:rPr>
        <w:t xml:space="preserve"> 2008</w:t>
      </w:r>
      <w:r>
        <w:rPr>
          <w:rFonts w:ascii="Arial" w:cs="Arial" w:eastAsia="Arial" w:hAnsi="Arial"/>
          <w:sz w:val="17"/>
          <w:szCs w:val="17"/>
          <w:color w:val="000000"/>
        </w:rPr>
        <w:t>,</w:t>
      </w:r>
      <w:r>
        <w:rPr>
          <w:rFonts w:ascii="Arial" w:cs="Arial" w:eastAsia="Arial" w:hAnsi="Arial"/>
          <w:sz w:val="17"/>
          <w:szCs w:val="17"/>
          <w:color w:val="211D1E"/>
        </w:rPr>
        <w:t xml:space="preserve"> an</w:t>
      </w:r>
      <w:r>
        <w:rPr>
          <w:rFonts w:ascii="Arial" w:cs="Arial" w:eastAsia="Arial" w:hAnsi="Arial"/>
          <w:sz w:val="17"/>
          <w:szCs w:val="17"/>
          <w:color w:val="000000"/>
        </w:rPr>
        <w:t>d</w:t>
      </w:r>
      <w:r>
        <w:rPr>
          <w:rFonts w:ascii="Arial" w:cs="Arial" w:eastAsia="Arial" w:hAnsi="Arial"/>
          <w:sz w:val="17"/>
          <w:szCs w:val="17"/>
          <w:color w:val="211D1E"/>
        </w:rPr>
        <w:t xml:space="preserve"> availabl</w:t>
      </w:r>
      <w:r>
        <w:rPr>
          <w:rFonts w:ascii="Arial" w:cs="Arial" w:eastAsia="Arial" w:hAnsi="Arial"/>
          <w:sz w:val="17"/>
          <w:szCs w:val="17"/>
          <w:color w:val="000000"/>
        </w:rPr>
        <w:t>e</w:t>
      </w:r>
      <w:r>
        <w:rPr>
          <w:rFonts w:ascii="Arial" w:cs="Arial" w:eastAsia="Arial" w:hAnsi="Arial"/>
          <w:sz w:val="17"/>
          <w:szCs w:val="17"/>
          <w:color w:val="211D1E"/>
        </w:rPr>
        <w:t xml:space="preserve"> t</w:t>
      </w:r>
      <w:r>
        <w:rPr>
          <w:rFonts w:ascii="Arial" w:cs="Arial" w:eastAsia="Arial" w:hAnsi="Arial"/>
          <w:sz w:val="17"/>
          <w:szCs w:val="17"/>
          <w:color w:val="000000"/>
        </w:rPr>
        <w:t>o</w:t>
      </w:r>
      <w:r>
        <w:rPr>
          <w:rFonts w:ascii="Arial" w:cs="Arial" w:eastAsia="Arial" w:hAnsi="Arial"/>
          <w:sz w:val="17"/>
          <w:szCs w:val="17"/>
          <w:color w:val="211D1E"/>
        </w:rPr>
        <w:t xml:space="preserve"> th</w:t>
      </w:r>
      <w:r>
        <w:rPr>
          <w:rFonts w:ascii="Arial" w:cs="Arial" w:eastAsia="Arial" w:hAnsi="Arial"/>
          <w:sz w:val="17"/>
          <w:szCs w:val="17"/>
          <w:color w:val="000000"/>
        </w:rPr>
        <w:t>e</w:t>
      </w:r>
      <w:r>
        <w:rPr>
          <w:rFonts w:ascii="Arial" w:cs="Arial" w:eastAsia="Arial" w:hAnsi="Arial"/>
          <w:sz w:val="17"/>
          <w:szCs w:val="17"/>
          <w:color w:val="211D1E"/>
        </w:rPr>
        <w:t xml:space="preserve"> Company</w:t>
      </w:r>
      <w:r>
        <w:rPr>
          <w:rFonts w:ascii="Arial" w:cs="Arial" w:eastAsia="Arial" w:hAnsi="Arial"/>
          <w:sz w:val="17"/>
          <w:szCs w:val="17"/>
          <w:color w:val="000000"/>
        </w:rPr>
        <w:t>,</w:t>
      </w:r>
      <w:r>
        <w:rPr>
          <w:rFonts w:ascii="Arial" w:cs="Arial" w:eastAsia="Arial" w:hAnsi="Arial"/>
          <w:sz w:val="17"/>
          <w:szCs w:val="17"/>
          <w:color w:val="211D1E"/>
        </w:rPr>
        <w:t xml:space="preserve"> Mr</w:t>
      </w:r>
      <w:r>
        <w:rPr>
          <w:rFonts w:ascii="Arial" w:cs="Arial" w:eastAsia="Arial" w:hAnsi="Arial"/>
          <w:sz w:val="17"/>
          <w:szCs w:val="17"/>
          <w:color w:val="000000"/>
        </w:rPr>
        <w:t>.</w:t>
      </w:r>
      <w:r>
        <w:rPr>
          <w:rFonts w:ascii="Arial" w:cs="Arial" w:eastAsia="Arial" w:hAnsi="Arial"/>
          <w:sz w:val="17"/>
          <w:szCs w:val="17"/>
          <w:color w:val="211D1E"/>
        </w:rPr>
        <w:t xml:space="preserve"> Donal</w:t>
      </w:r>
      <w:r>
        <w:rPr>
          <w:rFonts w:ascii="Arial" w:cs="Arial" w:eastAsia="Arial" w:hAnsi="Arial"/>
          <w:sz w:val="17"/>
          <w:szCs w:val="17"/>
          <w:color w:val="000000"/>
        </w:rPr>
        <w:t>d</w:t>
      </w:r>
      <w:r>
        <w:rPr>
          <w:rFonts w:ascii="Arial" w:cs="Arial" w:eastAsia="Arial" w:hAnsi="Arial"/>
          <w:sz w:val="17"/>
          <w:szCs w:val="17"/>
          <w:color w:val="211D1E"/>
        </w:rPr>
        <w:t xml:space="preserve"> Graham</w:t>
      </w:r>
      <w:r>
        <w:rPr>
          <w:rFonts w:ascii="Arial" w:cs="Arial" w:eastAsia="Arial" w:hAnsi="Arial"/>
          <w:sz w:val="17"/>
          <w:szCs w:val="17"/>
          <w:color w:val="000000"/>
        </w:rPr>
        <w:t>,</w:t>
      </w:r>
      <w:r>
        <w:rPr>
          <w:rFonts w:ascii="Arial" w:cs="Arial" w:eastAsia="Arial" w:hAnsi="Arial"/>
          <w:sz w:val="17"/>
          <w:szCs w:val="17"/>
          <w:color w:val="211D1E"/>
        </w:rPr>
        <w:t xml:space="preserve"> Mrs</w:t>
      </w:r>
      <w:r>
        <w:rPr>
          <w:rFonts w:ascii="Arial" w:cs="Arial" w:eastAsia="Arial" w:hAnsi="Arial"/>
          <w:sz w:val="17"/>
          <w:szCs w:val="17"/>
          <w:color w:val="000000"/>
        </w:rPr>
        <w:t>.</w:t>
      </w:r>
      <w:r>
        <w:rPr>
          <w:rFonts w:ascii="Arial" w:cs="Arial" w:eastAsia="Arial" w:hAnsi="Arial"/>
          <w:sz w:val="17"/>
          <w:szCs w:val="17"/>
          <w:color w:val="211D1E"/>
        </w:rPr>
        <w:t xml:space="preserve"> Weymout</w:t>
      </w:r>
      <w:r>
        <w:rPr>
          <w:rFonts w:ascii="Arial" w:cs="Arial" w:eastAsia="Arial" w:hAnsi="Arial"/>
          <w:sz w:val="17"/>
          <w:szCs w:val="17"/>
          <w:color w:val="000000"/>
        </w:rPr>
        <w:t>h</w:t>
      </w:r>
      <w:r>
        <w:rPr>
          <w:rFonts w:ascii="Arial" w:cs="Arial" w:eastAsia="Arial" w:hAnsi="Arial"/>
          <w:sz w:val="17"/>
          <w:szCs w:val="17"/>
          <w:color w:val="211D1E"/>
        </w:rPr>
        <w:t xml:space="preserve"> an</w:t>
      </w:r>
      <w:r>
        <w:rPr>
          <w:rFonts w:ascii="Arial" w:cs="Arial" w:eastAsia="Arial" w:hAnsi="Arial"/>
          <w:sz w:val="17"/>
          <w:szCs w:val="17"/>
          <w:color w:val="000000"/>
        </w:rPr>
        <w:t>d</w:t>
      </w:r>
      <w:r>
        <w:rPr>
          <w:rFonts w:ascii="Arial" w:cs="Arial" w:eastAsia="Arial" w:hAnsi="Arial"/>
          <w:sz w:val="17"/>
          <w:szCs w:val="17"/>
          <w:color w:val="211D1E"/>
        </w:rPr>
        <w:t xml:space="preserve"> Mr</w:t>
      </w:r>
      <w:r>
        <w:rPr>
          <w:rFonts w:ascii="Arial" w:cs="Arial" w:eastAsia="Arial" w:hAnsi="Arial"/>
          <w:sz w:val="17"/>
          <w:szCs w:val="17"/>
          <w:color w:val="000000"/>
        </w:rPr>
        <w:t>.</w:t>
      </w:r>
      <w:r>
        <w:rPr>
          <w:rFonts w:ascii="Arial" w:cs="Arial" w:eastAsia="Arial" w:hAnsi="Arial"/>
          <w:sz w:val="17"/>
          <w:szCs w:val="17"/>
          <w:color w:val="211D1E"/>
        </w:rPr>
        <w:t xml:space="preserve"> Gillespi</w:t>
      </w:r>
      <w:r>
        <w:rPr>
          <w:rFonts w:ascii="Arial" w:cs="Arial" w:eastAsia="Arial" w:hAnsi="Arial"/>
          <w:sz w:val="17"/>
          <w:szCs w:val="17"/>
          <w:color w:val="000000"/>
        </w:rPr>
        <w:t>e</w:t>
      </w:r>
      <w:r>
        <w:rPr>
          <w:rFonts w:ascii="Arial" w:cs="Arial" w:eastAsia="Arial" w:hAnsi="Arial"/>
          <w:sz w:val="17"/>
          <w:szCs w:val="17"/>
          <w:color w:val="211D1E"/>
        </w:rPr>
        <w:t xml:space="preserve"> share votin</w:t>
      </w:r>
      <w:r>
        <w:rPr>
          <w:rFonts w:ascii="Arial" w:cs="Arial" w:eastAsia="Arial" w:hAnsi="Arial"/>
          <w:sz w:val="17"/>
          <w:szCs w:val="17"/>
          <w:color w:val="000000"/>
        </w:rPr>
        <w:t>g</w:t>
      </w:r>
      <w:r>
        <w:rPr>
          <w:rFonts w:ascii="Arial" w:cs="Arial" w:eastAsia="Arial" w:hAnsi="Arial"/>
          <w:sz w:val="17"/>
          <w:szCs w:val="17"/>
          <w:color w:val="211D1E"/>
        </w:rPr>
        <w:t xml:space="preserve"> an</w:t>
      </w:r>
      <w:r>
        <w:rPr>
          <w:rFonts w:ascii="Arial" w:cs="Arial" w:eastAsia="Arial" w:hAnsi="Arial"/>
          <w:sz w:val="17"/>
          <w:szCs w:val="17"/>
          <w:color w:val="000000"/>
        </w:rPr>
        <w:t>d</w:t>
      </w:r>
      <w:r>
        <w:rPr>
          <w:rFonts w:ascii="Arial" w:cs="Arial" w:eastAsia="Arial" w:hAnsi="Arial"/>
          <w:sz w:val="17"/>
          <w:szCs w:val="17"/>
          <w:color w:val="211D1E"/>
        </w:rPr>
        <w:t xml:space="preserve"> investmen</w:t>
      </w:r>
      <w:r>
        <w:rPr>
          <w:rFonts w:ascii="Arial" w:cs="Arial" w:eastAsia="Arial" w:hAnsi="Arial"/>
          <w:sz w:val="17"/>
          <w:szCs w:val="17"/>
          <w:color w:val="000000"/>
        </w:rPr>
        <w:t>t</w:t>
      </w:r>
      <w:r>
        <w:rPr>
          <w:rFonts w:ascii="Arial" w:cs="Arial" w:eastAsia="Arial" w:hAnsi="Arial"/>
          <w:sz w:val="17"/>
          <w:szCs w:val="17"/>
          <w:color w:val="211D1E"/>
        </w:rPr>
        <w:t xml:space="preserve"> powe</w:t>
      </w:r>
      <w:r>
        <w:rPr>
          <w:rFonts w:ascii="Arial" w:cs="Arial" w:eastAsia="Arial" w:hAnsi="Arial"/>
          <w:sz w:val="17"/>
          <w:szCs w:val="17"/>
          <w:color w:val="000000"/>
        </w:rPr>
        <w:t>r</w:t>
      </w:r>
      <w:r>
        <w:rPr>
          <w:rFonts w:ascii="Arial" w:cs="Arial" w:eastAsia="Arial" w:hAnsi="Arial"/>
          <w:sz w:val="17"/>
          <w:szCs w:val="17"/>
          <w:color w:val="211D1E"/>
        </w:rPr>
        <w:t xml:space="preserve"> ove</w:t>
      </w:r>
      <w:r>
        <w:rPr>
          <w:rFonts w:ascii="Arial" w:cs="Arial" w:eastAsia="Arial" w:hAnsi="Arial"/>
          <w:sz w:val="17"/>
          <w:szCs w:val="17"/>
          <w:color w:val="000000"/>
        </w:rPr>
        <w:t>r</w:t>
      </w:r>
      <w:r>
        <w:rPr>
          <w:rFonts w:ascii="Arial" w:cs="Arial" w:eastAsia="Arial" w:hAnsi="Arial"/>
          <w:sz w:val="17"/>
          <w:szCs w:val="17"/>
          <w:color w:val="211D1E"/>
        </w:rPr>
        <w:t xml:space="preserve"> 294,93</w:t>
      </w:r>
      <w:r>
        <w:rPr>
          <w:rFonts w:ascii="Arial" w:cs="Arial" w:eastAsia="Arial" w:hAnsi="Arial"/>
          <w:sz w:val="17"/>
          <w:szCs w:val="17"/>
          <w:color w:val="000000"/>
        </w:rPr>
        <w:t>5</w:t>
      </w:r>
      <w:r>
        <w:rPr>
          <w:rFonts w:ascii="Arial" w:cs="Arial" w:eastAsia="Arial" w:hAnsi="Arial"/>
          <w:sz w:val="17"/>
          <w:szCs w:val="17"/>
          <w:color w:val="211D1E"/>
        </w:rPr>
        <w:t xml:space="preserve"> (22.8%</w:t>
      </w:r>
      <w:r>
        <w:rPr>
          <w:rFonts w:ascii="Arial" w:cs="Arial" w:eastAsia="Arial" w:hAnsi="Arial"/>
          <w:sz w:val="17"/>
          <w:szCs w:val="17"/>
          <w:color w:val="000000"/>
        </w:rPr>
        <w:t>)</w:t>
      </w:r>
      <w:r>
        <w:rPr>
          <w:rFonts w:ascii="Arial" w:cs="Arial" w:eastAsia="Arial" w:hAnsi="Arial"/>
          <w:sz w:val="17"/>
          <w:szCs w:val="17"/>
          <w:color w:val="211D1E"/>
        </w:rPr>
        <w:t xml:space="preserve"> share</w:t>
      </w:r>
      <w:r>
        <w:rPr>
          <w:rFonts w:ascii="Arial" w:cs="Arial" w:eastAsia="Arial" w:hAnsi="Arial"/>
          <w:sz w:val="17"/>
          <w:szCs w:val="17"/>
          <w:color w:val="000000"/>
        </w:rPr>
        <w:t>s</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Class A Stock</w:t>
      </w:r>
      <w:r>
        <w:rPr>
          <w:rFonts w:ascii="Arial" w:cs="Arial" w:eastAsia="Arial" w:hAnsi="Arial"/>
          <w:sz w:val="17"/>
          <w:szCs w:val="17"/>
          <w:color w:val="000000"/>
        </w:rPr>
        <w:t>;</w:t>
      </w:r>
      <w:r>
        <w:rPr>
          <w:rFonts w:ascii="Arial" w:cs="Arial" w:eastAsia="Arial" w:hAnsi="Arial"/>
          <w:sz w:val="17"/>
          <w:szCs w:val="17"/>
          <w:color w:val="211D1E"/>
        </w:rPr>
        <w:t xml:space="preserve"> Mr</w:t>
      </w:r>
      <w:r>
        <w:rPr>
          <w:rFonts w:ascii="Arial" w:cs="Arial" w:eastAsia="Arial" w:hAnsi="Arial"/>
          <w:sz w:val="17"/>
          <w:szCs w:val="17"/>
          <w:color w:val="000000"/>
        </w:rPr>
        <w:t>.</w:t>
      </w:r>
      <w:r>
        <w:rPr>
          <w:rFonts w:ascii="Arial" w:cs="Arial" w:eastAsia="Arial" w:hAnsi="Arial"/>
          <w:sz w:val="17"/>
          <w:szCs w:val="17"/>
          <w:color w:val="211D1E"/>
        </w:rPr>
        <w:t xml:space="preserve"> Gillespi</w:t>
      </w:r>
      <w:r>
        <w:rPr>
          <w:rFonts w:ascii="Arial" w:cs="Arial" w:eastAsia="Arial" w:hAnsi="Arial"/>
          <w:sz w:val="17"/>
          <w:szCs w:val="17"/>
          <w:color w:val="000000"/>
        </w:rPr>
        <w:t>e</w:t>
      </w:r>
      <w:r>
        <w:rPr>
          <w:rFonts w:ascii="Arial" w:cs="Arial" w:eastAsia="Arial" w:hAnsi="Arial"/>
          <w:sz w:val="17"/>
          <w:szCs w:val="17"/>
          <w:color w:val="211D1E"/>
        </w:rPr>
        <w:t xml:space="preserve"> an</w:t>
      </w:r>
      <w:r>
        <w:rPr>
          <w:rFonts w:ascii="Arial" w:cs="Arial" w:eastAsia="Arial" w:hAnsi="Arial"/>
          <w:sz w:val="17"/>
          <w:szCs w:val="17"/>
          <w:color w:val="000000"/>
        </w:rPr>
        <w:t>d</w:t>
      </w:r>
      <w:r>
        <w:rPr>
          <w:rFonts w:ascii="Arial" w:cs="Arial" w:eastAsia="Arial" w:hAnsi="Arial"/>
          <w:sz w:val="17"/>
          <w:szCs w:val="17"/>
          <w:color w:val="211D1E"/>
        </w:rPr>
        <w:t xml:space="preserve"> Mr</w:t>
      </w:r>
      <w:r>
        <w:rPr>
          <w:rFonts w:ascii="Arial" w:cs="Arial" w:eastAsia="Arial" w:hAnsi="Arial"/>
          <w:sz w:val="17"/>
          <w:szCs w:val="17"/>
          <w:color w:val="000000"/>
        </w:rPr>
        <w:t>.</w:t>
      </w:r>
      <w:r>
        <w:rPr>
          <w:rFonts w:ascii="Arial" w:cs="Arial" w:eastAsia="Arial" w:hAnsi="Arial"/>
          <w:sz w:val="17"/>
          <w:szCs w:val="17"/>
          <w:color w:val="211D1E"/>
        </w:rPr>
        <w:t xml:space="preserve"> Willia</w:t>
      </w:r>
      <w:r>
        <w:rPr>
          <w:rFonts w:ascii="Arial" w:cs="Arial" w:eastAsia="Arial" w:hAnsi="Arial"/>
          <w:sz w:val="17"/>
          <w:szCs w:val="17"/>
          <w:color w:val="000000"/>
        </w:rPr>
        <w:t>m</w:t>
      </w:r>
      <w:r>
        <w:rPr>
          <w:rFonts w:ascii="Arial" w:cs="Arial" w:eastAsia="Arial" w:hAnsi="Arial"/>
          <w:sz w:val="17"/>
          <w:szCs w:val="17"/>
          <w:color w:val="211D1E"/>
        </w:rPr>
        <w:t xml:space="preserve"> Graha</w:t>
      </w:r>
      <w:r>
        <w:rPr>
          <w:rFonts w:ascii="Arial" w:cs="Arial" w:eastAsia="Arial" w:hAnsi="Arial"/>
          <w:sz w:val="17"/>
          <w:szCs w:val="17"/>
          <w:color w:val="000000"/>
        </w:rPr>
        <w:t>m</w:t>
      </w:r>
      <w:r>
        <w:rPr>
          <w:rFonts w:ascii="Arial" w:cs="Arial" w:eastAsia="Arial" w:hAnsi="Arial"/>
          <w:sz w:val="17"/>
          <w:szCs w:val="17"/>
          <w:color w:val="211D1E"/>
        </w:rPr>
        <w:t xml:space="preserve"> shar</w:t>
      </w:r>
      <w:r>
        <w:rPr>
          <w:rFonts w:ascii="Arial" w:cs="Arial" w:eastAsia="Arial" w:hAnsi="Arial"/>
          <w:sz w:val="17"/>
          <w:szCs w:val="17"/>
          <w:color w:val="000000"/>
        </w:rPr>
        <w:t>e</w:t>
      </w:r>
      <w:r>
        <w:rPr>
          <w:rFonts w:ascii="Arial" w:cs="Arial" w:eastAsia="Arial" w:hAnsi="Arial"/>
          <w:sz w:val="17"/>
          <w:szCs w:val="17"/>
          <w:color w:val="211D1E"/>
        </w:rPr>
        <w:t xml:space="preserve"> votin</w:t>
      </w:r>
      <w:r>
        <w:rPr>
          <w:rFonts w:ascii="Arial" w:cs="Arial" w:eastAsia="Arial" w:hAnsi="Arial"/>
          <w:sz w:val="17"/>
          <w:szCs w:val="17"/>
          <w:color w:val="000000"/>
        </w:rPr>
        <w:t>g</w:t>
      </w:r>
      <w:r>
        <w:rPr>
          <w:rFonts w:ascii="Arial" w:cs="Arial" w:eastAsia="Arial" w:hAnsi="Arial"/>
          <w:sz w:val="17"/>
          <w:szCs w:val="17"/>
          <w:color w:val="211D1E"/>
        </w:rPr>
        <w:t xml:space="preserve"> an</w:t>
      </w:r>
      <w:r>
        <w:rPr>
          <w:rFonts w:ascii="Arial" w:cs="Arial" w:eastAsia="Arial" w:hAnsi="Arial"/>
          <w:sz w:val="17"/>
          <w:szCs w:val="17"/>
          <w:color w:val="000000"/>
        </w:rPr>
        <w:t>d</w:t>
      </w:r>
      <w:r>
        <w:rPr>
          <w:rFonts w:ascii="Arial" w:cs="Arial" w:eastAsia="Arial" w:hAnsi="Arial"/>
          <w:sz w:val="17"/>
          <w:szCs w:val="17"/>
          <w:color w:val="211D1E"/>
        </w:rPr>
        <w:t xml:space="preserve"> investment powe</w:t>
      </w:r>
      <w:r>
        <w:rPr>
          <w:rFonts w:ascii="Arial" w:cs="Arial" w:eastAsia="Arial" w:hAnsi="Arial"/>
          <w:sz w:val="17"/>
          <w:szCs w:val="17"/>
          <w:color w:val="000000"/>
        </w:rPr>
        <w:t>r</w:t>
      </w:r>
      <w:r>
        <w:rPr>
          <w:rFonts w:ascii="Arial" w:cs="Arial" w:eastAsia="Arial" w:hAnsi="Arial"/>
          <w:sz w:val="17"/>
          <w:szCs w:val="17"/>
          <w:color w:val="211D1E"/>
        </w:rPr>
        <w:t xml:space="preserve"> ove</w:t>
      </w:r>
      <w:r>
        <w:rPr>
          <w:rFonts w:ascii="Arial" w:cs="Arial" w:eastAsia="Arial" w:hAnsi="Arial"/>
          <w:sz w:val="17"/>
          <w:szCs w:val="17"/>
          <w:color w:val="000000"/>
        </w:rPr>
        <w:t>r</w:t>
      </w:r>
      <w:r>
        <w:rPr>
          <w:rFonts w:ascii="Arial" w:cs="Arial" w:eastAsia="Arial" w:hAnsi="Arial"/>
          <w:sz w:val="17"/>
          <w:szCs w:val="17"/>
          <w:color w:val="211D1E"/>
        </w:rPr>
        <w:t xml:space="preserve"> 13,50</w:t>
      </w:r>
      <w:r>
        <w:rPr>
          <w:rFonts w:ascii="Arial" w:cs="Arial" w:eastAsia="Arial" w:hAnsi="Arial"/>
          <w:sz w:val="17"/>
          <w:szCs w:val="17"/>
          <w:color w:val="000000"/>
        </w:rPr>
        <w:t>0</w:t>
      </w:r>
      <w:r>
        <w:rPr>
          <w:rFonts w:ascii="Arial" w:cs="Arial" w:eastAsia="Arial" w:hAnsi="Arial"/>
          <w:sz w:val="17"/>
          <w:szCs w:val="17"/>
          <w:color w:val="211D1E"/>
        </w:rPr>
        <w:t xml:space="preserve"> (1.0%</w:t>
      </w:r>
      <w:r>
        <w:rPr>
          <w:rFonts w:ascii="Arial" w:cs="Arial" w:eastAsia="Arial" w:hAnsi="Arial"/>
          <w:sz w:val="17"/>
          <w:szCs w:val="17"/>
          <w:color w:val="000000"/>
        </w:rPr>
        <w:t>)</w:t>
      </w:r>
      <w:r>
        <w:rPr>
          <w:rFonts w:ascii="Arial" w:cs="Arial" w:eastAsia="Arial" w:hAnsi="Arial"/>
          <w:sz w:val="17"/>
          <w:szCs w:val="17"/>
          <w:color w:val="211D1E"/>
        </w:rPr>
        <w:t xml:space="preserve"> share</w:t>
      </w:r>
      <w:r>
        <w:rPr>
          <w:rFonts w:ascii="Arial" w:cs="Arial" w:eastAsia="Arial" w:hAnsi="Arial"/>
          <w:sz w:val="17"/>
          <w:szCs w:val="17"/>
          <w:color w:val="000000"/>
        </w:rPr>
        <w:t>s</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Clas</w:t>
      </w:r>
      <w:r>
        <w:rPr>
          <w:rFonts w:ascii="Arial" w:cs="Arial" w:eastAsia="Arial" w:hAnsi="Arial"/>
          <w:sz w:val="17"/>
          <w:szCs w:val="17"/>
          <w:color w:val="000000"/>
        </w:rPr>
        <w:t>s A</w:t>
      </w:r>
      <w:r>
        <w:rPr>
          <w:rFonts w:ascii="Arial" w:cs="Arial" w:eastAsia="Arial" w:hAnsi="Arial"/>
          <w:sz w:val="17"/>
          <w:szCs w:val="17"/>
          <w:color w:val="211D1E"/>
        </w:rPr>
        <w:t xml:space="preserve"> Stock</w:t>
      </w:r>
      <w:r>
        <w:rPr>
          <w:rFonts w:ascii="Arial" w:cs="Arial" w:eastAsia="Arial" w:hAnsi="Arial"/>
          <w:sz w:val="17"/>
          <w:szCs w:val="17"/>
          <w:color w:val="000000"/>
        </w:rPr>
        <w:t>;</w:t>
      </w:r>
      <w:r>
        <w:rPr>
          <w:rFonts w:ascii="Arial" w:cs="Arial" w:eastAsia="Arial" w:hAnsi="Arial"/>
          <w:sz w:val="17"/>
          <w:szCs w:val="17"/>
          <w:color w:val="211D1E"/>
        </w:rPr>
        <w:t xml:space="preserve"> Mr</w:t>
      </w:r>
      <w:r>
        <w:rPr>
          <w:rFonts w:ascii="Arial" w:cs="Arial" w:eastAsia="Arial" w:hAnsi="Arial"/>
          <w:sz w:val="17"/>
          <w:szCs w:val="17"/>
          <w:color w:val="000000"/>
        </w:rPr>
        <w:t>.</w:t>
      </w:r>
      <w:r>
        <w:rPr>
          <w:rFonts w:ascii="Arial" w:cs="Arial" w:eastAsia="Arial" w:hAnsi="Arial"/>
          <w:sz w:val="17"/>
          <w:szCs w:val="17"/>
          <w:color w:val="211D1E"/>
        </w:rPr>
        <w:t xml:space="preserve"> Donal</w:t>
      </w:r>
      <w:r>
        <w:rPr>
          <w:rFonts w:ascii="Arial" w:cs="Arial" w:eastAsia="Arial" w:hAnsi="Arial"/>
          <w:sz w:val="17"/>
          <w:szCs w:val="17"/>
          <w:color w:val="000000"/>
        </w:rPr>
        <w:t>d</w:t>
      </w:r>
      <w:r>
        <w:rPr>
          <w:rFonts w:ascii="Arial" w:cs="Arial" w:eastAsia="Arial" w:hAnsi="Arial"/>
          <w:sz w:val="17"/>
          <w:szCs w:val="17"/>
          <w:color w:val="211D1E"/>
        </w:rPr>
        <w:t xml:space="preserve"> Graha</w:t>
      </w:r>
      <w:r>
        <w:rPr>
          <w:rFonts w:ascii="Arial" w:cs="Arial" w:eastAsia="Arial" w:hAnsi="Arial"/>
          <w:sz w:val="17"/>
          <w:szCs w:val="17"/>
          <w:color w:val="000000"/>
        </w:rPr>
        <w:t>m</w:t>
      </w:r>
      <w:r>
        <w:rPr>
          <w:rFonts w:ascii="Arial" w:cs="Arial" w:eastAsia="Arial" w:hAnsi="Arial"/>
          <w:sz w:val="17"/>
          <w:szCs w:val="17"/>
          <w:color w:val="211D1E"/>
        </w:rPr>
        <w:t xml:space="preserve"> an</w:t>
      </w:r>
      <w:r>
        <w:rPr>
          <w:rFonts w:ascii="Arial" w:cs="Arial" w:eastAsia="Arial" w:hAnsi="Arial"/>
          <w:sz w:val="17"/>
          <w:szCs w:val="17"/>
          <w:color w:val="000000"/>
        </w:rPr>
        <w:t>d</w:t>
      </w:r>
      <w:r>
        <w:rPr>
          <w:rFonts w:ascii="Arial" w:cs="Arial" w:eastAsia="Arial" w:hAnsi="Arial"/>
          <w:sz w:val="17"/>
          <w:szCs w:val="17"/>
          <w:color w:val="211D1E"/>
        </w:rPr>
        <w:t xml:space="preserve"> Mr</w:t>
      </w:r>
      <w:r>
        <w:rPr>
          <w:rFonts w:ascii="Arial" w:cs="Arial" w:eastAsia="Arial" w:hAnsi="Arial"/>
          <w:sz w:val="17"/>
          <w:szCs w:val="17"/>
          <w:color w:val="000000"/>
        </w:rPr>
        <w:t>.</w:t>
      </w:r>
      <w:r>
        <w:rPr>
          <w:rFonts w:ascii="Arial" w:cs="Arial" w:eastAsia="Arial" w:hAnsi="Arial"/>
          <w:sz w:val="17"/>
          <w:szCs w:val="17"/>
          <w:color w:val="211D1E"/>
        </w:rPr>
        <w:t xml:space="preserve"> Danie</w:t>
      </w:r>
      <w:r>
        <w:rPr>
          <w:rFonts w:ascii="Arial" w:cs="Arial" w:eastAsia="Arial" w:hAnsi="Arial"/>
          <w:sz w:val="17"/>
          <w:szCs w:val="17"/>
          <w:color w:val="000000"/>
        </w:rPr>
        <w:t>l</w:t>
      </w:r>
      <w:r>
        <w:rPr>
          <w:rFonts w:ascii="Arial" w:cs="Arial" w:eastAsia="Arial" w:hAnsi="Arial"/>
          <w:sz w:val="17"/>
          <w:szCs w:val="17"/>
          <w:color w:val="211D1E"/>
        </w:rPr>
        <w:t xml:space="preserve"> L</w:t>
      </w:r>
      <w:r>
        <w:rPr>
          <w:rFonts w:ascii="Arial" w:cs="Arial" w:eastAsia="Arial" w:hAnsi="Arial"/>
          <w:sz w:val="17"/>
          <w:szCs w:val="17"/>
          <w:color w:val="000000"/>
        </w:rPr>
        <w:t>.</w:t>
      </w:r>
      <w:r>
        <w:rPr>
          <w:rFonts w:ascii="Arial" w:cs="Arial" w:eastAsia="Arial" w:hAnsi="Arial"/>
          <w:sz w:val="17"/>
          <w:szCs w:val="17"/>
          <w:color w:val="211D1E"/>
        </w:rPr>
        <w:t xml:space="preserve"> Mosle</w:t>
      </w:r>
      <w:r>
        <w:rPr>
          <w:rFonts w:ascii="Arial" w:cs="Arial" w:eastAsia="Arial" w:hAnsi="Arial"/>
          <w:sz w:val="17"/>
          <w:szCs w:val="17"/>
          <w:color w:val="000000"/>
        </w:rPr>
        <w:t>y</w:t>
      </w:r>
      <w:r>
        <w:rPr>
          <w:rFonts w:ascii="Arial" w:cs="Arial" w:eastAsia="Arial" w:hAnsi="Arial"/>
          <w:sz w:val="17"/>
          <w:szCs w:val="17"/>
          <w:color w:val="211D1E"/>
        </w:rPr>
        <w:t xml:space="preserve"> shar</w:t>
      </w:r>
      <w:r>
        <w:rPr>
          <w:rFonts w:ascii="Arial" w:cs="Arial" w:eastAsia="Arial" w:hAnsi="Arial"/>
          <w:sz w:val="17"/>
          <w:szCs w:val="17"/>
          <w:color w:val="000000"/>
        </w:rPr>
        <w:t>e</w:t>
      </w:r>
      <w:r>
        <w:rPr>
          <w:rFonts w:ascii="Arial" w:cs="Arial" w:eastAsia="Arial" w:hAnsi="Arial"/>
          <w:sz w:val="17"/>
          <w:szCs w:val="17"/>
          <w:color w:val="211D1E"/>
        </w:rPr>
        <w:t xml:space="preserve"> votin</w:t>
      </w:r>
      <w:r>
        <w:rPr>
          <w:rFonts w:ascii="Arial" w:cs="Arial" w:eastAsia="Arial" w:hAnsi="Arial"/>
          <w:sz w:val="17"/>
          <w:szCs w:val="17"/>
          <w:color w:val="000000"/>
        </w:rPr>
        <w:t>g</w:t>
      </w:r>
      <w:r>
        <w:rPr>
          <w:rFonts w:ascii="Arial" w:cs="Arial" w:eastAsia="Arial" w:hAnsi="Arial"/>
          <w:sz w:val="17"/>
          <w:szCs w:val="17"/>
          <w:color w:val="211D1E"/>
        </w:rPr>
        <w:t xml:space="preserve"> an</w:t>
      </w:r>
      <w:r>
        <w:rPr>
          <w:rFonts w:ascii="Arial" w:cs="Arial" w:eastAsia="Arial" w:hAnsi="Arial"/>
          <w:sz w:val="17"/>
          <w:szCs w:val="17"/>
          <w:color w:val="000000"/>
        </w:rPr>
        <w:t>d</w:t>
      </w:r>
      <w:r>
        <w:rPr>
          <w:rFonts w:ascii="Arial" w:cs="Arial" w:eastAsia="Arial" w:hAnsi="Arial"/>
          <w:sz w:val="17"/>
          <w:szCs w:val="17"/>
          <w:color w:val="211D1E"/>
        </w:rPr>
        <w:t xml:space="preserve"> investmen</w:t>
      </w:r>
      <w:r>
        <w:rPr>
          <w:rFonts w:ascii="Arial" w:cs="Arial" w:eastAsia="Arial" w:hAnsi="Arial"/>
          <w:sz w:val="17"/>
          <w:szCs w:val="17"/>
          <w:color w:val="000000"/>
        </w:rPr>
        <w:t>t</w:t>
      </w:r>
      <w:r>
        <w:rPr>
          <w:rFonts w:ascii="Arial" w:cs="Arial" w:eastAsia="Arial" w:hAnsi="Arial"/>
          <w:sz w:val="17"/>
          <w:szCs w:val="17"/>
          <w:color w:val="211D1E"/>
        </w:rPr>
        <w:t xml:space="preserve"> powe</w:t>
      </w:r>
      <w:r>
        <w:rPr>
          <w:rFonts w:ascii="Arial" w:cs="Arial" w:eastAsia="Arial" w:hAnsi="Arial"/>
          <w:sz w:val="17"/>
          <w:szCs w:val="17"/>
          <w:color w:val="000000"/>
        </w:rPr>
        <w:t>r</w:t>
      </w:r>
      <w:r>
        <w:rPr>
          <w:rFonts w:ascii="Arial" w:cs="Arial" w:eastAsia="Arial" w:hAnsi="Arial"/>
          <w:sz w:val="17"/>
          <w:szCs w:val="17"/>
          <w:color w:val="211D1E"/>
        </w:rPr>
        <w:t xml:space="preserve"> over 765,10</w:t>
      </w:r>
      <w:r>
        <w:rPr>
          <w:rFonts w:ascii="Arial" w:cs="Arial" w:eastAsia="Arial" w:hAnsi="Arial"/>
          <w:sz w:val="17"/>
          <w:szCs w:val="17"/>
          <w:color w:val="000000"/>
        </w:rPr>
        <w:t>0</w:t>
      </w:r>
      <w:r>
        <w:rPr>
          <w:rFonts w:ascii="Arial" w:cs="Arial" w:eastAsia="Arial" w:hAnsi="Arial"/>
          <w:sz w:val="17"/>
          <w:szCs w:val="17"/>
          <w:color w:val="211D1E"/>
        </w:rPr>
        <w:t xml:space="preserve"> (59.2%</w:t>
      </w:r>
      <w:r>
        <w:rPr>
          <w:rFonts w:ascii="Arial" w:cs="Arial" w:eastAsia="Arial" w:hAnsi="Arial"/>
          <w:sz w:val="17"/>
          <w:szCs w:val="17"/>
          <w:color w:val="000000"/>
        </w:rPr>
        <w:t>)</w:t>
      </w:r>
      <w:r>
        <w:rPr>
          <w:rFonts w:ascii="Arial" w:cs="Arial" w:eastAsia="Arial" w:hAnsi="Arial"/>
          <w:sz w:val="17"/>
          <w:szCs w:val="17"/>
          <w:color w:val="211D1E"/>
        </w:rPr>
        <w:t xml:space="preserve"> share</w:t>
      </w:r>
      <w:r>
        <w:rPr>
          <w:rFonts w:ascii="Arial" w:cs="Arial" w:eastAsia="Arial" w:hAnsi="Arial"/>
          <w:sz w:val="17"/>
          <w:szCs w:val="17"/>
          <w:color w:val="000000"/>
        </w:rPr>
        <w:t>s</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Clas</w:t>
      </w:r>
      <w:r>
        <w:rPr>
          <w:rFonts w:ascii="Arial" w:cs="Arial" w:eastAsia="Arial" w:hAnsi="Arial"/>
          <w:sz w:val="17"/>
          <w:szCs w:val="17"/>
          <w:color w:val="000000"/>
        </w:rPr>
        <w:t>s A</w:t>
      </w:r>
      <w:r>
        <w:rPr>
          <w:rFonts w:ascii="Arial" w:cs="Arial" w:eastAsia="Arial" w:hAnsi="Arial"/>
          <w:sz w:val="17"/>
          <w:szCs w:val="17"/>
          <w:color w:val="211D1E"/>
        </w:rPr>
        <w:t xml:space="preserve"> Stock</w:t>
      </w:r>
      <w:r>
        <w:rPr>
          <w:rFonts w:ascii="Arial" w:cs="Arial" w:eastAsia="Arial" w:hAnsi="Arial"/>
          <w:sz w:val="17"/>
          <w:szCs w:val="17"/>
          <w:color w:val="000000"/>
        </w:rPr>
        <w:t>;</w:t>
      </w:r>
      <w:r>
        <w:rPr>
          <w:rFonts w:ascii="Arial" w:cs="Arial" w:eastAsia="Arial" w:hAnsi="Arial"/>
          <w:sz w:val="17"/>
          <w:szCs w:val="17"/>
          <w:color w:val="211D1E"/>
        </w:rPr>
        <w:t xml:space="preserve"> Mr</w:t>
      </w:r>
      <w:r>
        <w:rPr>
          <w:rFonts w:ascii="Arial" w:cs="Arial" w:eastAsia="Arial" w:hAnsi="Arial"/>
          <w:sz w:val="17"/>
          <w:szCs w:val="17"/>
          <w:color w:val="000000"/>
        </w:rPr>
        <w:t>.</w:t>
      </w:r>
      <w:r>
        <w:rPr>
          <w:rFonts w:ascii="Arial" w:cs="Arial" w:eastAsia="Arial" w:hAnsi="Arial"/>
          <w:sz w:val="17"/>
          <w:szCs w:val="17"/>
          <w:color w:val="211D1E"/>
        </w:rPr>
        <w:t xml:space="preserve"> Donal</w:t>
      </w:r>
      <w:r>
        <w:rPr>
          <w:rFonts w:ascii="Arial" w:cs="Arial" w:eastAsia="Arial" w:hAnsi="Arial"/>
          <w:sz w:val="17"/>
          <w:szCs w:val="17"/>
          <w:color w:val="000000"/>
        </w:rPr>
        <w:t>d</w:t>
      </w:r>
      <w:r>
        <w:rPr>
          <w:rFonts w:ascii="Arial" w:cs="Arial" w:eastAsia="Arial" w:hAnsi="Arial"/>
          <w:sz w:val="17"/>
          <w:szCs w:val="17"/>
          <w:color w:val="211D1E"/>
        </w:rPr>
        <w:t xml:space="preserve"> Graham</w:t>
      </w:r>
      <w:r>
        <w:rPr>
          <w:rFonts w:ascii="Arial" w:cs="Arial" w:eastAsia="Arial" w:hAnsi="Arial"/>
          <w:sz w:val="17"/>
          <w:szCs w:val="17"/>
          <w:color w:val="000000"/>
        </w:rPr>
        <w:t>,</w:t>
      </w:r>
      <w:r>
        <w:rPr>
          <w:rFonts w:ascii="Arial" w:cs="Arial" w:eastAsia="Arial" w:hAnsi="Arial"/>
          <w:sz w:val="17"/>
          <w:szCs w:val="17"/>
          <w:color w:val="211D1E"/>
        </w:rPr>
        <w:t xml:space="preserve"> Mr</w:t>
      </w:r>
      <w:r>
        <w:rPr>
          <w:rFonts w:ascii="Arial" w:cs="Arial" w:eastAsia="Arial" w:hAnsi="Arial"/>
          <w:sz w:val="17"/>
          <w:szCs w:val="17"/>
          <w:color w:val="000000"/>
        </w:rPr>
        <w:t>.</w:t>
      </w:r>
      <w:r>
        <w:rPr>
          <w:rFonts w:ascii="Arial" w:cs="Arial" w:eastAsia="Arial" w:hAnsi="Arial"/>
          <w:sz w:val="17"/>
          <w:szCs w:val="17"/>
          <w:color w:val="211D1E"/>
        </w:rPr>
        <w:t xml:space="preserve"> Mosle</w:t>
      </w:r>
      <w:r>
        <w:rPr>
          <w:rFonts w:ascii="Arial" w:cs="Arial" w:eastAsia="Arial" w:hAnsi="Arial"/>
          <w:sz w:val="17"/>
          <w:szCs w:val="17"/>
          <w:color w:val="000000"/>
        </w:rPr>
        <w:t>y</w:t>
      </w:r>
      <w:r>
        <w:rPr>
          <w:rFonts w:ascii="Arial" w:cs="Arial" w:eastAsia="Arial" w:hAnsi="Arial"/>
          <w:sz w:val="17"/>
          <w:szCs w:val="17"/>
          <w:color w:val="211D1E"/>
        </w:rPr>
        <w:t xml:space="preserve"> an</w:t>
      </w:r>
      <w:r>
        <w:rPr>
          <w:rFonts w:ascii="Arial" w:cs="Arial" w:eastAsia="Arial" w:hAnsi="Arial"/>
          <w:sz w:val="17"/>
          <w:szCs w:val="17"/>
          <w:color w:val="000000"/>
        </w:rPr>
        <w:t>d</w:t>
      </w:r>
      <w:r>
        <w:rPr>
          <w:rFonts w:ascii="Arial" w:cs="Arial" w:eastAsia="Arial" w:hAnsi="Arial"/>
          <w:sz w:val="17"/>
          <w:szCs w:val="17"/>
          <w:color w:val="211D1E"/>
        </w:rPr>
        <w:t xml:space="preserve"> Mr</w:t>
      </w:r>
      <w:r>
        <w:rPr>
          <w:rFonts w:ascii="Arial" w:cs="Arial" w:eastAsia="Arial" w:hAnsi="Arial"/>
          <w:sz w:val="17"/>
          <w:szCs w:val="17"/>
          <w:color w:val="000000"/>
        </w:rPr>
        <w:t>.</w:t>
      </w:r>
      <w:r>
        <w:rPr>
          <w:rFonts w:ascii="Arial" w:cs="Arial" w:eastAsia="Arial" w:hAnsi="Arial"/>
          <w:sz w:val="17"/>
          <w:szCs w:val="17"/>
          <w:color w:val="211D1E"/>
        </w:rPr>
        <w:t xml:space="preserve"> Willia</w:t>
      </w:r>
      <w:r>
        <w:rPr>
          <w:rFonts w:ascii="Arial" w:cs="Arial" w:eastAsia="Arial" w:hAnsi="Arial"/>
          <w:sz w:val="17"/>
          <w:szCs w:val="17"/>
          <w:color w:val="000000"/>
        </w:rPr>
        <w:t>m</w:t>
      </w:r>
      <w:r>
        <w:rPr>
          <w:rFonts w:ascii="Arial" w:cs="Arial" w:eastAsia="Arial" w:hAnsi="Arial"/>
          <w:sz w:val="17"/>
          <w:szCs w:val="17"/>
          <w:color w:val="211D1E"/>
        </w:rPr>
        <w:t xml:space="preserve"> Graha</w:t>
      </w:r>
      <w:r>
        <w:rPr>
          <w:rFonts w:ascii="Arial" w:cs="Arial" w:eastAsia="Arial" w:hAnsi="Arial"/>
          <w:sz w:val="17"/>
          <w:szCs w:val="17"/>
          <w:color w:val="000000"/>
        </w:rPr>
        <w:t>m</w:t>
      </w:r>
      <w:r>
        <w:rPr>
          <w:rFonts w:ascii="Arial" w:cs="Arial" w:eastAsia="Arial" w:hAnsi="Arial"/>
          <w:sz w:val="17"/>
          <w:szCs w:val="17"/>
          <w:color w:val="211D1E"/>
        </w:rPr>
        <w:t xml:space="preserve"> shar</w:t>
      </w:r>
      <w:r>
        <w:rPr>
          <w:rFonts w:ascii="Arial" w:cs="Arial" w:eastAsia="Arial" w:hAnsi="Arial"/>
          <w:sz w:val="17"/>
          <w:szCs w:val="17"/>
          <w:color w:val="000000"/>
        </w:rPr>
        <w:t>e</w:t>
      </w:r>
      <w:r>
        <w:rPr>
          <w:rFonts w:ascii="Arial" w:cs="Arial" w:eastAsia="Arial" w:hAnsi="Arial"/>
          <w:sz w:val="17"/>
          <w:szCs w:val="17"/>
          <w:color w:val="211D1E"/>
        </w:rPr>
        <w:t xml:space="preserve"> votin</w:t>
      </w:r>
      <w:r>
        <w:rPr>
          <w:rFonts w:ascii="Arial" w:cs="Arial" w:eastAsia="Arial" w:hAnsi="Arial"/>
          <w:sz w:val="17"/>
          <w:szCs w:val="17"/>
          <w:color w:val="000000"/>
        </w:rPr>
        <w:t>g</w:t>
      </w:r>
      <w:r>
        <w:rPr>
          <w:rFonts w:ascii="Arial" w:cs="Arial" w:eastAsia="Arial" w:hAnsi="Arial"/>
          <w:sz w:val="17"/>
          <w:szCs w:val="17"/>
          <w:color w:val="211D1E"/>
        </w:rPr>
        <w:t xml:space="preserve"> an</w:t>
      </w:r>
      <w:r>
        <w:rPr>
          <w:rFonts w:ascii="Arial" w:cs="Arial" w:eastAsia="Arial" w:hAnsi="Arial"/>
          <w:sz w:val="17"/>
          <w:szCs w:val="17"/>
          <w:color w:val="000000"/>
        </w:rPr>
        <w:t>d</w:t>
      </w:r>
      <w:r>
        <w:rPr>
          <w:rFonts w:ascii="Arial" w:cs="Arial" w:eastAsia="Arial" w:hAnsi="Arial"/>
          <w:sz w:val="17"/>
          <w:szCs w:val="17"/>
          <w:color w:val="211D1E"/>
        </w:rPr>
        <w:t xml:space="preserve"> investmen</w:t>
      </w:r>
      <w:r>
        <w:rPr>
          <w:rFonts w:ascii="Arial" w:cs="Arial" w:eastAsia="Arial" w:hAnsi="Arial"/>
          <w:sz w:val="17"/>
          <w:szCs w:val="17"/>
          <w:color w:val="000000"/>
        </w:rPr>
        <w:t>t</w:t>
      </w:r>
      <w:r>
        <w:rPr>
          <w:rFonts w:ascii="Arial" w:cs="Arial" w:eastAsia="Arial" w:hAnsi="Arial"/>
          <w:sz w:val="17"/>
          <w:szCs w:val="17"/>
          <w:color w:val="211D1E"/>
        </w:rPr>
        <w:t xml:space="preserve"> powe</w:t>
      </w:r>
      <w:r>
        <w:rPr>
          <w:rFonts w:ascii="Arial" w:cs="Arial" w:eastAsia="Arial" w:hAnsi="Arial"/>
          <w:sz w:val="17"/>
          <w:szCs w:val="17"/>
          <w:color w:val="000000"/>
        </w:rPr>
        <w:t>r</w:t>
      </w:r>
      <w:r>
        <w:rPr>
          <w:rFonts w:ascii="Arial" w:cs="Arial" w:eastAsia="Arial" w:hAnsi="Arial"/>
          <w:sz w:val="17"/>
          <w:szCs w:val="17"/>
          <w:color w:val="211D1E"/>
        </w:rPr>
        <w:t xml:space="preserve"> over 36,45</w:t>
      </w:r>
      <w:r>
        <w:rPr>
          <w:rFonts w:ascii="Arial" w:cs="Arial" w:eastAsia="Arial" w:hAnsi="Arial"/>
          <w:sz w:val="17"/>
          <w:szCs w:val="17"/>
          <w:color w:val="000000"/>
        </w:rPr>
        <w:t>2</w:t>
      </w:r>
      <w:r>
        <w:rPr>
          <w:rFonts w:ascii="Arial" w:cs="Arial" w:eastAsia="Arial" w:hAnsi="Arial"/>
          <w:sz w:val="17"/>
          <w:szCs w:val="17"/>
          <w:color w:val="211D1E"/>
        </w:rPr>
        <w:t xml:space="preserve"> (2.8%</w:t>
      </w:r>
      <w:r>
        <w:rPr>
          <w:rFonts w:ascii="Arial" w:cs="Arial" w:eastAsia="Arial" w:hAnsi="Arial"/>
          <w:sz w:val="17"/>
          <w:szCs w:val="17"/>
          <w:color w:val="000000"/>
        </w:rPr>
        <w:t>)</w:t>
      </w:r>
      <w:r>
        <w:rPr>
          <w:rFonts w:ascii="Arial" w:cs="Arial" w:eastAsia="Arial" w:hAnsi="Arial"/>
          <w:sz w:val="17"/>
          <w:szCs w:val="17"/>
          <w:color w:val="211D1E"/>
        </w:rPr>
        <w:t xml:space="preserve"> share</w:t>
      </w:r>
      <w:r>
        <w:rPr>
          <w:rFonts w:ascii="Arial" w:cs="Arial" w:eastAsia="Arial" w:hAnsi="Arial"/>
          <w:sz w:val="17"/>
          <w:szCs w:val="17"/>
          <w:color w:val="000000"/>
        </w:rPr>
        <w:t>s</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Clas</w:t>
      </w:r>
      <w:r>
        <w:rPr>
          <w:rFonts w:ascii="Arial" w:cs="Arial" w:eastAsia="Arial" w:hAnsi="Arial"/>
          <w:sz w:val="17"/>
          <w:szCs w:val="17"/>
          <w:color w:val="000000"/>
        </w:rPr>
        <w:t>s A</w:t>
      </w:r>
      <w:r>
        <w:rPr>
          <w:rFonts w:ascii="Arial" w:cs="Arial" w:eastAsia="Arial" w:hAnsi="Arial"/>
          <w:sz w:val="17"/>
          <w:szCs w:val="17"/>
          <w:color w:val="211D1E"/>
        </w:rPr>
        <w:t xml:space="preserve"> Stock</w:t>
      </w:r>
      <w:r>
        <w:rPr>
          <w:rFonts w:ascii="Arial" w:cs="Arial" w:eastAsia="Arial" w:hAnsi="Arial"/>
          <w:sz w:val="17"/>
          <w:szCs w:val="17"/>
          <w:color w:val="000000"/>
        </w:rPr>
        <w:t>;</w:t>
      </w:r>
      <w:r>
        <w:rPr>
          <w:rFonts w:ascii="Arial" w:cs="Arial" w:eastAsia="Arial" w:hAnsi="Arial"/>
          <w:sz w:val="17"/>
          <w:szCs w:val="17"/>
          <w:color w:val="211D1E"/>
        </w:rPr>
        <w:t xml:space="preserve"> Mr</w:t>
      </w:r>
      <w:r>
        <w:rPr>
          <w:rFonts w:ascii="Arial" w:cs="Arial" w:eastAsia="Arial" w:hAnsi="Arial"/>
          <w:sz w:val="17"/>
          <w:szCs w:val="17"/>
          <w:color w:val="000000"/>
        </w:rPr>
        <w:t>.</w:t>
      </w:r>
      <w:r>
        <w:rPr>
          <w:rFonts w:ascii="Arial" w:cs="Arial" w:eastAsia="Arial" w:hAnsi="Arial"/>
          <w:sz w:val="17"/>
          <w:szCs w:val="17"/>
          <w:color w:val="211D1E"/>
        </w:rPr>
        <w:t xml:space="preserve"> Donal</w:t>
      </w:r>
      <w:r>
        <w:rPr>
          <w:rFonts w:ascii="Arial" w:cs="Arial" w:eastAsia="Arial" w:hAnsi="Arial"/>
          <w:sz w:val="17"/>
          <w:szCs w:val="17"/>
          <w:color w:val="000000"/>
        </w:rPr>
        <w:t>d</w:t>
      </w:r>
      <w:r>
        <w:rPr>
          <w:rFonts w:ascii="Arial" w:cs="Arial" w:eastAsia="Arial" w:hAnsi="Arial"/>
          <w:sz w:val="17"/>
          <w:szCs w:val="17"/>
          <w:color w:val="211D1E"/>
        </w:rPr>
        <w:t xml:space="preserve"> Graham</w:t>
      </w:r>
      <w:r>
        <w:rPr>
          <w:rFonts w:ascii="Arial" w:cs="Arial" w:eastAsia="Arial" w:hAnsi="Arial"/>
          <w:sz w:val="17"/>
          <w:szCs w:val="17"/>
          <w:color w:val="000000"/>
        </w:rPr>
        <w:t>,</w:t>
      </w:r>
      <w:r>
        <w:rPr>
          <w:rFonts w:ascii="Arial" w:cs="Arial" w:eastAsia="Arial" w:hAnsi="Arial"/>
          <w:sz w:val="17"/>
          <w:szCs w:val="17"/>
          <w:color w:val="211D1E"/>
        </w:rPr>
        <w:t xml:space="preserve"> Mr</w:t>
      </w:r>
      <w:r>
        <w:rPr>
          <w:rFonts w:ascii="Arial" w:cs="Arial" w:eastAsia="Arial" w:hAnsi="Arial"/>
          <w:sz w:val="17"/>
          <w:szCs w:val="17"/>
          <w:color w:val="000000"/>
        </w:rPr>
        <w:t>.</w:t>
      </w:r>
      <w:r>
        <w:rPr>
          <w:rFonts w:ascii="Arial" w:cs="Arial" w:eastAsia="Arial" w:hAnsi="Arial"/>
          <w:sz w:val="17"/>
          <w:szCs w:val="17"/>
          <w:color w:val="211D1E"/>
        </w:rPr>
        <w:t xml:space="preserve"> Mosle</w:t>
      </w:r>
      <w:r>
        <w:rPr>
          <w:rFonts w:ascii="Arial" w:cs="Arial" w:eastAsia="Arial" w:hAnsi="Arial"/>
          <w:sz w:val="17"/>
          <w:szCs w:val="17"/>
          <w:color w:val="000000"/>
        </w:rPr>
        <w:t>y</w:t>
      </w:r>
      <w:r>
        <w:rPr>
          <w:rFonts w:ascii="Arial" w:cs="Arial" w:eastAsia="Arial" w:hAnsi="Arial"/>
          <w:sz w:val="17"/>
          <w:szCs w:val="17"/>
          <w:color w:val="211D1E"/>
        </w:rPr>
        <w:t xml:space="preserve"> an</w:t>
      </w:r>
      <w:r>
        <w:rPr>
          <w:rFonts w:ascii="Arial" w:cs="Arial" w:eastAsia="Arial" w:hAnsi="Arial"/>
          <w:sz w:val="17"/>
          <w:szCs w:val="17"/>
          <w:color w:val="000000"/>
        </w:rPr>
        <w:t>d</w:t>
      </w:r>
      <w:r>
        <w:rPr>
          <w:rFonts w:ascii="Arial" w:cs="Arial" w:eastAsia="Arial" w:hAnsi="Arial"/>
          <w:sz w:val="17"/>
          <w:szCs w:val="17"/>
          <w:color w:val="211D1E"/>
        </w:rPr>
        <w:t xml:space="preserve"> Mr</w:t>
      </w:r>
      <w:r>
        <w:rPr>
          <w:rFonts w:ascii="Arial" w:cs="Arial" w:eastAsia="Arial" w:hAnsi="Arial"/>
          <w:sz w:val="17"/>
          <w:szCs w:val="17"/>
          <w:color w:val="000000"/>
        </w:rPr>
        <w:t>.</w:t>
      </w:r>
      <w:r>
        <w:rPr>
          <w:rFonts w:ascii="Arial" w:cs="Arial" w:eastAsia="Arial" w:hAnsi="Arial"/>
          <w:sz w:val="17"/>
          <w:szCs w:val="17"/>
          <w:color w:val="211D1E"/>
        </w:rPr>
        <w:t xml:space="preserve"> Stephe</w:t>
      </w:r>
      <w:r>
        <w:rPr>
          <w:rFonts w:ascii="Arial" w:cs="Arial" w:eastAsia="Arial" w:hAnsi="Arial"/>
          <w:sz w:val="17"/>
          <w:szCs w:val="17"/>
          <w:color w:val="000000"/>
        </w:rPr>
        <w:t>n</w:t>
      </w:r>
      <w:r>
        <w:rPr>
          <w:rFonts w:ascii="Arial" w:cs="Arial" w:eastAsia="Arial" w:hAnsi="Arial"/>
          <w:sz w:val="17"/>
          <w:szCs w:val="17"/>
          <w:color w:val="211D1E"/>
        </w:rPr>
        <w:t xml:space="preserve"> Graha</w:t>
      </w:r>
      <w:r>
        <w:rPr>
          <w:rFonts w:ascii="Arial" w:cs="Arial" w:eastAsia="Arial" w:hAnsi="Arial"/>
          <w:sz w:val="17"/>
          <w:szCs w:val="17"/>
          <w:color w:val="000000"/>
        </w:rPr>
        <w:t>m</w:t>
      </w:r>
      <w:r>
        <w:rPr>
          <w:rFonts w:ascii="Arial" w:cs="Arial" w:eastAsia="Arial" w:hAnsi="Arial"/>
          <w:sz w:val="17"/>
          <w:szCs w:val="17"/>
          <w:color w:val="211D1E"/>
        </w:rPr>
        <w:t xml:space="preserve"> shar</w:t>
      </w:r>
      <w:r>
        <w:rPr>
          <w:rFonts w:ascii="Arial" w:cs="Arial" w:eastAsia="Arial" w:hAnsi="Arial"/>
          <w:sz w:val="17"/>
          <w:szCs w:val="17"/>
          <w:color w:val="000000"/>
        </w:rPr>
        <w:t>e</w:t>
      </w:r>
      <w:r>
        <w:rPr>
          <w:rFonts w:ascii="Arial" w:cs="Arial" w:eastAsia="Arial" w:hAnsi="Arial"/>
          <w:sz w:val="17"/>
          <w:szCs w:val="17"/>
          <w:color w:val="211D1E"/>
        </w:rPr>
        <w:t xml:space="preserve"> votin</w:t>
      </w:r>
      <w:r>
        <w:rPr>
          <w:rFonts w:ascii="Arial" w:cs="Arial" w:eastAsia="Arial" w:hAnsi="Arial"/>
          <w:sz w:val="17"/>
          <w:szCs w:val="17"/>
          <w:color w:val="000000"/>
        </w:rPr>
        <w:t>g</w:t>
      </w:r>
      <w:r>
        <w:rPr>
          <w:rFonts w:ascii="Arial" w:cs="Arial" w:eastAsia="Arial" w:hAnsi="Arial"/>
          <w:sz w:val="17"/>
          <w:szCs w:val="17"/>
          <w:color w:val="211D1E"/>
        </w:rPr>
        <w:t xml:space="preserve"> an</w:t>
      </w:r>
      <w:r>
        <w:rPr>
          <w:rFonts w:ascii="Arial" w:cs="Arial" w:eastAsia="Arial" w:hAnsi="Arial"/>
          <w:sz w:val="17"/>
          <w:szCs w:val="17"/>
          <w:color w:val="000000"/>
        </w:rPr>
        <w:t>d</w:t>
      </w:r>
      <w:r>
        <w:rPr>
          <w:rFonts w:ascii="Arial" w:cs="Arial" w:eastAsia="Arial" w:hAnsi="Arial"/>
          <w:sz w:val="17"/>
          <w:szCs w:val="17"/>
          <w:color w:val="211D1E"/>
        </w:rPr>
        <w:t xml:space="preserve"> investmen</w:t>
      </w:r>
      <w:r>
        <w:rPr>
          <w:rFonts w:ascii="Arial" w:cs="Arial" w:eastAsia="Arial" w:hAnsi="Arial"/>
          <w:sz w:val="17"/>
          <w:szCs w:val="17"/>
          <w:color w:val="000000"/>
        </w:rPr>
        <w:t>t</w:t>
      </w:r>
      <w:r>
        <w:rPr>
          <w:rFonts w:ascii="Arial" w:cs="Arial" w:eastAsia="Arial" w:hAnsi="Arial"/>
          <w:sz w:val="17"/>
          <w:szCs w:val="17"/>
          <w:color w:val="211D1E"/>
        </w:rPr>
        <w:t xml:space="preserve"> powe</w:t>
      </w:r>
      <w:r>
        <w:rPr>
          <w:rFonts w:ascii="Arial" w:cs="Arial" w:eastAsia="Arial" w:hAnsi="Arial"/>
          <w:sz w:val="17"/>
          <w:szCs w:val="17"/>
          <w:color w:val="000000"/>
        </w:rPr>
        <w:t>r</w:t>
      </w:r>
      <w:r>
        <w:rPr>
          <w:rFonts w:ascii="Arial" w:cs="Arial" w:eastAsia="Arial" w:hAnsi="Arial"/>
          <w:sz w:val="17"/>
          <w:szCs w:val="17"/>
          <w:color w:val="211D1E"/>
        </w:rPr>
        <w:t xml:space="preserve"> over 60,64</w:t>
      </w:r>
      <w:r>
        <w:rPr>
          <w:rFonts w:ascii="Arial" w:cs="Arial" w:eastAsia="Arial" w:hAnsi="Arial"/>
          <w:sz w:val="17"/>
          <w:szCs w:val="17"/>
          <w:color w:val="000000"/>
        </w:rPr>
        <w:t>8</w:t>
      </w:r>
      <w:r>
        <w:rPr>
          <w:rFonts w:ascii="Arial" w:cs="Arial" w:eastAsia="Arial" w:hAnsi="Arial"/>
          <w:sz w:val="17"/>
          <w:szCs w:val="17"/>
          <w:color w:val="211D1E"/>
        </w:rPr>
        <w:t xml:space="preserve"> (4.7%</w:t>
      </w:r>
      <w:r>
        <w:rPr>
          <w:rFonts w:ascii="Arial" w:cs="Arial" w:eastAsia="Arial" w:hAnsi="Arial"/>
          <w:sz w:val="17"/>
          <w:szCs w:val="17"/>
          <w:color w:val="000000"/>
        </w:rPr>
        <w:t>)</w:t>
      </w:r>
      <w:r>
        <w:rPr>
          <w:rFonts w:ascii="Arial" w:cs="Arial" w:eastAsia="Arial" w:hAnsi="Arial"/>
          <w:sz w:val="17"/>
          <w:szCs w:val="17"/>
          <w:color w:val="211D1E"/>
        </w:rPr>
        <w:t xml:space="preserve"> share</w:t>
      </w:r>
      <w:r>
        <w:rPr>
          <w:rFonts w:ascii="Arial" w:cs="Arial" w:eastAsia="Arial" w:hAnsi="Arial"/>
          <w:sz w:val="17"/>
          <w:szCs w:val="17"/>
          <w:color w:val="000000"/>
        </w:rPr>
        <w:t>s</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Clas</w:t>
      </w:r>
      <w:r>
        <w:rPr>
          <w:rFonts w:ascii="Arial" w:cs="Arial" w:eastAsia="Arial" w:hAnsi="Arial"/>
          <w:sz w:val="17"/>
          <w:szCs w:val="17"/>
          <w:color w:val="000000"/>
        </w:rPr>
        <w:t>s A</w:t>
      </w:r>
      <w:r>
        <w:rPr>
          <w:rFonts w:ascii="Arial" w:cs="Arial" w:eastAsia="Arial" w:hAnsi="Arial"/>
          <w:sz w:val="17"/>
          <w:szCs w:val="17"/>
          <w:color w:val="211D1E"/>
        </w:rPr>
        <w:t xml:space="preserve"> Stock</w:t>
      </w:r>
      <w:r>
        <w:rPr>
          <w:rFonts w:ascii="Arial" w:cs="Arial" w:eastAsia="Arial" w:hAnsi="Arial"/>
          <w:sz w:val="17"/>
          <w:szCs w:val="17"/>
          <w:color w:val="000000"/>
        </w:rPr>
        <w:t>;</w:t>
      </w:r>
      <w:r>
        <w:rPr>
          <w:rFonts w:ascii="Arial" w:cs="Arial" w:eastAsia="Arial" w:hAnsi="Arial"/>
          <w:sz w:val="17"/>
          <w:szCs w:val="17"/>
          <w:color w:val="211D1E"/>
        </w:rPr>
        <w:t xml:space="preserve"> Mr</w:t>
      </w:r>
      <w:r>
        <w:rPr>
          <w:rFonts w:ascii="Arial" w:cs="Arial" w:eastAsia="Arial" w:hAnsi="Arial"/>
          <w:sz w:val="17"/>
          <w:szCs w:val="17"/>
          <w:color w:val="000000"/>
        </w:rPr>
        <w:t>.</w:t>
      </w:r>
      <w:r>
        <w:rPr>
          <w:rFonts w:ascii="Arial" w:cs="Arial" w:eastAsia="Arial" w:hAnsi="Arial"/>
          <w:sz w:val="17"/>
          <w:szCs w:val="17"/>
          <w:color w:val="211D1E"/>
        </w:rPr>
        <w:t xml:space="preserve"> Stephe</w:t>
      </w:r>
      <w:r>
        <w:rPr>
          <w:rFonts w:ascii="Arial" w:cs="Arial" w:eastAsia="Arial" w:hAnsi="Arial"/>
          <w:sz w:val="17"/>
          <w:szCs w:val="17"/>
          <w:color w:val="000000"/>
        </w:rPr>
        <w:t>n</w:t>
      </w:r>
      <w:r>
        <w:rPr>
          <w:rFonts w:ascii="Arial" w:cs="Arial" w:eastAsia="Arial" w:hAnsi="Arial"/>
          <w:sz w:val="17"/>
          <w:szCs w:val="17"/>
          <w:color w:val="211D1E"/>
        </w:rPr>
        <w:t xml:space="preserve"> Graha</w:t>
      </w:r>
      <w:r>
        <w:rPr>
          <w:rFonts w:ascii="Arial" w:cs="Arial" w:eastAsia="Arial" w:hAnsi="Arial"/>
          <w:sz w:val="17"/>
          <w:szCs w:val="17"/>
          <w:color w:val="000000"/>
        </w:rPr>
        <w:t>m</w:t>
      </w:r>
      <w:r>
        <w:rPr>
          <w:rFonts w:ascii="Arial" w:cs="Arial" w:eastAsia="Arial" w:hAnsi="Arial"/>
          <w:sz w:val="17"/>
          <w:szCs w:val="17"/>
          <w:color w:val="211D1E"/>
        </w:rPr>
        <w:t xml:space="preserve"> an</w:t>
      </w:r>
      <w:r>
        <w:rPr>
          <w:rFonts w:ascii="Arial" w:cs="Arial" w:eastAsia="Arial" w:hAnsi="Arial"/>
          <w:sz w:val="17"/>
          <w:szCs w:val="17"/>
          <w:color w:val="000000"/>
        </w:rPr>
        <w:t>d</w:t>
      </w:r>
      <w:r>
        <w:rPr>
          <w:rFonts w:ascii="Arial" w:cs="Arial" w:eastAsia="Arial" w:hAnsi="Arial"/>
          <w:sz w:val="17"/>
          <w:szCs w:val="17"/>
          <w:color w:val="211D1E"/>
        </w:rPr>
        <w:t xml:space="preserve"> Mr</w:t>
      </w:r>
      <w:r>
        <w:rPr>
          <w:rFonts w:ascii="Arial" w:cs="Arial" w:eastAsia="Arial" w:hAnsi="Arial"/>
          <w:sz w:val="17"/>
          <w:szCs w:val="17"/>
          <w:color w:val="000000"/>
        </w:rPr>
        <w:t>.</w:t>
      </w:r>
      <w:r>
        <w:rPr>
          <w:rFonts w:ascii="Arial" w:cs="Arial" w:eastAsia="Arial" w:hAnsi="Arial"/>
          <w:sz w:val="17"/>
          <w:szCs w:val="17"/>
          <w:color w:val="211D1E"/>
        </w:rPr>
        <w:t xml:space="preserve"> Mosle</w:t>
      </w:r>
      <w:r>
        <w:rPr>
          <w:rFonts w:ascii="Arial" w:cs="Arial" w:eastAsia="Arial" w:hAnsi="Arial"/>
          <w:sz w:val="17"/>
          <w:szCs w:val="17"/>
          <w:color w:val="000000"/>
        </w:rPr>
        <w:t>y</w:t>
      </w:r>
      <w:r>
        <w:rPr>
          <w:rFonts w:ascii="Arial" w:cs="Arial" w:eastAsia="Arial" w:hAnsi="Arial"/>
          <w:sz w:val="17"/>
          <w:szCs w:val="17"/>
          <w:color w:val="211D1E"/>
        </w:rPr>
        <w:t xml:space="preserve"> shar</w:t>
      </w:r>
      <w:r>
        <w:rPr>
          <w:rFonts w:ascii="Arial" w:cs="Arial" w:eastAsia="Arial" w:hAnsi="Arial"/>
          <w:sz w:val="17"/>
          <w:szCs w:val="17"/>
          <w:color w:val="000000"/>
        </w:rPr>
        <w:t>e</w:t>
      </w:r>
      <w:r>
        <w:rPr>
          <w:rFonts w:ascii="Arial" w:cs="Arial" w:eastAsia="Arial" w:hAnsi="Arial"/>
          <w:sz w:val="17"/>
          <w:szCs w:val="17"/>
          <w:color w:val="211D1E"/>
        </w:rPr>
        <w:t xml:space="preserve"> votin</w:t>
      </w:r>
      <w:r>
        <w:rPr>
          <w:rFonts w:ascii="Arial" w:cs="Arial" w:eastAsia="Arial" w:hAnsi="Arial"/>
          <w:sz w:val="17"/>
          <w:szCs w:val="17"/>
          <w:color w:val="000000"/>
        </w:rPr>
        <w:t>g</w:t>
      </w:r>
      <w:r>
        <w:rPr>
          <w:rFonts w:ascii="Arial" w:cs="Arial" w:eastAsia="Arial" w:hAnsi="Arial"/>
          <w:sz w:val="17"/>
          <w:szCs w:val="17"/>
          <w:color w:val="211D1E"/>
        </w:rPr>
        <w:t xml:space="preserve"> an</w:t>
      </w:r>
      <w:r>
        <w:rPr>
          <w:rFonts w:ascii="Arial" w:cs="Arial" w:eastAsia="Arial" w:hAnsi="Arial"/>
          <w:sz w:val="17"/>
          <w:szCs w:val="17"/>
          <w:color w:val="000000"/>
        </w:rPr>
        <w:t>d</w:t>
      </w:r>
      <w:r>
        <w:rPr>
          <w:rFonts w:ascii="Arial" w:cs="Arial" w:eastAsia="Arial" w:hAnsi="Arial"/>
          <w:sz w:val="17"/>
          <w:szCs w:val="17"/>
          <w:color w:val="211D1E"/>
        </w:rPr>
        <w:t xml:space="preserve"> investmen</w:t>
      </w:r>
      <w:r>
        <w:rPr>
          <w:rFonts w:ascii="Arial" w:cs="Arial" w:eastAsia="Arial" w:hAnsi="Arial"/>
          <w:sz w:val="17"/>
          <w:szCs w:val="17"/>
          <w:color w:val="000000"/>
        </w:rPr>
        <w:t>t</w:t>
      </w:r>
      <w:r>
        <w:rPr>
          <w:rFonts w:ascii="Arial" w:cs="Arial" w:eastAsia="Arial" w:hAnsi="Arial"/>
          <w:sz w:val="17"/>
          <w:szCs w:val="17"/>
          <w:color w:val="211D1E"/>
        </w:rPr>
        <w:t xml:space="preserve"> powe</w:t>
      </w:r>
      <w:r>
        <w:rPr>
          <w:rFonts w:ascii="Arial" w:cs="Arial" w:eastAsia="Arial" w:hAnsi="Arial"/>
          <w:sz w:val="17"/>
          <w:szCs w:val="17"/>
          <w:color w:val="000000"/>
        </w:rPr>
        <w:t>r</w:t>
      </w:r>
      <w:r>
        <w:rPr>
          <w:rFonts w:ascii="Arial" w:cs="Arial" w:eastAsia="Arial" w:hAnsi="Arial"/>
          <w:sz w:val="17"/>
          <w:szCs w:val="17"/>
          <w:color w:val="211D1E"/>
        </w:rPr>
        <w:t xml:space="preserve"> ove</w:t>
      </w:r>
      <w:r>
        <w:rPr>
          <w:rFonts w:ascii="Arial" w:cs="Arial" w:eastAsia="Arial" w:hAnsi="Arial"/>
          <w:sz w:val="17"/>
          <w:szCs w:val="17"/>
          <w:color w:val="000000"/>
        </w:rPr>
        <w:t>r</w:t>
      </w:r>
      <w:r>
        <w:rPr>
          <w:rFonts w:ascii="Arial" w:cs="Arial" w:eastAsia="Arial" w:hAnsi="Arial"/>
          <w:sz w:val="17"/>
          <w:szCs w:val="17"/>
          <w:color w:val="211D1E"/>
        </w:rPr>
        <w:t xml:space="preserve"> 13,42</w:t>
      </w:r>
      <w:r>
        <w:rPr>
          <w:rFonts w:ascii="Arial" w:cs="Arial" w:eastAsia="Arial" w:hAnsi="Arial"/>
          <w:sz w:val="17"/>
          <w:szCs w:val="17"/>
          <w:color w:val="000000"/>
        </w:rPr>
        <w:t>0</w:t>
      </w:r>
      <w:r>
        <w:rPr>
          <w:rFonts w:ascii="Arial" w:cs="Arial" w:eastAsia="Arial" w:hAnsi="Arial"/>
          <w:sz w:val="17"/>
          <w:szCs w:val="17"/>
          <w:color w:val="211D1E"/>
        </w:rPr>
        <w:t xml:space="preserve"> (1.0%</w:t>
      </w:r>
      <w:r>
        <w:rPr>
          <w:rFonts w:ascii="Arial" w:cs="Arial" w:eastAsia="Arial" w:hAnsi="Arial"/>
          <w:sz w:val="17"/>
          <w:szCs w:val="17"/>
          <w:color w:val="000000"/>
        </w:rPr>
        <w:t>)</w:t>
      </w:r>
      <w:r>
        <w:rPr>
          <w:rFonts w:ascii="Arial" w:cs="Arial" w:eastAsia="Arial" w:hAnsi="Arial"/>
          <w:sz w:val="17"/>
          <w:szCs w:val="17"/>
          <w:color w:val="211D1E"/>
        </w:rPr>
        <w:t xml:space="preserve"> share</w:t>
      </w:r>
      <w:r>
        <w:rPr>
          <w:rFonts w:ascii="Arial" w:cs="Arial" w:eastAsia="Arial" w:hAnsi="Arial"/>
          <w:sz w:val="17"/>
          <w:szCs w:val="17"/>
          <w:color w:val="000000"/>
        </w:rPr>
        <w:t>s</w:t>
      </w:r>
      <w:r>
        <w:rPr>
          <w:rFonts w:ascii="Arial" w:cs="Arial" w:eastAsia="Arial" w:hAnsi="Arial"/>
          <w:sz w:val="17"/>
          <w:szCs w:val="17"/>
          <w:color w:val="211D1E"/>
        </w:rPr>
        <w:t xml:space="preserve"> of Class A Stock</w:t>
      </w:r>
      <w:r>
        <w:rPr>
          <w:rFonts w:ascii="Arial" w:cs="Arial" w:eastAsia="Arial" w:hAnsi="Arial"/>
          <w:sz w:val="17"/>
          <w:szCs w:val="17"/>
          <w:color w:val="000000"/>
        </w:rPr>
        <w:t>;</w:t>
      </w:r>
      <w:r>
        <w:rPr>
          <w:rFonts w:ascii="Arial" w:cs="Arial" w:eastAsia="Arial" w:hAnsi="Arial"/>
          <w:sz w:val="17"/>
          <w:szCs w:val="17"/>
          <w:color w:val="211D1E"/>
        </w:rPr>
        <w:t xml:space="preserve"> Mr</w:t>
      </w:r>
      <w:r>
        <w:rPr>
          <w:rFonts w:ascii="Arial" w:cs="Arial" w:eastAsia="Arial" w:hAnsi="Arial"/>
          <w:sz w:val="17"/>
          <w:szCs w:val="17"/>
          <w:color w:val="000000"/>
        </w:rPr>
        <w:t>.</w:t>
      </w:r>
      <w:r>
        <w:rPr>
          <w:rFonts w:ascii="Arial" w:cs="Arial" w:eastAsia="Arial" w:hAnsi="Arial"/>
          <w:sz w:val="17"/>
          <w:szCs w:val="17"/>
          <w:color w:val="211D1E"/>
        </w:rPr>
        <w:t xml:space="preserve"> Donal</w:t>
      </w:r>
      <w:r>
        <w:rPr>
          <w:rFonts w:ascii="Arial" w:cs="Arial" w:eastAsia="Arial" w:hAnsi="Arial"/>
          <w:sz w:val="17"/>
          <w:szCs w:val="17"/>
          <w:color w:val="000000"/>
        </w:rPr>
        <w:t>d</w:t>
      </w:r>
      <w:r>
        <w:rPr>
          <w:rFonts w:ascii="Arial" w:cs="Arial" w:eastAsia="Arial" w:hAnsi="Arial"/>
          <w:sz w:val="17"/>
          <w:szCs w:val="17"/>
          <w:color w:val="211D1E"/>
        </w:rPr>
        <w:t xml:space="preserve"> Graha</w:t>
      </w:r>
      <w:r>
        <w:rPr>
          <w:rFonts w:ascii="Arial" w:cs="Arial" w:eastAsia="Arial" w:hAnsi="Arial"/>
          <w:sz w:val="17"/>
          <w:szCs w:val="17"/>
          <w:color w:val="000000"/>
        </w:rPr>
        <w:t>m</w:t>
      </w:r>
      <w:r>
        <w:rPr>
          <w:rFonts w:ascii="Arial" w:cs="Arial" w:eastAsia="Arial" w:hAnsi="Arial"/>
          <w:sz w:val="17"/>
          <w:szCs w:val="17"/>
          <w:color w:val="211D1E"/>
        </w:rPr>
        <w:t xml:space="preserve"> an</w:t>
      </w:r>
      <w:r>
        <w:rPr>
          <w:rFonts w:ascii="Arial" w:cs="Arial" w:eastAsia="Arial" w:hAnsi="Arial"/>
          <w:sz w:val="17"/>
          <w:szCs w:val="17"/>
          <w:color w:val="000000"/>
        </w:rPr>
        <w:t>d</w:t>
      </w:r>
      <w:r>
        <w:rPr>
          <w:rFonts w:ascii="Arial" w:cs="Arial" w:eastAsia="Arial" w:hAnsi="Arial"/>
          <w:sz w:val="17"/>
          <w:szCs w:val="17"/>
          <w:color w:val="211D1E"/>
        </w:rPr>
        <w:t xml:space="preserve"> Mr</w:t>
      </w:r>
      <w:r>
        <w:rPr>
          <w:rFonts w:ascii="Arial" w:cs="Arial" w:eastAsia="Arial" w:hAnsi="Arial"/>
          <w:sz w:val="17"/>
          <w:szCs w:val="17"/>
          <w:color w:val="000000"/>
        </w:rPr>
        <w:t>.</w:t>
      </w:r>
      <w:r>
        <w:rPr>
          <w:rFonts w:ascii="Arial" w:cs="Arial" w:eastAsia="Arial" w:hAnsi="Arial"/>
          <w:sz w:val="17"/>
          <w:szCs w:val="17"/>
          <w:color w:val="211D1E"/>
        </w:rPr>
        <w:t xml:space="preserve"> Gillespi</w:t>
      </w:r>
      <w:r>
        <w:rPr>
          <w:rFonts w:ascii="Arial" w:cs="Arial" w:eastAsia="Arial" w:hAnsi="Arial"/>
          <w:sz w:val="17"/>
          <w:szCs w:val="17"/>
          <w:color w:val="000000"/>
        </w:rPr>
        <w:t>e</w:t>
      </w:r>
      <w:r>
        <w:rPr>
          <w:rFonts w:ascii="Arial" w:cs="Arial" w:eastAsia="Arial" w:hAnsi="Arial"/>
          <w:sz w:val="17"/>
          <w:szCs w:val="17"/>
          <w:color w:val="211D1E"/>
        </w:rPr>
        <w:t xml:space="preserve"> shar</w:t>
      </w:r>
      <w:r>
        <w:rPr>
          <w:rFonts w:ascii="Arial" w:cs="Arial" w:eastAsia="Arial" w:hAnsi="Arial"/>
          <w:sz w:val="17"/>
          <w:szCs w:val="17"/>
          <w:color w:val="000000"/>
        </w:rPr>
        <w:t>e</w:t>
      </w:r>
      <w:r>
        <w:rPr>
          <w:rFonts w:ascii="Arial" w:cs="Arial" w:eastAsia="Arial" w:hAnsi="Arial"/>
          <w:sz w:val="17"/>
          <w:szCs w:val="17"/>
          <w:color w:val="211D1E"/>
        </w:rPr>
        <w:t xml:space="preserve"> votin</w:t>
      </w:r>
      <w:r>
        <w:rPr>
          <w:rFonts w:ascii="Arial" w:cs="Arial" w:eastAsia="Arial" w:hAnsi="Arial"/>
          <w:sz w:val="17"/>
          <w:szCs w:val="17"/>
          <w:color w:val="000000"/>
        </w:rPr>
        <w:t>g</w:t>
      </w:r>
      <w:r>
        <w:rPr>
          <w:rFonts w:ascii="Arial" w:cs="Arial" w:eastAsia="Arial" w:hAnsi="Arial"/>
          <w:sz w:val="17"/>
          <w:szCs w:val="17"/>
          <w:color w:val="211D1E"/>
        </w:rPr>
        <w:t xml:space="preserve"> an</w:t>
      </w:r>
      <w:r>
        <w:rPr>
          <w:rFonts w:ascii="Arial" w:cs="Arial" w:eastAsia="Arial" w:hAnsi="Arial"/>
          <w:sz w:val="17"/>
          <w:szCs w:val="17"/>
          <w:color w:val="000000"/>
        </w:rPr>
        <w:t>d</w:t>
      </w:r>
      <w:r>
        <w:rPr>
          <w:rFonts w:ascii="Arial" w:cs="Arial" w:eastAsia="Arial" w:hAnsi="Arial"/>
          <w:sz w:val="17"/>
          <w:szCs w:val="17"/>
          <w:color w:val="211D1E"/>
        </w:rPr>
        <w:t xml:space="preserve"> investmen</w:t>
      </w:r>
      <w:r>
        <w:rPr>
          <w:rFonts w:ascii="Arial" w:cs="Arial" w:eastAsia="Arial" w:hAnsi="Arial"/>
          <w:sz w:val="17"/>
          <w:szCs w:val="17"/>
          <w:color w:val="000000"/>
        </w:rPr>
        <w:t>t</w:t>
      </w:r>
      <w:r>
        <w:rPr>
          <w:rFonts w:ascii="Arial" w:cs="Arial" w:eastAsia="Arial" w:hAnsi="Arial"/>
          <w:sz w:val="17"/>
          <w:szCs w:val="17"/>
          <w:color w:val="211D1E"/>
        </w:rPr>
        <w:t xml:space="preserve"> powe</w:t>
      </w:r>
      <w:r>
        <w:rPr>
          <w:rFonts w:ascii="Arial" w:cs="Arial" w:eastAsia="Arial" w:hAnsi="Arial"/>
          <w:sz w:val="17"/>
          <w:szCs w:val="17"/>
          <w:color w:val="000000"/>
        </w:rPr>
        <w:t>r</w:t>
      </w:r>
      <w:r>
        <w:rPr>
          <w:rFonts w:ascii="Arial" w:cs="Arial" w:eastAsia="Arial" w:hAnsi="Arial"/>
          <w:sz w:val="17"/>
          <w:szCs w:val="17"/>
          <w:color w:val="211D1E"/>
        </w:rPr>
        <w:t xml:space="preserve"> ove</w:t>
      </w:r>
      <w:r>
        <w:rPr>
          <w:rFonts w:ascii="Arial" w:cs="Arial" w:eastAsia="Arial" w:hAnsi="Arial"/>
          <w:sz w:val="17"/>
          <w:szCs w:val="17"/>
          <w:color w:val="000000"/>
        </w:rPr>
        <w:t>r</w:t>
      </w:r>
      <w:r>
        <w:rPr>
          <w:rFonts w:ascii="Arial" w:cs="Arial" w:eastAsia="Arial" w:hAnsi="Arial"/>
          <w:sz w:val="17"/>
          <w:szCs w:val="17"/>
          <w:color w:val="211D1E"/>
        </w:rPr>
        <w:t xml:space="preserve"> 10,00</w:t>
      </w:r>
      <w:r>
        <w:rPr>
          <w:rFonts w:ascii="Arial" w:cs="Arial" w:eastAsia="Arial" w:hAnsi="Arial"/>
          <w:sz w:val="17"/>
          <w:szCs w:val="17"/>
          <w:color w:val="000000"/>
        </w:rPr>
        <w:t>0</w:t>
      </w:r>
      <w:r>
        <w:rPr>
          <w:rFonts w:ascii="Arial" w:cs="Arial" w:eastAsia="Arial" w:hAnsi="Arial"/>
          <w:sz w:val="17"/>
          <w:szCs w:val="17"/>
          <w:color w:val="211D1E"/>
        </w:rPr>
        <w:t xml:space="preserve"> (&amp; lt;1%</w:t>
      </w:r>
      <w:r>
        <w:rPr>
          <w:rFonts w:ascii="Arial" w:cs="Arial" w:eastAsia="Arial" w:hAnsi="Arial"/>
          <w:sz w:val="17"/>
          <w:szCs w:val="17"/>
          <w:color w:val="000000"/>
        </w:rPr>
        <w:t>)</w:t>
      </w:r>
      <w:r>
        <w:rPr>
          <w:rFonts w:ascii="Arial" w:cs="Arial" w:eastAsia="Arial" w:hAnsi="Arial"/>
          <w:sz w:val="17"/>
          <w:szCs w:val="17"/>
          <w:color w:val="211D1E"/>
        </w:rPr>
        <w:t xml:space="preserve"> share</w:t>
      </w:r>
      <w:r>
        <w:rPr>
          <w:rFonts w:ascii="Arial" w:cs="Arial" w:eastAsia="Arial" w:hAnsi="Arial"/>
          <w:sz w:val="17"/>
          <w:szCs w:val="17"/>
          <w:color w:val="000000"/>
        </w:rPr>
        <w:t>s</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Clas</w:t>
      </w:r>
      <w:r>
        <w:rPr>
          <w:rFonts w:ascii="Arial" w:cs="Arial" w:eastAsia="Arial" w:hAnsi="Arial"/>
          <w:sz w:val="17"/>
          <w:szCs w:val="17"/>
          <w:color w:val="000000"/>
        </w:rPr>
        <w:t>s B</w:t>
      </w:r>
      <w:r>
        <w:rPr>
          <w:rFonts w:ascii="Arial" w:cs="Arial" w:eastAsia="Arial" w:hAnsi="Arial"/>
          <w:sz w:val="17"/>
          <w:szCs w:val="17"/>
          <w:color w:val="211D1E"/>
        </w:rPr>
        <w:t xml:space="preserve"> Stock</w:t>
      </w:r>
      <w:r>
        <w:rPr>
          <w:rFonts w:ascii="Arial" w:cs="Arial" w:eastAsia="Arial" w:hAnsi="Arial"/>
          <w:sz w:val="17"/>
          <w:szCs w:val="17"/>
          <w:color w:val="000000"/>
        </w:rPr>
        <w:t>;</w:t>
      </w:r>
      <w:r>
        <w:rPr>
          <w:rFonts w:ascii="Arial" w:cs="Arial" w:eastAsia="Arial" w:hAnsi="Arial"/>
          <w:sz w:val="17"/>
          <w:szCs w:val="17"/>
          <w:color w:val="211D1E"/>
        </w:rPr>
        <w:t xml:space="preserve"> Mr</w:t>
      </w:r>
      <w:r>
        <w:rPr>
          <w:rFonts w:ascii="Arial" w:cs="Arial" w:eastAsia="Arial" w:hAnsi="Arial"/>
          <w:sz w:val="17"/>
          <w:szCs w:val="17"/>
          <w:color w:val="000000"/>
        </w:rPr>
        <w:t>.</w:t>
      </w:r>
      <w:r>
        <w:rPr>
          <w:rFonts w:ascii="Arial" w:cs="Arial" w:eastAsia="Arial" w:hAnsi="Arial"/>
          <w:sz w:val="17"/>
          <w:szCs w:val="17"/>
          <w:color w:val="211D1E"/>
        </w:rPr>
        <w:t xml:space="preserve"> Donald Graha</w:t>
      </w:r>
      <w:r>
        <w:rPr>
          <w:rFonts w:ascii="Arial" w:cs="Arial" w:eastAsia="Arial" w:hAnsi="Arial"/>
          <w:sz w:val="17"/>
          <w:szCs w:val="17"/>
          <w:color w:val="000000"/>
        </w:rPr>
        <w:t>m</w:t>
      </w:r>
      <w:r>
        <w:rPr>
          <w:rFonts w:ascii="Arial" w:cs="Arial" w:eastAsia="Arial" w:hAnsi="Arial"/>
          <w:sz w:val="17"/>
          <w:szCs w:val="17"/>
          <w:color w:val="211D1E"/>
        </w:rPr>
        <w:t xml:space="preserve"> an</w:t>
      </w:r>
      <w:r>
        <w:rPr>
          <w:rFonts w:ascii="Arial" w:cs="Arial" w:eastAsia="Arial" w:hAnsi="Arial"/>
          <w:sz w:val="17"/>
          <w:szCs w:val="17"/>
          <w:color w:val="000000"/>
        </w:rPr>
        <w:t>d</w:t>
      </w:r>
      <w:r>
        <w:rPr>
          <w:rFonts w:ascii="Arial" w:cs="Arial" w:eastAsia="Arial" w:hAnsi="Arial"/>
          <w:sz w:val="17"/>
          <w:szCs w:val="17"/>
          <w:color w:val="211D1E"/>
        </w:rPr>
        <w:t xml:space="preserve"> Mr</w:t>
      </w:r>
      <w:r>
        <w:rPr>
          <w:rFonts w:ascii="Arial" w:cs="Arial" w:eastAsia="Arial" w:hAnsi="Arial"/>
          <w:sz w:val="17"/>
          <w:szCs w:val="17"/>
          <w:color w:val="000000"/>
        </w:rPr>
        <w:t>.</w:t>
      </w:r>
      <w:r>
        <w:rPr>
          <w:rFonts w:ascii="Arial" w:cs="Arial" w:eastAsia="Arial" w:hAnsi="Arial"/>
          <w:sz w:val="17"/>
          <w:szCs w:val="17"/>
          <w:color w:val="211D1E"/>
        </w:rPr>
        <w:t xml:space="preserve"> Mosle</w:t>
      </w:r>
      <w:r>
        <w:rPr>
          <w:rFonts w:ascii="Arial" w:cs="Arial" w:eastAsia="Arial" w:hAnsi="Arial"/>
          <w:sz w:val="17"/>
          <w:szCs w:val="17"/>
          <w:color w:val="000000"/>
        </w:rPr>
        <w:t>y</w:t>
      </w:r>
      <w:r>
        <w:rPr>
          <w:rFonts w:ascii="Arial" w:cs="Arial" w:eastAsia="Arial" w:hAnsi="Arial"/>
          <w:sz w:val="17"/>
          <w:szCs w:val="17"/>
          <w:color w:val="211D1E"/>
        </w:rPr>
        <w:t xml:space="preserve"> shar</w:t>
      </w:r>
      <w:r>
        <w:rPr>
          <w:rFonts w:ascii="Arial" w:cs="Arial" w:eastAsia="Arial" w:hAnsi="Arial"/>
          <w:sz w:val="17"/>
          <w:szCs w:val="17"/>
          <w:color w:val="000000"/>
        </w:rPr>
        <w:t>e</w:t>
      </w:r>
      <w:r>
        <w:rPr>
          <w:rFonts w:ascii="Arial" w:cs="Arial" w:eastAsia="Arial" w:hAnsi="Arial"/>
          <w:sz w:val="17"/>
          <w:szCs w:val="17"/>
          <w:color w:val="211D1E"/>
        </w:rPr>
        <w:t xml:space="preserve"> votin</w:t>
      </w:r>
      <w:r>
        <w:rPr>
          <w:rFonts w:ascii="Arial" w:cs="Arial" w:eastAsia="Arial" w:hAnsi="Arial"/>
          <w:sz w:val="17"/>
          <w:szCs w:val="17"/>
          <w:color w:val="000000"/>
        </w:rPr>
        <w:t>g</w:t>
      </w:r>
      <w:r>
        <w:rPr>
          <w:rFonts w:ascii="Arial" w:cs="Arial" w:eastAsia="Arial" w:hAnsi="Arial"/>
          <w:sz w:val="17"/>
          <w:szCs w:val="17"/>
          <w:color w:val="211D1E"/>
        </w:rPr>
        <w:t xml:space="preserve"> an</w:t>
      </w:r>
      <w:r>
        <w:rPr>
          <w:rFonts w:ascii="Arial" w:cs="Arial" w:eastAsia="Arial" w:hAnsi="Arial"/>
          <w:sz w:val="17"/>
          <w:szCs w:val="17"/>
          <w:color w:val="000000"/>
        </w:rPr>
        <w:t>d</w:t>
      </w:r>
      <w:r>
        <w:rPr>
          <w:rFonts w:ascii="Arial" w:cs="Arial" w:eastAsia="Arial" w:hAnsi="Arial"/>
          <w:sz w:val="17"/>
          <w:szCs w:val="17"/>
          <w:color w:val="211D1E"/>
        </w:rPr>
        <w:t xml:space="preserve"> investmen</w:t>
      </w:r>
      <w:r>
        <w:rPr>
          <w:rFonts w:ascii="Arial" w:cs="Arial" w:eastAsia="Arial" w:hAnsi="Arial"/>
          <w:sz w:val="17"/>
          <w:szCs w:val="17"/>
          <w:color w:val="000000"/>
        </w:rPr>
        <w:t>t</w:t>
      </w:r>
      <w:r>
        <w:rPr>
          <w:rFonts w:ascii="Arial" w:cs="Arial" w:eastAsia="Arial" w:hAnsi="Arial"/>
          <w:sz w:val="17"/>
          <w:szCs w:val="17"/>
          <w:color w:val="211D1E"/>
        </w:rPr>
        <w:t xml:space="preserve"> powe</w:t>
      </w:r>
      <w:r>
        <w:rPr>
          <w:rFonts w:ascii="Arial" w:cs="Arial" w:eastAsia="Arial" w:hAnsi="Arial"/>
          <w:sz w:val="17"/>
          <w:szCs w:val="17"/>
          <w:color w:val="000000"/>
        </w:rPr>
        <w:t>r</w:t>
      </w:r>
      <w:r>
        <w:rPr>
          <w:rFonts w:ascii="Arial" w:cs="Arial" w:eastAsia="Arial" w:hAnsi="Arial"/>
          <w:sz w:val="17"/>
          <w:szCs w:val="17"/>
          <w:color w:val="211D1E"/>
        </w:rPr>
        <w:t xml:space="preserve"> ove</w:t>
      </w:r>
      <w:r>
        <w:rPr>
          <w:rFonts w:ascii="Arial" w:cs="Arial" w:eastAsia="Arial" w:hAnsi="Arial"/>
          <w:sz w:val="17"/>
          <w:szCs w:val="17"/>
          <w:color w:val="000000"/>
        </w:rPr>
        <w:t>r</w:t>
      </w:r>
      <w:r>
        <w:rPr>
          <w:rFonts w:ascii="Arial" w:cs="Arial" w:eastAsia="Arial" w:hAnsi="Arial"/>
          <w:sz w:val="17"/>
          <w:szCs w:val="17"/>
          <w:color w:val="211D1E"/>
        </w:rPr>
        <w:t xml:space="preserve"> </w:t>
      </w:r>
      <w:r>
        <w:rPr>
          <w:rFonts w:ascii="Arial" w:cs="Arial" w:eastAsia="Arial" w:hAnsi="Arial"/>
          <w:sz w:val="17"/>
          <w:szCs w:val="17"/>
          <w:i w:val="1"/>
          <w:iCs w:val="1"/>
          <w:color w:val="211D1E"/>
        </w:rPr>
        <w:t>144,98</w:t>
      </w:r>
      <w:r>
        <w:rPr>
          <w:rFonts w:ascii="Arial" w:cs="Arial" w:eastAsia="Arial" w:hAnsi="Arial"/>
          <w:sz w:val="17"/>
          <w:szCs w:val="17"/>
          <w:color w:val="000000"/>
        </w:rPr>
        <w:t>4</w:t>
      </w:r>
      <w:r>
        <w:rPr>
          <w:rFonts w:ascii="Arial" w:cs="Arial" w:eastAsia="Arial" w:hAnsi="Arial"/>
          <w:sz w:val="17"/>
          <w:szCs w:val="17"/>
          <w:color w:val="211D1E"/>
        </w:rPr>
        <w:t xml:space="preserve"> (1.5%</w:t>
      </w:r>
      <w:r>
        <w:rPr>
          <w:rFonts w:ascii="Arial" w:cs="Arial" w:eastAsia="Arial" w:hAnsi="Arial"/>
          <w:sz w:val="17"/>
          <w:szCs w:val="17"/>
          <w:color w:val="000000"/>
        </w:rPr>
        <w:t>)</w:t>
      </w:r>
      <w:r>
        <w:rPr>
          <w:rFonts w:ascii="Arial" w:cs="Arial" w:eastAsia="Arial" w:hAnsi="Arial"/>
          <w:sz w:val="17"/>
          <w:szCs w:val="17"/>
          <w:color w:val="211D1E"/>
        </w:rPr>
        <w:t xml:space="preserve"> share</w:t>
      </w:r>
      <w:r>
        <w:rPr>
          <w:rFonts w:ascii="Arial" w:cs="Arial" w:eastAsia="Arial" w:hAnsi="Arial"/>
          <w:sz w:val="17"/>
          <w:szCs w:val="17"/>
          <w:color w:val="000000"/>
        </w:rPr>
        <w:t>s</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Clas</w:t>
      </w:r>
      <w:r>
        <w:rPr>
          <w:rFonts w:ascii="Arial" w:cs="Arial" w:eastAsia="Arial" w:hAnsi="Arial"/>
          <w:sz w:val="17"/>
          <w:szCs w:val="17"/>
          <w:color w:val="000000"/>
        </w:rPr>
        <w:t>s B</w:t>
      </w:r>
      <w:r>
        <w:rPr>
          <w:rFonts w:ascii="Arial" w:cs="Arial" w:eastAsia="Arial" w:hAnsi="Arial"/>
          <w:sz w:val="17"/>
          <w:szCs w:val="17"/>
          <w:color w:val="211D1E"/>
        </w:rPr>
        <w:t xml:space="preserve"> Stock</w:t>
      </w:r>
      <w:r>
        <w:rPr>
          <w:rFonts w:ascii="Arial" w:cs="Arial" w:eastAsia="Arial" w:hAnsi="Arial"/>
          <w:sz w:val="17"/>
          <w:szCs w:val="17"/>
          <w:color w:val="000000"/>
        </w:rPr>
        <w:t>.</w:t>
      </w:r>
    </w:p>
    <w:p>
      <w:pPr>
        <w:spacing w:after="0" w:line="205" w:lineRule="exact"/>
        <w:rPr>
          <w:rFonts w:ascii="Arial" w:cs="Arial" w:eastAsia="Arial" w:hAnsi="Arial"/>
          <w:sz w:val="17"/>
          <w:szCs w:val="17"/>
          <w:color w:val="211D1E"/>
        </w:rPr>
      </w:pPr>
    </w:p>
    <w:p>
      <w:pPr>
        <w:jc w:val="both"/>
        <w:ind w:left="500" w:hanging="492"/>
        <w:spacing w:after="0" w:line="264" w:lineRule="auto"/>
        <w:tabs>
          <w:tab w:leader="none" w:pos="500" w:val="left"/>
        </w:tabs>
        <w:numPr>
          <w:ilvl w:val="0"/>
          <w:numId w:val="40"/>
        </w:numPr>
        <w:rPr>
          <w:rFonts w:ascii="Arial" w:cs="Arial" w:eastAsia="Arial" w:hAnsi="Arial"/>
          <w:sz w:val="18"/>
          <w:szCs w:val="18"/>
          <w:color w:val="211D1E"/>
        </w:rPr>
      </w:pPr>
      <w:r>
        <w:rPr>
          <w:rFonts w:ascii="Arial" w:cs="Arial" w:eastAsia="Arial" w:hAnsi="Arial"/>
          <w:sz w:val="18"/>
          <w:szCs w:val="18"/>
          <w:color w:val="211D1E"/>
        </w:rPr>
        <w:t>Accordin</w:t>
      </w:r>
      <w:r>
        <w:rPr>
          <w:rFonts w:ascii="Arial" w:cs="Arial" w:eastAsia="Arial" w:hAnsi="Arial"/>
          <w:sz w:val="18"/>
          <w:szCs w:val="18"/>
          <w:color w:val="000000"/>
        </w:rPr>
        <w:t>g</w:t>
      </w:r>
      <w:r>
        <w:rPr>
          <w:rFonts w:ascii="Arial" w:cs="Arial" w:eastAsia="Arial" w:hAnsi="Arial"/>
          <w:sz w:val="18"/>
          <w:szCs w:val="18"/>
          <w:color w:val="211D1E"/>
        </w:rPr>
        <w:t xml:space="preserve"> t</w:t>
      </w:r>
      <w:r>
        <w:rPr>
          <w:rFonts w:ascii="Arial" w:cs="Arial" w:eastAsia="Arial" w:hAnsi="Arial"/>
          <w:sz w:val="18"/>
          <w:szCs w:val="18"/>
          <w:color w:val="000000"/>
        </w:rPr>
        <w:t>o</w:t>
      </w:r>
      <w:r>
        <w:rPr>
          <w:rFonts w:ascii="Arial" w:cs="Arial" w:eastAsia="Arial" w:hAnsi="Arial"/>
          <w:sz w:val="18"/>
          <w:szCs w:val="18"/>
          <w:color w:val="211D1E"/>
        </w:rPr>
        <w:t xml:space="preserve"> informatio</w:t>
      </w:r>
      <w:r>
        <w:rPr>
          <w:rFonts w:ascii="Arial" w:cs="Arial" w:eastAsia="Arial" w:hAnsi="Arial"/>
          <w:sz w:val="18"/>
          <w:szCs w:val="18"/>
          <w:color w:val="000000"/>
        </w:rPr>
        <w:t>n</w:t>
      </w:r>
      <w:r>
        <w:rPr>
          <w:rFonts w:ascii="Arial" w:cs="Arial" w:eastAsia="Arial" w:hAnsi="Arial"/>
          <w:sz w:val="18"/>
          <w:szCs w:val="18"/>
          <w:color w:val="211D1E"/>
        </w:rPr>
        <w:t xml:space="preserve"> base</w:t>
      </w:r>
      <w:r>
        <w:rPr>
          <w:rFonts w:ascii="Arial" w:cs="Arial" w:eastAsia="Arial" w:hAnsi="Arial"/>
          <w:sz w:val="18"/>
          <w:szCs w:val="18"/>
          <w:color w:val="000000"/>
        </w:rPr>
        <w:t>d</w:t>
      </w:r>
      <w:r>
        <w:rPr>
          <w:rFonts w:ascii="Arial" w:cs="Arial" w:eastAsia="Arial" w:hAnsi="Arial"/>
          <w:sz w:val="18"/>
          <w:szCs w:val="18"/>
          <w:color w:val="211D1E"/>
        </w:rPr>
        <w:t xml:space="preserve"> o</w:t>
      </w:r>
      <w:r>
        <w:rPr>
          <w:rFonts w:ascii="Arial" w:cs="Arial" w:eastAsia="Arial" w:hAnsi="Arial"/>
          <w:sz w:val="18"/>
          <w:szCs w:val="18"/>
          <w:color w:val="000000"/>
        </w:rPr>
        <w:t>n &lt; font style="DISPLAY: inline; COLOR: #211d1e; FONT-STYLE: normal"&gt;the</w:t>
      </w:r>
      <w:r>
        <w:rPr>
          <w:rFonts w:ascii="Arial" w:cs="Arial" w:eastAsia="Arial" w:hAnsi="Arial"/>
          <w:sz w:val="18"/>
          <w:szCs w:val="18"/>
          <w:color w:val="211D1E"/>
        </w:rPr>
        <w:t xml:space="preserve"> Schedul</w:t>
      </w:r>
      <w:r>
        <w:rPr>
          <w:rFonts w:ascii="Arial" w:cs="Arial" w:eastAsia="Arial" w:hAnsi="Arial"/>
          <w:sz w:val="18"/>
          <w:szCs w:val="18"/>
          <w:color w:val="000000"/>
        </w:rPr>
        <w:t>e</w:t>
      </w:r>
      <w:r>
        <w:rPr>
          <w:rFonts w:ascii="Arial" w:cs="Arial" w:eastAsia="Arial" w:hAnsi="Arial"/>
          <w:sz w:val="18"/>
          <w:szCs w:val="18"/>
          <w:color w:val="211D1E"/>
        </w:rPr>
        <w:t xml:space="preserve"> 13</w:t>
      </w:r>
      <w:r>
        <w:rPr>
          <w:rFonts w:ascii="Arial" w:cs="Arial" w:eastAsia="Arial" w:hAnsi="Arial"/>
          <w:sz w:val="18"/>
          <w:szCs w:val="18"/>
          <w:color w:val="000000"/>
        </w:rPr>
        <w:t>G</w:t>
      </w:r>
      <w:r>
        <w:rPr>
          <w:rFonts w:ascii="Arial" w:cs="Arial" w:eastAsia="Arial" w:hAnsi="Arial"/>
          <w:sz w:val="18"/>
          <w:szCs w:val="18"/>
          <w:color w:val="211D1E"/>
        </w:rPr>
        <w:t xml:space="preserve"> filing</w:t>
      </w:r>
      <w:r>
        <w:rPr>
          <w:rFonts w:ascii="Arial" w:cs="Arial" w:eastAsia="Arial" w:hAnsi="Arial"/>
          <w:sz w:val="18"/>
          <w:szCs w:val="18"/>
          <w:color w:val="000000"/>
        </w:rPr>
        <w:t>s</w:t>
      </w:r>
      <w:r>
        <w:rPr>
          <w:rFonts w:ascii="Arial" w:cs="Arial" w:eastAsia="Arial" w:hAnsi="Arial"/>
          <w:sz w:val="18"/>
          <w:szCs w:val="18"/>
          <w:color w:val="211D1E"/>
        </w:rPr>
        <w:t xml:space="preserve"> b</w:t>
      </w:r>
      <w:r>
        <w:rPr>
          <w:rFonts w:ascii="Arial" w:cs="Arial" w:eastAsia="Arial" w:hAnsi="Arial"/>
          <w:sz w:val="18"/>
          <w:szCs w:val="18"/>
          <w:color w:val="000000"/>
        </w:rPr>
        <w:t>y</w:t>
      </w:r>
      <w:r>
        <w:rPr>
          <w:rFonts w:ascii="Arial" w:cs="Arial" w:eastAsia="Arial" w:hAnsi="Arial"/>
          <w:sz w:val="18"/>
          <w:szCs w:val="18"/>
          <w:color w:val="211D1E"/>
        </w:rPr>
        <w:t xml:space="preserve"> Harri</w:t>
      </w:r>
      <w:r>
        <w:rPr>
          <w:rFonts w:ascii="Arial" w:cs="Arial" w:eastAsia="Arial" w:hAnsi="Arial"/>
          <w:sz w:val="18"/>
          <w:szCs w:val="18"/>
          <w:color w:val="000000"/>
        </w:rPr>
        <w:t>s</w:t>
      </w:r>
      <w:r>
        <w:rPr>
          <w:rFonts w:ascii="Arial" w:cs="Arial" w:eastAsia="Arial" w:hAnsi="Arial"/>
          <w:sz w:val="18"/>
          <w:szCs w:val="18"/>
          <w:color w:val="211D1E"/>
        </w:rPr>
        <w:t xml:space="preserve"> Associate</w:t>
      </w:r>
      <w:r>
        <w:rPr>
          <w:rFonts w:ascii="Arial" w:cs="Arial" w:eastAsia="Arial" w:hAnsi="Arial"/>
          <w:sz w:val="18"/>
          <w:szCs w:val="18"/>
          <w:color w:val="000000"/>
        </w:rPr>
        <w:t>s</w:t>
      </w:r>
      <w:r>
        <w:rPr>
          <w:rFonts w:ascii="Arial" w:cs="Arial" w:eastAsia="Arial" w:hAnsi="Arial"/>
          <w:sz w:val="18"/>
          <w:szCs w:val="18"/>
          <w:color w:val="211D1E"/>
        </w:rPr>
        <w:t xml:space="preserve"> L.P</w:t>
      </w:r>
      <w:r>
        <w:rPr>
          <w:rFonts w:ascii="Arial" w:cs="Arial" w:eastAsia="Arial" w:hAnsi="Arial"/>
          <w:sz w:val="18"/>
          <w:szCs w:val="18"/>
          <w:color w:val="000000"/>
        </w:rPr>
        <w:t>.</w:t>
      </w:r>
      <w:r>
        <w:rPr>
          <w:rFonts w:ascii="Arial" w:cs="Arial" w:eastAsia="Arial" w:hAnsi="Arial"/>
          <w:sz w:val="18"/>
          <w:szCs w:val="18"/>
          <w:color w:val="211D1E"/>
        </w:rPr>
        <w:t xml:space="preserve"> o</w:t>
      </w:r>
      <w:r>
        <w:rPr>
          <w:rFonts w:ascii="Arial" w:cs="Arial" w:eastAsia="Arial" w:hAnsi="Arial"/>
          <w:sz w:val="18"/>
          <w:szCs w:val="18"/>
          <w:color w:val="000000"/>
        </w:rPr>
        <w:t>n</w:t>
      </w:r>
      <w:r>
        <w:rPr>
          <w:rFonts w:ascii="Arial" w:cs="Arial" w:eastAsia="Arial" w:hAnsi="Arial"/>
          <w:sz w:val="18"/>
          <w:szCs w:val="18"/>
          <w:color w:val="211D1E"/>
        </w:rPr>
        <w:t xml:space="preserve"> Februar</w:t>
      </w:r>
      <w:r>
        <w:rPr>
          <w:rFonts w:ascii="Arial" w:cs="Arial" w:eastAsia="Arial" w:hAnsi="Arial"/>
          <w:sz w:val="18"/>
          <w:szCs w:val="18"/>
          <w:color w:val="000000"/>
        </w:rPr>
        <w:t>y</w:t>
      </w:r>
      <w:r>
        <w:rPr>
          <w:rFonts w:ascii="Arial" w:cs="Arial" w:eastAsia="Arial" w:hAnsi="Arial"/>
          <w:sz w:val="18"/>
          <w:szCs w:val="18"/>
          <w:color w:val="211D1E"/>
        </w:rPr>
        <w:t xml:space="preserve"> 12</w:t>
      </w:r>
      <w:r>
        <w:rPr>
          <w:rFonts w:ascii="Arial" w:cs="Arial" w:eastAsia="Arial" w:hAnsi="Arial"/>
          <w:sz w:val="18"/>
          <w:szCs w:val="18"/>
          <w:color w:val="000000"/>
        </w:rPr>
        <w:t>,</w:t>
      </w:r>
      <w:r>
        <w:rPr>
          <w:rFonts w:ascii="Arial" w:cs="Arial" w:eastAsia="Arial" w:hAnsi="Arial"/>
          <w:sz w:val="18"/>
          <w:szCs w:val="18"/>
          <w:color w:val="211D1E"/>
        </w:rPr>
        <w:t xml:space="preserve"> 2008</w:t>
      </w:r>
      <w:r>
        <w:rPr>
          <w:rFonts w:ascii="Arial" w:cs="Arial" w:eastAsia="Arial" w:hAnsi="Arial"/>
          <w:sz w:val="18"/>
          <w:szCs w:val="18"/>
          <w:color w:val="000000"/>
        </w:rPr>
        <w:t>,</w:t>
      </w:r>
      <w:r>
        <w:rPr>
          <w:rFonts w:ascii="Arial" w:cs="Arial" w:eastAsia="Arial" w:hAnsi="Arial"/>
          <w:sz w:val="18"/>
          <w:szCs w:val="18"/>
          <w:color w:val="211D1E"/>
        </w:rPr>
        <w:t xml:space="preserve"> Harri</w:t>
      </w:r>
      <w:r>
        <w:rPr>
          <w:rFonts w:ascii="Arial" w:cs="Arial" w:eastAsia="Arial" w:hAnsi="Arial"/>
          <w:sz w:val="18"/>
          <w:szCs w:val="18"/>
          <w:color w:val="000000"/>
        </w:rPr>
        <w:t>s</w:t>
      </w:r>
      <w:r>
        <w:rPr>
          <w:rFonts w:ascii="Arial" w:cs="Arial" w:eastAsia="Arial" w:hAnsi="Arial"/>
          <w:sz w:val="18"/>
          <w:szCs w:val="18"/>
          <w:color w:val="211D1E"/>
        </w:rPr>
        <w:t xml:space="preserve"> Ass ociate</w:t>
      </w:r>
      <w:r>
        <w:rPr>
          <w:rFonts w:ascii="Arial" w:cs="Arial" w:eastAsia="Arial" w:hAnsi="Arial"/>
          <w:sz w:val="18"/>
          <w:szCs w:val="18"/>
          <w:color w:val="000000"/>
        </w:rPr>
        <w:t>s</w:t>
      </w:r>
      <w:r>
        <w:rPr>
          <w:rFonts w:ascii="Arial" w:cs="Arial" w:eastAsia="Arial" w:hAnsi="Arial"/>
          <w:sz w:val="18"/>
          <w:szCs w:val="18"/>
          <w:color w:val="211D1E"/>
        </w:rPr>
        <w:t xml:space="preserve"> L.P</w:t>
      </w:r>
      <w:r>
        <w:rPr>
          <w:rFonts w:ascii="Arial" w:cs="Arial" w:eastAsia="Arial" w:hAnsi="Arial"/>
          <w:sz w:val="18"/>
          <w:szCs w:val="18"/>
          <w:color w:val="000000"/>
        </w:rPr>
        <w:t>.</w:t>
      </w:r>
      <w:r>
        <w:rPr>
          <w:rFonts w:ascii="Arial" w:cs="Arial" w:eastAsia="Arial" w:hAnsi="Arial"/>
          <w:sz w:val="18"/>
          <w:szCs w:val="18"/>
          <w:color w:val="211D1E"/>
        </w:rPr>
        <w:t xml:space="preserve"> (“Harris”)wa</w:t>
      </w:r>
      <w:r>
        <w:rPr>
          <w:rFonts w:ascii="Arial" w:cs="Arial" w:eastAsia="Arial" w:hAnsi="Arial"/>
          <w:sz w:val="18"/>
          <w:szCs w:val="18"/>
          <w:color w:val="000000"/>
        </w:rPr>
        <w:t>s</w:t>
      </w:r>
      <w:r>
        <w:rPr>
          <w:rFonts w:ascii="Arial" w:cs="Arial" w:eastAsia="Arial" w:hAnsi="Arial"/>
          <w:sz w:val="18"/>
          <w:szCs w:val="18"/>
          <w:color w:val="211D1E"/>
        </w:rPr>
        <w:t xml:space="preserve"> deeme</w:t>
      </w:r>
      <w:r>
        <w:rPr>
          <w:rFonts w:ascii="Arial" w:cs="Arial" w:eastAsia="Arial" w:hAnsi="Arial"/>
          <w:sz w:val="18"/>
          <w:szCs w:val="18"/>
          <w:color w:val="000000"/>
        </w:rPr>
        <w:t>d</w:t>
      </w:r>
      <w:r>
        <w:rPr>
          <w:rFonts w:ascii="Arial" w:cs="Arial" w:eastAsia="Arial" w:hAnsi="Arial"/>
          <w:sz w:val="18"/>
          <w:szCs w:val="18"/>
          <w:color w:val="211D1E"/>
        </w:rPr>
        <w:t xml:space="preserve"> t</w:t>
      </w:r>
      <w:r>
        <w:rPr>
          <w:rFonts w:ascii="Arial" w:cs="Arial" w:eastAsia="Arial" w:hAnsi="Arial"/>
          <w:sz w:val="18"/>
          <w:szCs w:val="18"/>
          <w:color w:val="000000"/>
        </w:rPr>
        <w:t>o</w:t>
      </w:r>
      <w:r>
        <w:rPr>
          <w:rFonts w:ascii="Arial" w:cs="Arial" w:eastAsia="Arial" w:hAnsi="Arial"/>
          <w:sz w:val="18"/>
          <w:szCs w:val="18"/>
          <w:color w:val="211D1E"/>
        </w:rPr>
        <w:t xml:space="preserve"> b</w:t>
      </w:r>
      <w:r>
        <w:rPr>
          <w:rFonts w:ascii="Arial" w:cs="Arial" w:eastAsia="Arial" w:hAnsi="Arial"/>
          <w:sz w:val="18"/>
          <w:szCs w:val="18"/>
          <w:color w:val="000000"/>
        </w:rPr>
        <w:t>e</w:t>
      </w:r>
      <w:r>
        <w:rPr>
          <w:rFonts w:ascii="Arial" w:cs="Arial" w:eastAsia="Arial" w:hAnsi="Arial"/>
          <w:sz w:val="18"/>
          <w:szCs w:val="18"/>
          <w:color w:val="211D1E"/>
        </w:rPr>
        <w:t xml:space="preserve"> th</w:t>
      </w:r>
      <w:r>
        <w:rPr>
          <w:rFonts w:ascii="Arial" w:cs="Arial" w:eastAsia="Arial" w:hAnsi="Arial"/>
          <w:sz w:val="18"/>
          <w:szCs w:val="18"/>
          <w:color w:val="000000"/>
        </w:rPr>
        <w:t>e</w:t>
      </w:r>
      <w:r>
        <w:rPr>
          <w:rFonts w:ascii="Arial" w:cs="Arial" w:eastAsia="Arial" w:hAnsi="Arial"/>
          <w:sz w:val="18"/>
          <w:szCs w:val="18"/>
          <w:color w:val="211D1E"/>
        </w:rPr>
        <w:t xml:space="preserve"> beneficia</w:t>
      </w:r>
      <w:r>
        <w:rPr>
          <w:rFonts w:ascii="Arial" w:cs="Arial" w:eastAsia="Arial" w:hAnsi="Arial"/>
          <w:sz w:val="18"/>
          <w:szCs w:val="18"/>
          <w:color w:val="000000"/>
        </w:rPr>
        <w:t>l</w:t>
      </w:r>
      <w:r>
        <w:rPr>
          <w:rFonts w:ascii="Arial" w:cs="Arial" w:eastAsia="Arial" w:hAnsi="Arial"/>
          <w:sz w:val="18"/>
          <w:szCs w:val="18"/>
          <w:color w:val="211D1E"/>
        </w:rPr>
        <w:t xml:space="preserve"> owne</w:t>
      </w:r>
      <w:r>
        <w:rPr>
          <w:rFonts w:ascii="Arial" w:cs="Arial" w:eastAsia="Arial" w:hAnsi="Arial"/>
          <w:sz w:val="18"/>
          <w:szCs w:val="18"/>
          <w:color w:val="000000"/>
        </w:rPr>
        <w:t>r</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472,21</w:t>
      </w:r>
      <w:r>
        <w:rPr>
          <w:rFonts w:ascii="Arial" w:cs="Arial" w:eastAsia="Arial" w:hAnsi="Arial"/>
          <w:sz w:val="18"/>
          <w:szCs w:val="18"/>
          <w:color w:val="000000"/>
        </w:rPr>
        <w:t>3</w:t>
      </w:r>
      <w:r>
        <w:rPr>
          <w:rFonts w:ascii="Arial" w:cs="Arial" w:eastAsia="Arial" w:hAnsi="Arial"/>
          <w:sz w:val="18"/>
          <w:szCs w:val="18"/>
          <w:color w:val="211D1E"/>
        </w:rPr>
        <w:t xml:space="preserve"> (5.0%</w:t>
      </w:r>
      <w:r>
        <w:rPr>
          <w:rFonts w:ascii="Arial" w:cs="Arial" w:eastAsia="Arial" w:hAnsi="Arial"/>
          <w:sz w:val="18"/>
          <w:szCs w:val="18"/>
          <w:color w:val="000000"/>
        </w:rPr>
        <w:t>)</w:t>
      </w:r>
      <w:r>
        <w:rPr>
          <w:rFonts w:ascii="Arial" w:cs="Arial" w:eastAsia="Arial" w:hAnsi="Arial"/>
          <w:sz w:val="18"/>
          <w:szCs w:val="18"/>
          <w:color w:val="211D1E"/>
        </w:rPr>
        <w:t xml:space="preserve"> share</w:t>
      </w:r>
      <w:r>
        <w:rPr>
          <w:rFonts w:ascii="Arial" w:cs="Arial" w:eastAsia="Arial" w:hAnsi="Arial"/>
          <w:sz w:val="18"/>
          <w:szCs w:val="18"/>
          <w:color w:val="000000"/>
        </w:rPr>
        <w:t>s</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Clas</w:t>
      </w:r>
      <w:r>
        <w:rPr>
          <w:rFonts w:ascii="Arial" w:cs="Arial" w:eastAsia="Arial" w:hAnsi="Arial"/>
          <w:sz w:val="18"/>
          <w:szCs w:val="18"/>
          <w:color w:val="000000"/>
        </w:rPr>
        <w:t>s B</w:t>
      </w:r>
      <w:r>
        <w:rPr>
          <w:rFonts w:ascii="Arial" w:cs="Arial" w:eastAsia="Arial" w:hAnsi="Arial"/>
          <w:sz w:val="18"/>
          <w:szCs w:val="18"/>
          <w:color w:val="211D1E"/>
        </w:rPr>
        <w:t xml:space="preserve"> Stock</w:t>
      </w:r>
      <w:r>
        <w:rPr>
          <w:rFonts w:ascii="Arial" w:cs="Arial" w:eastAsia="Arial" w:hAnsi="Arial"/>
          <w:sz w:val="18"/>
          <w:szCs w:val="18"/>
          <w:color w:val="000000"/>
        </w:rPr>
        <w:t>.</w:t>
      </w:r>
      <w:r>
        <w:rPr>
          <w:rFonts w:ascii="Arial" w:cs="Arial" w:eastAsia="Arial" w:hAnsi="Arial"/>
          <w:sz w:val="18"/>
          <w:szCs w:val="18"/>
          <w:color w:val="211D1E"/>
        </w:rPr>
        <w:t xml:space="preserve"> Harri</w:t>
      </w:r>
      <w:r>
        <w:rPr>
          <w:rFonts w:ascii="Arial" w:cs="Arial" w:eastAsia="Arial" w:hAnsi="Arial"/>
          <w:sz w:val="18"/>
          <w:szCs w:val="18"/>
          <w:color w:val="000000"/>
        </w:rPr>
        <w:t>s</w:t>
      </w:r>
      <w:r>
        <w:rPr>
          <w:rFonts w:ascii="Arial" w:cs="Arial" w:eastAsia="Arial" w:hAnsi="Arial"/>
          <w:sz w:val="18"/>
          <w:szCs w:val="18"/>
          <w:color w:val="211D1E"/>
        </w:rPr>
        <w:t xml:space="preserve"> ha</w:t>
      </w:r>
      <w:r>
        <w:rPr>
          <w:rFonts w:ascii="Arial" w:cs="Arial" w:eastAsia="Arial" w:hAnsi="Arial"/>
          <w:sz w:val="18"/>
          <w:szCs w:val="18"/>
          <w:color w:val="000000"/>
        </w:rPr>
        <w:t>s</w:t>
      </w:r>
      <w:r>
        <w:rPr>
          <w:rFonts w:ascii="Arial" w:cs="Arial" w:eastAsia="Arial" w:hAnsi="Arial"/>
          <w:sz w:val="18"/>
          <w:szCs w:val="18"/>
          <w:color w:val="211D1E"/>
        </w:rPr>
        <w:t xml:space="preserve"> sol</w:t>
      </w:r>
      <w:r>
        <w:rPr>
          <w:rFonts w:ascii="Arial" w:cs="Arial" w:eastAsia="Arial" w:hAnsi="Arial"/>
          <w:sz w:val="18"/>
          <w:szCs w:val="18"/>
          <w:color w:val="000000"/>
        </w:rPr>
        <w:t>e</w:t>
      </w:r>
      <w:r>
        <w:rPr>
          <w:rFonts w:ascii="Arial" w:cs="Arial" w:eastAsia="Arial" w:hAnsi="Arial"/>
          <w:sz w:val="18"/>
          <w:szCs w:val="18"/>
          <w:color w:val="211D1E"/>
        </w:rPr>
        <w:t xml:space="preserve"> votin</w:t>
      </w:r>
      <w:r>
        <w:rPr>
          <w:rFonts w:ascii="Arial" w:cs="Arial" w:eastAsia="Arial" w:hAnsi="Arial"/>
          <w:sz w:val="18"/>
          <w:szCs w:val="18"/>
          <w:color w:val="000000"/>
        </w:rPr>
        <w:t>g</w:t>
      </w:r>
      <w:r>
        <w:rPr>
          <w:rFonts w:ascii="Arial" w:cs="Arial" w:eastAsia="Arial" w:hAnsi="Arial"/>
          <w:sz w:val="18"/>
          <w:szCs w:val="18"/>
          <w:color w:val="211D1E"/>
        </w:rPr>
        <w:t xml:space="preserve"> an</w:t>
      </w:r>
      <w:r>
        <w:rPr>
          <w:rFonts w:ascii="Arial" w:cs="Arial" w:eastAsia="Arial" w:hAnsi="Arial"/>
          <w:sz w:val="18"/>
          <w:szCs w:val="18"/>
          <w:color w:val="000000"/>
        </w:rPr>
        <w:t>d</w:t>
      </w:r>
      <w:r>
        <w:rPr>
          <w:rFonts w:ascii="Arial" w:cs="Arial" w:eastAsia="Arial" w:hAnsi="Arial"/>
          <w:sz w:val="18"/>
          <w:szCs w:val="18"/>
          <w:color w:val="211D1E"/>
        </w:rPr>
        <w:t xml:space="preserve"> investmen</w:t>
      </w:r>
      <w:r>
        <w:rPr>
          <w:rFonts w:ascii="Arial" w:cs="Arial" w:eastAsia="Arial" w:hAnsi="Arial"/>
          <w:sz w:val="18"/>
          <w:szCs w:val="18"/>
          <w:color w:val="000000"/>
        </w:rPr>
        <w:t>t</w:t>
      </w:r>
      <w:r>
        <w:rPr>
          <w:rFonts w:ascii="Arial" w:cs="Arial" w:eastAsia="Arial" w:hAnsi="Arial"/>
          <w:sz w:val="18"/>
          <w:szCs w:val="18"/>
          <w:color w:val="211D1E"/>
        </w:rPr>
        <w:t xml:space="preserve"> powe</w:t>
      </w:r>
      <w:r>
        <w:rPr>
          <w:rFonts w:ascii="Arial" w:cs="Arial" w:eastAsia="Arial" w:hAnsi="Arial"/>
          <w:sz w:val="18"/>
          <w:szCs w:val="18"/>
          <w:color w:val="000000"/>
        </w:rPr>
        <w:t>r</w:t>
      </w:r>
      <w:r>
        <w:rPr>
          <w:rFonts w:ascii="Arial" w:cs="Arial" w:eastAsia="Arial" w:hAnsi="Arial"/>
          <w:sz w:val="18"/>
          <w:szCs w:val="18"/>
          <w:color w:val="211D1E"/>
        </w:rPr>
        <w:t xml:space="preserve"> ove</w:t>
      </w:r>
      <w:r>
        <w:rPr>
          <w:rFonts w:ascii="Arial" w:cs="Arial" w:eastAsia="Arial" w:hAnsi="Arial"/>
          <w:sz w:val="18"/>
          <w:szCs w:val="18"/>
          <w:color w:val="000000"/>
        </w:rPr>
        <w:t>r</w:t>
      </w:r>
      <w:r>
        <w:rPr>
          <w:rFonts w:ascii="Arial" w:cs="Arial" w:eastAsia="Arial" w:hAnsi="Arial"/>
          <w:sz w:val="18"/>
          <w:szCs w:val="18"/>
          <w:color w:val="211D1E"/>
        </w:rPr>
        <w:t xml:space="preserve"> 472,213 (5.0%</w:t>
      </w:r>
      <w:r>
        <w:rPr>
          <w:rFonts w:ascii="Arial" w:cs="Arial" w:eastAsia="Arial" w:hAnsi="Arial"/>
          <w:sz w:val="18"/>
          <w:szCs w:val="18"/>
          <w:color w:val="000000"/>
        </w:rPr>
        <w:t>)</w:t>
      </w:r>
      <w:r>
        <w:rPr>
          <w:rFonts w:ascii="Arial" w:cs="Arial" w:eastAsia="Arial" w:hAnsi="Arial"/>
          <w:sz w:val="18"/>
          <w:szCs w:val="18"/>
          <w:color w:val="211D1E"/>
        </w:rPr>
        <w:t xml:space="preserve"> share</w:t>
      </w:r>
      <w:r>
        <w:rPr>
          <w:rFonts w:ascii="Arial" w:cs="Arial" w:eastAsia="Arial" w:hAnsi="Arial"/>
          <w:sz w:val="18"/>
          <w:szCs w:val="18"/>
          <w:color w:val="000000"/>
        </w:rPr>
        <w:t>s</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Clas</w:t>
      </w:r>
      <w:r>
        <w:rPr>
          <w:rFonts w:ascii="Arial" w:cs="Arial" w:eastAsia="Arial" w:hAnsi="Arial"/>
          <w:sz w:val="18"/>
          <w:szCs w:val="18"/>
          <w:color w:val="000000"/>
        </w:rPr>
        <w:t>s B</w:t>
      </w:r>
      <w:r>
        <w:rPr>
          <w:rFonts w:ascii="Arial" w:cs="Arial" w:eastAsia="Arial" w:hAnsi="Arial"/>
          <w:sz w:val="18"/>
          <w:szCs w:val="18"/>
          <w:color w:val="211D1E"/>
        </w:rPr>
        <w:t xml:space="preserve"> Stock</w:t>
      </w:r>
      <w:r>
        <w:rPr>
          <w:rFonts w:ascii="Arial" w:cs="Arial" w:eastAsia="Arial" w:hAnsi="Arial"/>
          <w:sz w:val="18"/>
          <w:szCs w:val="18"/>
          <w:color w:val="000000"/>
        </w:rPr>
        <w: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734" w:gutter="0" w:footer="0" w:header="0"/>
        </w:sectPr>
      </w:pPr>
    </w:p>
    <w:bookmarkStart w:id="13" w:name="page14"/>
    <w:bookmarkEnd w:id="13"/>
    <w:p>
      <w:pPr>
        <w:jc w:val="both"/>
        <w:ind w:firstLine="648"/>
        <w:spacing w:after="0" w:line="276" w:lineRule="auto"/>
        <w:rPr>
          <w:sz w:val="20"/>
          <w:szCs w:val="20"/>
          <w:color w:val="auto"/>
        </w:rPr>
      </w:pPr>
      <w:r>
        <w:rPr>
          <w:rFonts w:ascii="Arial" w:cs="Arial" w:eastAsia="Arial" w:hAnsi="Arial"/>
          <w:sz w:val="17"/>
          <w:szCs w:val="17"/>
          <w:color w:val="211D1E"/>
        </w:rPr>
        <w:t>Th</w:t>
      </w:r>
      <w:r>
        <w:rPr>
          <w:rFonts w:ascii="Arial" w:cs="Arial" w:eastAsia="Arial" w:hAnsi="Arial"/>
          <w:sz w:val="17"/>
          <w:szCs w:val="17"/>
          <w:color w:val="000000"/>
        </w:rPr>
        <w:t>e</w:t>
      </w:r>
      <w:r>
        <w:rPr>
          <w:rFonts w:ascii="Arial" w:cs="Arial" w:eastAsia="Arial" w:hAnsi="Arial"/>
          <w:sz w:val="17"/>
          <w:szCs w:val="17"/>
          <w:color w:val="211D1E"/>
        </w:rPr>
        <w:t xml:space="preserve"> tabl</w:t>
      </w:r>
      <w:r>
        <w:rPr>
          <w:rFonts w:ascii="Arial" w:cs="Arial" w:eastAsia="Arial" w:hAnsi="Arial"/>
          <w:sz w:val="17"/>
          <w:szCs w:val="17"/>
          <w:color w:val="000000"/>
        </w:rPr>
        <w:t>e</w:t>
      </w:r>
      <w:r>
        <w:rPr>
          <w:rFonts w:ascii="Arial" w:cs="Arial" w:eastAsia="Arial" w:hAnsi="Arial"/>
          <w:sz w:val="17"/>
          <w:szCs w:val="17"/>
          <w:color w:val="211D1E"/>
        </w:rPr>
        <w:t xml:space="preserve"> below</w:t>
      </w:r>
      <w:r>
        <w:rPr>
          <w:rFonts w:ascii="Arial" w:cs="Arial" w:eastAsia="Arial" w:hAnsi="Arial"/>
          <w:sz w:val="17"/>
          <w:szCs w:val="17"/>
          <w:color w:val="000000"/>
        </w:rPr>
        <w:t>,</w:t>
      </w:r>
      <w:r>
        <w:rPr>
          <w:rFonts w:ascii="Arial" w:cs="Arial" w:eastAsia="Arial" w:hAnsi="Arial"/>
          <w:sz w:val="17"/>
          <w:szCs w:val="17"/>
          <w:color w:val="211D1E"/>
        </w:rPr>
        <w:t xml:space="preserve"> whic</w:t>
      </w:r>
      <w:r>
        <w:rPr>
          <w:rFonts w:ascii="Arial" w:cs="Arial" w:eastAsia="Arial" w:hAnsi="Arial"/>
          <w:sz w:val="17"/>
          <w:szCs w:val="17"/>
          <w:color w:val="000000"/>
        </w:rPr>
        <w:t>h</w:t>
      </w:r>
      <w:r>
        <w:rPr>
          <w:rFonts w:ascii="Arial" w:cs="Arial" w:eastAsia="Arial" w:hAnsi="Arial"/>
          <w:sz w:val="17"/>
          <w:szCs w:val="17"/>
          <w:color w:val="211D1E"/>
        </w:rPr>
        <w:t xml:space="preserve"> i</w:t>
      </w:r>
      <w:r>
        <w:rPr>
          <w:rFonts w:ascii="Arial" w:cs="Arial" w:eastAsia="Arial" w:hAnsi="Arial"/>
          <w:sz w:val="17"/>
          <w:szCs w:val="17"/>
          <w:color w:val="000000"/>
        </w:rPr>
        <w:t>s</w:t>
      </w:r>
      <w:r>
        <w:rPr>
          <w:rFonts w:ascii="Arial" w:cs="Arial" w:eastAsia="Arial" w:hAnsi="Arial"/>
          <w:sz w:val="17"/>
          <w:szCs w:val="17"/>
          <w:color w:val="211D1E"/>
        </w:rPr>
        <w:t xml:space="preserve"> base</w:t>
      </w:r>
      <w:r>
        <w:rPr>
          <w:rFonts w:ascii="Arial" w:cs="Arial" w:eastAsia="Arial" w:hAnsi="Arial"/>
          <w:sz w:val="17"/>
          <w:szCs w:val="17"/>
          <w:color w:val="000000"/>
        </w:rPr>
        <w:t>d</w:t>
      </w:r>
      <w:r>
        <w:rPr>
          <w:rFonts w:ascii="Arial" w:cs="Arial" w:eastAsia="Arial" w:hAnsi="Arial"/>
          <w:sz w:val="17"/>
          <w:szCs w:val="17"/>
          <w:color w:val="211D1E"/>
        </w:rPr>
        <w:t xml:space="preserve"> o</w:t>
      </w:r>
      <w:r>
        <w:rPr>
          <w:rFonts w:ascii="Arial" w:cs="Arial" w:eastAsia="Arial" w:hAnsi="Arial"/>
          <w:sz w:val="17"/>
          <w:szCs w:val="17"/>
          <w:color w:val="000000"/>
        </w:rPr>
        <w:t>n</w:t>
      </w:r>
      <w:r>
        <w:rPr>
          <w:rFonts w:ascii="Arial" w:cs="Arial" w:eastAsia="Arial" w:hAnsi="Arial"/>
          <w:sz w:val="17"/>
          <w:szCs w:val="17"/>
          <w:color w:val="211D1E"/>
        </w:rPr>
        <w:t xml:space="preserve"> informatio</w:t>
      </w:r>
      <w:r>
        <w:rPr>
          <w:rFonts w:ascii="Arial" w:cs="Arial" w:eastAsia="Arial" w:hAnsi="Arial"/>
          <w:sz w:val="17"/>
          <w:szCs w:val="17"/>
          <w:color w:val="000000"/>
        </w:rPr>
        <w:t>n</w:t>
      </w:r>
      <w:r>
        <w:rPr>
          <w:rFonts w:ascii="Arial" w:cs="Arial" w:eastAsia="Arial" w:hAnsi="Arial"/>
          <w:sz w:val="17"/>
          <w:szCs w:val="17"/>
          <w:color w:val="211D1E"/>
        </w:rPr>
        <w:t xml:space="preserve"> furnishe</w:t>
      </w:r>
      <w:r>
        <w:rPr>
          <w:rFonts w:ascii="Arial" w:cs="Arial" w:eastAsia="Arial" w:hAnsi="Arial"/>
          <w:sz w:val="17"/>
          <w:szCs w:val="17"/>
          <w:color w:val="000000"/>
        </w:rPr>
        <w:t>d</w:t>
      </w:r>
      <w:r>
        <w:rPr>
          <w:rFonts w:ascii="Arial" w:cs="Arial" w:eastAsia="Arial" w:hAnsi="Arial"/>
          <w:sz w:val="17"/>
          <w:szCs w:val="17"/>
          <w:color w:val="211D1E"/>
        </w:rPr>
        <w:t xml:space="preserve"> t</w:t>
      </w:r>
      <w:r>
        <w:rPr>
          <w:rFonts w:ascii="Arial" w:cs="Arial" w:eastAsia="Arial" w:hAnsi="Arial"/>
          <w:sz w:val="17"/>
          <w:szCs w:val="17"/>
          <w:color w:val="000000"/>
        </w:rPr>
        <w:t>o</w:t>
      </w:r>
      <w:r>
        <w:rPr>
          <w:rFonts w:ascii="Arial" w:cs="Arial" w:eastAsia="Arial" w:hAnsi="Arial"/>
          <w:sz w:val="17"/>
          <w:szCs w:val="17"/>
          <w:color w:val="211D1E"/>
        </w:rPr>
        <w:t xml:space="preserve"> th</w:t>
      </w:r>
      <w:r>
        <w:rPr>
          <w:rFonts w:ascii="Arial" w:cs="Arial" w:eastAsia="Arial" w:hAnsi="Arial"/>
          <w:sz w:val="17"/>
          <w:szCs w:val="17"/>
          <w:color w:val="000000"/>
        </w:rPr>
        <w:t>e</w:t>
      </w:r>
      <w:r>
        <w:rPr>
          <w:rFonts w:ascii="Arial" w:cs="Arial" w:eastAsia="Arial" w:hAnsi="Arial"/>
          <w:sz w:val="17"/>
          <w:szCs w:val="17"/>
          <w:color w:val="211D1E"/>
        </w:rPr>
        <w:t xml:space="preserve"> Compan</w:t>
      </w:r>
      <w:r>
        <w:rPr>
          <w:rFonts w:ascii="Arial" w:cs="Arial" w:eastAsia="Arial" w:hAnsi="Arial"/>
          <w:sz w:val="17"/>
          <w:szCs w:val="17"/>
          <w:color w:val="000000"/>
        </w:rPr>
        <w:t>y</w:t>
      </w:r>
      <w:r>
        <w:rPr>
          <w:rFonts w:ascii="Arial" w:cs="Arial" w:eastAsia="Arial" w:hAnsi="Arial"/>
          <w:sz w:val="17"/>
          <w:szCs w:val="17"/>
          <w:color w:val="211D1E"/>
        </w:rPr>
        <w:t xml:space="preserve"> b</w:t>
      </w:r>
      <w:r>
        <w:rPr>
          <w:rFonts w:ascii="Arial" w:cs="Arial" w:eastAsia="Arial" w:hAnsi="Arial"/>
          <w:sz w:val="17"/>
          <w:szCs w:val="17"/>
          <w:color w:val="000000"/>
        </w:rPr>
        <w:t>y</w:t>
      </w:r>
      <w:r>
        <w:rPr>
          <w:rFonts w:ascii="Arial" w:cs="Arial" w:eastAsia="Arial" w:hAnsi="Arial"/>
          <w:sz w:val="17"/>
          <w:szCs w:val="17"/>
          <w:color w:val="211D1E"/>
        </w:rPr>
        <w:t xml:space="preserve"> it</w:t>
      </w:r>
      <w:r>
        <w:rPr>
          <w:rFonts w:ascii="Arial" w:cs="Arial" w:eastAsia="Arial" w:hAnsi="Arial"/>
          <w:sz w:val="17"/>
          <w:szCs w:val="17"/>
          <w:color w:val="000000"/>
        </w:rPr>
        <w:t>s</w:t>
      </w:r>
      <w:r>
        <w:rPr>
          <w:rFonts w:ascii="Arial" w:cs="Arial" w:eastAsia="Arial" w:hAnsi="Arial"/>
          <w:sz w:val="17"/>
          <w:szCs w:val="17"/>
          <w:color w:val="211D1E"/>
        </w:rPr>
        <w:t xml:space="preserve"> Director</w:t>
      </w:r>
      <w:r>
        <w:rPr>
          <w:rFonts w:ascii="Arial" w:cs="Arial" w:eastAsia="Arial" w:hAnsi="Arial"/>
          <w:sz w:val="17"/>
          <w:szCs w:val="17"/>
          <w:color w:val="000000"/>
        </w:rPr>
        <w:t>s</w:t>
      </w:r>
      <w:r>
        <w:rPr>
          <w:rFonts w:ascii="Arial" w:cs="Arial" w:eastAsia="Arial" w:hAnsi="Arial"/>
          <w:sz w:val="17"/>
          <w:szCs w:val="17"/>
          <w:color w:val="211D1E"/>
        </w:rPr>
        <w:t xml:space="preserve"> an</w:t>
      </w:r>
      <w:r>
        <w:rPr>
          <w:rFonts w:ascii="Arial" w:cs="Arial" w:eastAsia="Arial" w:hAnsi="Arial"/>
          <w:sz w:val="17"/>
          <w:szCs w:val="17"/>
          <w:color w:val="000000"/>
        </w:rPr>
        <w:t>d</w:t>
      </w:r>
      <w:r>
        <w:rPr>
          <w:rFonts w:ascii="Arial" w:cs="Arial" w:eastAsia="Arial" w:hAnsi="Arial"/>
          <w:sz w:val="17"/>
          <w:szCs w:val="17"/>
          <w:color w:val="211D1E"/>
        </w:rPr>
        <w:t xml:space="preserve"> officers, show</w:t>
      </w:r>
      <w:r>
        <w:rPr>
          <w:rFonts w:ascii="Arial" w:cs="Arial" w:eastAsia="Arial" w:hAnsi="Arial"/>
          <w:sz w:val="17"/>
          <w:szCs w:val="17"/>
          <w:color w:val="000000"/>
        </w:rPr>
        <w:t>s</w:t>
      </w:r>
      <w:r>
        <w:rPr>
          <w:rFonts w:ascii="Arial" w:cs="Arial" w:eastAsia="Arial" w:hAnsi="Arial"/>
          <w:sz w:val="17"/>
          <w:szCs w:val="17"/>
          <w:color w:val="211D1E"/>
        </w:rPr>
        <w:t xml:space="preserve"> a</w:t>
      </w:r>
      <w:r>
        <w:rPr>
          <w:rFonts w:ascii="Arial" w:cs="Arial" w:eastAsia="Arial" w:hAnsi="Arial"/>
          <w:sz w:val="17"/>
          <w:szCs w:val="17"/>
          <w:color w:val="000000"/>
        </w:rPr>
        <w:t>s</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Februar</w:t>
      </w:r>
      <w:r>
        <w:rPr>
          <w:rFonts w:ascii="Arial" w:cs="Arial" w:eastAsia="Arial" w:hAnsi="Arial"/>
          <w:sz w:val="17"/>
          <w:szCs w:val="17"/>
          <w:color w:val="000000"/>
        </w:rPr>
        <w:t>y</w:t>
      </w:r>
      <w:r>
        <w:rPr>
          <w:rFonts w:ascii="Arial" w:cs="Arial" w:eastAsia="Arial" w:hAnsi="Arial"/>
          <w:sz w:val="17"/>
          <w:szCs w:val="17"/>
          <w:color w:val="211D1E"/>
        </w:rPr>
        <w:t xml:space="preserve"> 1</w:t>
      </w:r>
      <w:r>
        <w:rPr>
          <w:rFonts w:ascii="Arial" w:cs="Arial" w:eastAsia="Arial" w:hAnsi="Arial"/>
          <w:sz w:val="17"/>
          <w:szCs w:val="17"/>
          <w:color w:val="000000"/>
        </w:rPr>
        <w:t>,</w:t>
      </w:r>
      <w:r>
        <w:rPr>
          <w:rFonts w:ascii="Arial" w:cs="Arial" w:eastAsia="Arial" w:hAnsi="Arial"/>
          <w:sz w:val="17"/>
          <w:szCs w:val="17"/>
          <w:color w:val="211D1E"/>
        </w:rPr>
        <w:t xml:space="preserve"> 2008</w:t>
      </w:r>
      <w:r>
        <w:rPr>
          <w:rFonts w:ascii="Arial" w:cs="Arial" w:eastAsia="Arial" w:hAnsi="Arial"/>
          <w:sz w:val="17"/>
          <w:szCs w:val="17"/>
          <w:color w:val="000000"/>
        </w:rPr>
        <w:t>,</w:t>
      </w:r>
      <w:r>
        <w:rPr>
          <w:rFonts w:ascii="Arial" w:cs="Arial" w:eastAsia="Arial" w:hAnsi="Arial"/>
          <w:sz w:val="17"/>
          <w:szCs w:val="17"/>
          <w:color w:val="211D1E"/>
        </w:rPr>
        <w:t xml:space="preserve"> fo</w:t>
      </w:r>
      <w:r>
        <w:rPr>
          <w:rFonts w:ascii="Arial" w:cs="Arial" w:eastAsia="Arial" w:hAnsi="Arial"/>
          <w:sz w:val="17"/>
          <w:szCs w:val="17"/>
          <w:color w:val="000000"/>
        </w:rPr>
        <w:t>r</w:t>
      </w:r>
      <w:r>
        <w:rPr>
          <w:rFonts w:ascii="Arial" w:cs="Arial" w:eastAsia="Arial" w:hAnsi="Arial"/>
          <w:sz w:val="17"/>
          <w:szCs w:val="17"/>
          <w:color w:val="211D1E"/>
        </w:rPr>
        <w:t xml:space="preserve"> eac</w:t>
      </w:r>
      <w:r>
        <w:rPr>
          <w:rFonts w:ascii="Arial" w:cs="Arial" w:eastAsia="Arial" w:hAnsi="Arial"/>
          <w:sz w:val="17"/>
          <w:szCs w:val="17"/>
          <w:color w:val="000000"/>
        </w:rPr>
        <w:t>h</w:t>
      </w:r>
      <w:r>
        <w:rPr>
          <w:rFonts w:ascii="Arial" w:cs="Arial" w:eastAsia="Arial" w:hAnsi="Arial"/>
          <w:sz w:val="17"/>
          <w:szCs w:val="17"/>
          <w:color w:val="211D1E"/>
        </w:rPr>
        <w:t xml:space="preserve"> perso</w:t>
      </w:r>
      <w:r>
        <w:rPr>
          <w:rFonts w:ascii="Arial" w:cs="Arial" w:eastAsia="Arial" w:hAnsi="Arial"/>
          <w:sz w:val="17"/>
          <w:szCs w:val="17"/>
          <w:color w:val="000000"/>
        </w:rPr>
        <w:t>n</w:t>
      </w:r>
      <w:r>
        <w:rPr>
          <w:rFonts w:ascii="Arial" w:cs="Arial" w:eastAsia="Arial" w:hAnsi="Arial"/>
          <w:sz w:val="17"/>
          <w:szCs w:val="17"/>
          <w:color w:val="211D1E"/>
        </w:rPr>
        <w:t xml:space="preserve"> nominate</w:t>
      </w:r>
      <w:r>
        <w:rPr>
          <w:rFonts w:ascii="Arial" w:cs="Arial" w:eastAsia="Arial" w:hAnsi="Arial"/>
          <w:sz w:val="17"/>
          <w:szCs w:val="17"/>
          <w:color w:val="000000"/>
        </w:rPr>
        <w:t>d</w:t>
      </w:r>
      <w:r>
        <w:rPr>
          <w:rFonts w:ascii="Arial" w:cs="Arial" w:eastAsia="Arial" w:hAnsi="Arial"/>
          <w:sz w:val="17"/>
          <w:szCs w:val="17"/>
          <w:color w:val="211D1E"/>
        </w:rPr>
        <w:t xml:space="preserve"> fo</w:t>
      </w:r>
      <w:r>
        <w:rPr>
          <w:rFonts w:ascii="Arial" w:cs="Arial" w:eastAsia="Arial" w:hAnsi="Arial"/>
          <w:sz w:val="17"/>
          <w:szCs w:val="17"/>
          <w:color w:val="000000"/>
        </w:rPr>
        <w:t>r</w:t>
      </w:r>
      <w:r>
        <w:rPr>
          <w:rFonts w:ascii="Arial" w:cs="Arial" w:eastAsia="Arial" w:hAnsi="Arial"/>
          <w:sz w:val="17"/>
          <w:szCs w:val="17"/>
          <w:color w:val="211D1E"/>
        </w:rPr>
        <w:t xml:space="preserve"> electio</w:t>
      </w:r>
      <w:r>
        <w:rPr>
          <w:rFonts w:ascii="Arial" w:cs="Arial" w:eastAsia="Arial" w:hAnsi="Arial"/>
          <w:sz w:val="17"/>
          <w:szCs w:val="17"/>
          <w:color w:val="000000"/>
        </w:rPr>
        <w:t>n</w:t>
      </w:r>
      <w:r>
        <w:rPr>
          <w:rFonts w:ascii="Arial" w:cs="Arial" w:eastAsia="Arial" w:hAnsi="Arial"/>
          <w:sz w:val="17"/>
          <w:szCs w:val="17"/>
          <w:color w:val="211D1E"/>
        </w:rPr>
        <w:t xml:space="preserve"> a</w:t>
      </w:r>
      <w:r>
        <w:rPr>
          <w:rFonts w:ascii="Arial" w:cs="Arial" w:eastAsia="Arial" w:hAnsi="Arial"/>
          <w:sz w:val="17"/>
          <w:szCs w:val="17"/>
          <w:color w:val="000000"/>
        </w:rPr>
        <w:t>s a</w:t>
      </w:r>
      <w:r>
        <w:rPr>
          <w:rFonts w:ascii="Arial" w:cs="Arial" w:eastAsia="Arial" w:hAnsi="Arial"/>
          <w:sz w:val="17"/>
          <w:szCs w:val="17"/>
          <w:color w:val="211D1E"/>
        </w:rPr>
        <w:t xml:space="preserve"> Director</w:t>
      </w:r>
      <w:r>
        <w:rPr>
          <w:rFonts w:ascii="Arial" w:cs="Arial" w:eastAsia="Arial" w:hAnsi="Arial"/>
          <w:sz w:val="17"/>
          <w:szCs w:val="17"/>
          <w:color w:val="000000"/>
        </w:rPr>
        <w:t>,</w:t>
      </w:r>
      <w:r>
        <w:rPr>
          <w:rFonts w:ascii="Arial" w:cs="Arial" w:eastAsia="Arial" w:hAnsi="Arial"/>
          <w:sz w:val="17"/>
          <w:szCs w:val="17"/>
          <w:color w:val="211D1E"/>
        </w:rPr>
        <w:t xml:space="preserve"> eac</w:t>
      </w:r>
      <w:r>
        <w:rPr>
          <w:rFonts w:ascii="Arial" w:cs="Arial" w:eastAsia="Arial" w:hAnsi="Arial"/>
          <w:sz w:val="17"/>
          <w:szCs w:val="17"/>
          <w:color w:val="000000"/>
        </w:rPr>
        <w:t>h</w:t>
      </w:r>
      <w:r>
        <w:rPr>
          <w:rFonts w:ascii="Arial" w:cs="Arial" w:eastAsia="Arial" w:hAnsi="Arial"/>
          <w:sz w:val="17"/>
          <w:szCs w:val="17"/>
          <w:color w:val="211D1E"/>
        </w:rPr>
        <w:t xml:space="preserve"> name</w:t>
      </w:r>
      <w:r>
        <w:rPr>
          <w:rFonts w:ascii="Arial" w:cs="Arial" w:eastAsia="Arial" w:hAnsi="Arial"/>
          <w:sz w:val="17"/>
          <w:szCs w:val="17"/>
          <w:color w:val="000000"/>
        </w:rPr>
        <w:t>d</w:t>
      </w:r>
      <w:r>
        <w:rPr>
          <w:rFonts w:ascii="Arial" w:cs="Arial" w:eastAsia="Arial" w:hAnsi="Arial"/>
          <w:sz w:val="17"/>
          <w:szCs w:val="17"/>
          <w:color w:val="211D1E"/>
        </w:rPr>
        <w:t xml:space="preserve"> executiv</w:t>
      </w:r>
      <w:r>
        <w:rPr>
          <w:rFonts w:ascii="Arial" w:cs="Arial" w:eastAsia="Arial" w:hAnsi="Arial"/>
          <w:sz w:val="17"/>
          <w:szCs w:val="17"/>
          <w:color w:val="000000"/>
        </w:rPr>
        <w:t>e</w:t>
      </w:r>
      <w:r>
        <w:rPr>
          <w:rFonts w:ascii="Arial" w:cs="Arial" w:eastAsia="Arial" w:hAnsi="Arial"/>
          <w:sz w:val="17"/>
          <w:szCs w:val="17"/>
          <w:color w:val="211D1E"/>
        </w:rPr>
        <w:t xml:space="preserve"> officer an</w:t>
      </w:r>
      <w:r>
        <w:rPr>
          <w:rFonts w:ascii="Arial" w:cs="Arial" w:eastAsia="Arial" w:hAnsi="Arial"/>
          <w:sz w:val="17"/>
          <w:szCs w:val="17"/>
          <w:color w:val="000000"/>
        </w:rPr>
        <w:t>d</w:t>
      </w:r>
      <w:r>
        <w:rPr>
          <w:rFonts w:ascii="Arial" w:cs="Arial" w:eastAsia="Arial" w:hAnsi="Arial"/>
          <w:sz w:val="17"/>
          <w:szCs w:val="17"/>
          <w:color w:val="211D1E"/>
        </w:rPr>
        <w:t xml:space="preserve"> fo</w:t>
      </w:r>
      <w:r>
        <w:rPr>
          <w:rFonts w:ascii="Arial" w:cs="Arial" w:eastAsia="Arial" w:hAnsi="Arial"/>
          <w:sz w:val="17"/>
          <w:szCs w:val="17"/>
          <w:color w:val="000000"/>
        </w:rPr>
        <w:t>r</w:t>
      </w:r>
      <w:r>
        <w:rPr>
          <w:rFonts w:ascii="Arial" w:cs="Arial" w:eastAsia="Arial" w:hAnsi="Arial"/>
          <w:sz w:val="17"/>
          <w:szCs w:val="17"/>
          <w:color w:val="211D1E"/>
        </w:rPr>
        <w:t xml:space="preserve"> al</w:t>
      </w:r>
      <w:r>
        <w:rPr>
          <w:rFonts w:ascii="Arial" w:cs="Arial" w:eastAsia="Arial" w:hAnsi="Arial"/>
          <w:sz w:val="17"/>
          <w:szCs w:val="17"/>
          <w:color w:val="000000"/>
        </w:rPr>
        <w:t>l</w:t>
      </w:r>
      <w:r>
        <w:rPr>
          <w:rFonts w:ascii="Arial" w:cs="Arial" w:eastAsia="Arial" w:hAnsi="Arial"/>
          <w:sz w:val="17"/>
          <w:szCs w:val="17"/>
          <w:color w:val="211D1E"/>
        </w:rPr>
        <w:t xml:space="preserve"> Director</w:t>
      </w:r>
      <w:r>
        <w:rPr>
          <w:rFonts w:ascii="Arial" w:cs="Arial" w:eastAsia="Arial" w:hAnsi="Arial"/>
          <w:sz w:val="17"/>
          <w:szCs w:val="17"/>
          <w:color w:val="000000"/>
        </w:rPr>
        <w:t>s</w:t>
      </w:r>
      <w:r>
        <w:rPr>
          <w:rFonts w:ascii="Arial" w:cs="Arial" w:eastAsia="Arial" w:hAnsi="Arial"/>
          <w:sz w:val="17"/>
          <w:szCs w:val="17"/>
          <w:color w:val="211D1E"/>
        </w:rPr>
        <w:t xml:space="preserve"> an</w:t>
      </w:r>
      <w:r>
        <w:rPr>
          <w:rFonts w:ascii="Arial" w:cs="Arial" w:eastAsia="Arial" w:hAnsi="Arial"/>
          <w:sz w:val="17"/>
          <w:szCs w:val="17"/>
          <w:color w:val="000000"/>
        </w:rPr>
        <w:t>d</w:t>
      </w:r>
      <w:r>
        <w:rPr>
          <w:rFonts w:ascii="Arial" w:cs="Arial" w:eastAsia="Arial" w:hAnsi="Arial"/>
          <w:sz w:val="17"/>
          <w:szCs w:val="17"/>
          <w:color w:val="211D1E"/>
        </w:rPr>
        <w:t xml:space="preserve"> executiv</w:t>
      </w:r>
      <w:r>
        <w:rPr>
          <w:rFonts w:ascii="Arial" w:cs="Arial" w:eastAsia="Arial" w:hAnsi="Arial"/>
          <w:sz w:val="17"/>
          <w:szCs w:val="17"/>
          <w:color w:val="000000"/>
        </w:rPr>
        <w:t>e</w:t>
      </w:r>
      <w:r>
        <w:rPr>
          <w:rFonts w:ascii="Arial" w:cs="Arial" w:eastAsia="Arial" w:hAnsi="Arial"/>
          <w:sz w:val="17"/>
          <w:szCs w:val="17"/>
          <w:color w:val="211D1E"/>
        </w:rPr>
        <w:t xml:space="preserve"> officer</w:t>
      </w:r>
      <w:r>
        <w:rPr>
          <w:rFonts w:ascii="Arial" w:cs="Arial" w:eastAsia="Arial" w:hAnsi="Arial"/>
          <w:sz w:val="17"/>
          <w:szCs w:val="17"/>
          <w:color w:val="000000"/>
        </w:rPr>
        <w:t>s</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th</w:t>
      </w:r>
      <w:r>
        <w:rPr>
          <w:rFonts w:ascii="Arial" w:cs="Arial" w:eastAsia="Arial" w:hAnsi="Arial"/>
          <w:sz w:val="17"/>
          <w:szCs w:val="17"/>
          <w:color w:val="000000"/>
        </w:rPr>
        <w:t>e</w:t>
      </w:r>
      <w:r>
        <w:rPr>
          <w:rFonts w:ascii="Arial" w:cs="Arial" w:eastAsia="Arial" w:hAnsi="Arial"/>
          <w:sz w:val="17"/>
          <w:szCs w:val="17"/>
          <w:color w:val="211D1E"/>
        </w:rPr>
        <w:t xml:space="preserve"> Compan</w:t>
      </w:r>
      <w:r>
        <w:rPr>
          <w:rFonts w:ascii="Arial" w:cs="Arial" w:eastAsia="Arial" w:hAnsi="Arial"/>
          <w:sz w:val="17"/>
          <w:szCs w:val="17"/>
          <w:color w:val="000000"/>
        </w:rPr>
        <w:t>y</w:t>
      </w:r>
      <w:r>
        <w:rPr>
          <w:rFonts w:ascii="Arial" w:cs="Arial" w:eastAsia="Arial" w:hAnsi="Arial"/>
          <w:sz w:val="17"/>
          <w:szCs w:val="17"/>
          <w:color w:val="211D1E"/>
        </w:rPr>
        <w:t xml:space="preserve"> a</w:t>
      </w:r>
      <w:r>
        <w:rPr>
          <w:rFonts w:ascii="Arial" w:cs="Arial" w:eastAsia="Arial" w:hAnsi="Arial"/>
          <w:sz w:val="17"/>
          <w:szCs w:val="17"/>
          <w:color w:val="000000"/>
        </w:rPr>
        <w:t>s a</w:t>
      </w:r>
      <w:r>
        <w:rPr>
          <w:rFonts w:ascii="Arial" w:cs="Arial" w:eastAsia="Arial" w:hAnsi="Arial"/>
          <w:sz w:val="17"/>
          <w:szCs w:val="17"/>
          <w:color w:val="211D1E"/>
        </w:rPr>
        <w:t xml:space="preserve"> group</w:t>
      </w:r>
      <w:r>
        <w:rPr>
          <w:rFonts w:ascii="Arial" w:cs="Arial" w:eastAsia="Arial" w:hAnsi="Arial"/>
          <w:sz w:val="17"/>
          <w:szCs w:val="17"/>
          <w:color w:val="000000"/>
        </w:rPr>
        <w:t>,</w:t>
      </w:r>
      <w:r>
        <w:rPr>
          <w:rFonts w:ascii="Arial" w:cs="Arial" w:eastAsia="Arial" w:hAnsi="Arial"/>
          <w:sz w:val="17"/>
          <w:szCs w:val="17"/>
          <w:color w:val="211D1E"/>
        </w:rPr>
        <w:t xml:space="preserve"> th</w:t>
      </w:r>
      <w:r>
        <w:rPr>
          <w:rFonts w:ascii="Arial" w:cs="Arial" w:eastAsia="Arial" w:hAnsi="Arial"/>
          <w:sz w:val="17"/>
          <w:szCs w:val="17"/>
          <w:color w:val="000000"/>
        </w:rPr>
        <w:t>e</w:t>
      </w:r>
      <w:r>
        <w:rPr>
          <w:rFonts w:ascii="Arial" w:cs="Arial" w:eastAsia="Arial" w:hAnsi="Arial"/>
          <w:sz w:val="17"/>
          <w:szCs w:val="17"/>
          <w:color w:val="211D1E"/>
        </w:rPr>
        <w:t xml:space="preserve"> numbe</w:t>
      </w:r>
      <w:r>
        <w:rPr>
          <w:rFonts w:ascii="Arial" w:cs="Arial" w:eastAsia="Arial" w:hAnsi="Arial"/>
          <w:sz w:val="17"/>
          <w:szCs w:val="17"/>
          <w:color w:val="000000"/>
        </w:rPr>
        <w:t>r</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share</w:t>
      </w:r>
      <w:r>
        <w:rPr>
          <w:rFonts w:ascii="Arial" w:cs="Arial" w:eastAsia="Arial" w:hAnsi="Arial"/>
          <w:sz w:val="17"/>
          <w:szCs w:val="17"/>
          <w:color w:val="000000"/>
        </w:rPr>
        <w:t>s</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eac</w:t>
      </w:r>
      <w:r>
        <w:rPr>
          <w:rFonts w:ascii="Arial" w:cs="Arial" w:eastAsia="Arial" w:hAnsi="Arial"/>
          <w:sz w:val="17"/>
          <w:szCs w:val="17"/>
          <w:color w:val="000000"/>
        </w:rPr>
        <w:t>h</w:t>
      </w:r>
      <w:r>
        <w:rPr>
          <w:rFonts w:ascii="Arial" w:cs="Arial" w:eastAsia="Arial" w:hAnsi="Arial"/>
          <w:sz w:val="17"/>
          <w:szCs w:val="17"/>
          <w:color w:val="211D1E"/>
        </w:rPr>
        <w:t xml:space="preserve"> clas</w:t>
      </w:r>
      <w:r>
        <w:rPr>
          <w:rFonts w:ascii="Arial" w:cs="Arial" w:eastAsia="Arial" w:hAnsi="Arial"/>
          <w:sz w:val="17"/>
          <w:szCs w:val="17"/>
          <w:color w:val="000000"/>
        </w:rPr>
        <w:t>s</w:t>
      </w:r>
      <w:r>
        <w:rPr>
          <w:rFonts w:ascii="Arial" w:cs="Arial" w:eastAsia="Arial" w:hAnsi="Arial"/>
          <w:sz w:val="17"/>
          <w:szCs w:val="17"/>
          <w:color w:val="211D1E"/>
        </w:rPr>
        <w:t xml:space="preserve"> of Commo</w:t>
      </w:r>
      <w:r>
        <w:rPr>
          <w:rFonts w:ascii="Arial" w:cs="Arial" w:eastAsia="Arial" w:hAnsi="Arial"/>
          <w:sz w:val="17"/>
          <w:szCs w:val="17"/>
          <w:color w:val="000000"/>
        </w:rPr>
        <w:t>n</w:t>
      </w:r>
      <w:r>
        <w:rPr>
          <w:rFonts w:ascii="Arial" w:cs="Arial" w:eastAsia="Arial" w:hAnsi="Arial"/>
          <w:sz w:val="17"/>
          <w:szCs w:val="17"/>
          <w:color w:val="211D1E"/>
        </w:rPr>
        <w:t xml:space="preserve"> Stoc</w:t>
      </w:r>
      <w:r>
        <w:rPr>
          <w:rFonts w:ascii="Arial" w:cs="Arial" w:eastAsia="Arial" w:hAnsi="Arial"/>
          <w:sz w:val="17"/>
          <w:szCs w:val="17"/>
          <w:color w:val="000000"/>
        </w:rPr>
        <w:t>k</w:t>
      </w:r>
      <w:r>
        <w:rPr>
          <w:rFonts w:ascii="Arial" w:cs="Arial" w:eastAsia="Arial" w:hAnsi="Arial"/>
          <w:sz w:val="17"/>
          <w:szCs w:val="17"/>
          <w:color w:val="211D1E"/>
        </w:rPr>
        <w:t xml:space="preserve"> “beneficiall</w:t>
      </w:r>
      <w:r>
        <w:rPr>
          <w:rFonts w:ascii="Arial" w:cs="Arial" w:eastAsia="Arial" w:hAnsi="Arial"/>
          <w:sz w:val="17"/>
          <w:szCs w:val="17"/>
          <w:color w:val="000000"/>
        </w:rPr>
        <w:t>y</w:t>
      </w:r>
      <w:r>
        <w:rPr>
          <w:rFonts w:ascii="Arial" w:cs="Arial" w:eastAsia="Arial" w:hAnsi="Arial"/>
          <w:sz w:val="17"/>
          <w:szCs w:val="17"/>
          <w:color w:val="211D1E"/>
        </w:rPr>
        <w:t xml:space="preserve"> owned</w:t>
      </w:r>
      <w:r>
        <w:rPr>
          <w:rFonts w:ascii="Arial" w:cs="Arial" w:eastAsia="Arial" w:hAnsi="Arial"/>
          <w:sz w:val="17"/>
          <w:szCs w:val="17"/>
          <w:color w:val="000000"/>
        </w:rPr>
        <w:t>”</w:t>
      </w:r>
      <w:r>
        <w:rPr>
          <w:rFonts w:ascii="Arial" w:cs="Arial" w:eastAsia="Arial" w:hAnsi="Arial"/>
          <w:sz w:val="17"/>
          <w:szCs w:val="17"/>
          <w:color w:val="211D1E"/>
        </w:rPr>
        <w:t xml:space="preserve"> (a</w:t>
      </w:r>
      <w:r>
        <w:rPr>
          <w:rFonts w:ascii="Arial" w:cs="Arial" w:eastAsia="Arial" w:hAnsi="Arial"/>
          <w:sz w:val="17"/>
          <w:szCs w:val="17"/>
          <w:color w:val="000000"/>
        </w:rPr>
        <w:t>s</w:t>
      </w:r>
      <w:r>
        <w:rPr>
          <w:rFonts w:ascii="Arial" w:cs="Arial" w:eastAsia="Arial" w:hAnsi="Arial"/>
          <w:sz w:val="17"/>
          <w:szCs w:val="17"/>
          <w:color w:val="211D1E"/>
        </w:rPr>
        <w:t xml:space="preserve"> define</w:t>
      </w:r>
      <w:r>
        <w:rPr>
          <w:rFonts w:ascii="Arial" w:cs="Arial" w:eastAsia="Arial" w:hAnsi="Arial"/>
          <w:sz w:val="17"/>
          <w:szCs w:val="17"/>
          <w:color w:val="000000"/>
        </w:rPr>
        <w:t>d</w:t>
      </w:r>
      <w:r>
        <w:rPr>
          <w:rFonts w:ascii="Arial" w:cs="Arial" w:eastAsia="Arial" w:hAnsi="Arial"/>
          <w:sz w:val="17"/>
          <w:szCs w:val="17"/>
          <w:color w:val="211D1E"/>
        </w:rPr>
        <w:t xml:space="preserve"> i</w:t>
      </w:r>
      <w:r>
        <w:rPr>
          <w:rFonts w:ascii="Arial" w:cs="Arial" w:eastAsia="Arial" w:hAnsi="Arial"/>
          <w:sz w:val="17"/>
          <w:szCs w:val="17"/>
          <w:color w:val="000000"/>
        </w:rPr>
        <w:t>n</w:t>
      </w:r>
      <w:r>
        <w:rPr>
          <w:rFonts w:ascii="Arial" w:cs="Arial" w:eastAsia="Arial" w:hAnsi="Arial"/>
          <w:sz w:val="17"/>
          <w:szCs w:val="17"/>
          <w:color w:val="211D1E"/>
        </w:rPr>
        <w:t xml:space="preserve"> th</w:t>
      </w:r>
      <w:r>
        <w:rPr>
          <w:rFonts w:ascii="Arial" w:cs="Arial" w:eastAsia="Arial" w:hAnsi="Arial"/>
          <w:sz w:val="17"/>
          <w:szCs w:val="17"/>
          <w:color w:val="000000"/>
        </w:rPr>
        <w:t>e</w:t>
      </w:r>
      <w:r>
        <w:rPr>
          <w:rFonts w:ascii="Arial" w:cs="Arial" w:eastAsia="Arial" w:hAnsi="Arial"/>
          <w:sz w:val="17"/>
          <w:szCs w:val="17"/>
          <w:color w:val="211D1E"/>
        </w:rPr>
        <w:t xml:space="preserve"> Securitie</w:t>
      </w:r>
      <w:r>
        <w:rPr>
          <w:rFonts w:ascii="Arial" w:cs="Arial" w:eastAsia="Arial" w:hAnsi="Arial"/>
          <w:sz w:val="17"/>
          <w:szCs w:val="17"/>
          <w:color w:val="000000"/>
        </w:rPr>
        <w:t>s</w:t>
      </w:r>
      <w:r>
        <w:rPr>
          <w:rFonts w:ascii="Arial" w:cs="Arial" w:eastAsia="Arial" w:hAnsi="Arial"/>
          <w:sz w:val="17"/>
          <w:szCs w:val="17"/>
          <w:color w:val="211D1E"/>
        </w:rPr>
        <w:t xml:space="preserve"> an</w:t>
      </w:r>
      <w:r>
        <w:rPr>
          <w:rFonts w:ascii="Arial" w:cs="Arial" w:eastAsia="Arial" w:hAnsi="Arial"/>
          <w:sz w:val="17"/>
          <w:szCs w:val="17"/>
          <w:color w:val="000000"/>
        </w:rPr>
        <w:t>d</w:t>
      </w:r>
      <w:r>
        <w:rPr>
          <w:rFonts w:ascii="Arial" w:cs="Arial" w:eastAsia="Arial" w:hAnsi="Arial"/>
          <w:sz w:val="17"/>
          <w:szCs w:val="17"/>
          <w:color w:val="211D1E"/>
        </w:rPr>
        <w:t xml:space="preserve"> Exchang</w:t>
      </w:r>
      <w:r>
        <w:rPr>
          <w:rFonts w:ascii="Arial" w:cs="Arial" w:eastAsia="Arial" w:hAnsi="Arial"/>
          <w:sz w:val="17"/>
          <w:szCs w:val="17"/>
          <w:color w:val="000000"/>
        </w:rPr>
        <w:t>e</w:t>
      </w:r>
      <w:r>
        <w:rPr>
          <w:rFonts w:ascii="Arial" w:cs="Arial" w:eastAsia="Arial" w:hAnsi="Arial"/>
          <w:sz w:val="17"/>
          <w:szCs w:val="17"/>
          <w:color w:val="211D1E"/>
        </w:rPr>
        <w:t xml:space="preserve"> Commission’</w:t>
      </w:r>
      <w:r>
        <w:rPr>
          <w:rFonts w:ascii="Arial" w:cs="Arial" w:eastAsia="Arial" w:hAnsi="Arial"/>
          <w:sz w:val="17"/>
          <w:szCs w:val="17"/>
          <w:color w:val="000000"/>
        </w:rPr>
        <w:t>s</w:t>
      </w:r>
      <w:r>
        <w:rPr>
          <w:rFonts w:ascii="Arial" w:cs="Arial" w:eastAsia="Arial" w:hAnsi="Arial"/>
          <w:sz w:val="17"/>
          <w:szCs w:val="17"/>
          <w:color w:val="211D1E"/>
        </w:rPr>
        <w:t xml:space="preserve"> prox</w:t>
      </w:r>
      <w:r>
        <w:rPr>
          <w:rFonts w:ascii="Arial" w:cs="Arial" w:eastAsia="Arial" w:hAnsi="Arial"/>
          <w:sz w:val="17"/>
          <w:szCs w:val="17"/>
          <w:color w:val="000000"/>
        </w:rPr>
        <w:t>y</w:t>
      </w:r>
      <w:r>
        <w:rPr>
          <w:rFonts w:ascii="Arial" w:cs="Arial" w:eastAsia="Arial" w:hAnsi="Arial"/>
          <w:sz w:val="17"/>
          <w:szCs w:val="17"/>
          <w:color w:val="211D1E"/>
        </w:rPr>
        <w:t xml:space="preserve"> rules</w:t>
      </w:r>
      <w:r>
        <w:rPr>
          <w:rFonts w:ascii="Arial" w:cs="Arial" w:eastAsia="Arial" w:hAnsi="Arial"/>
          <w:sz w:val="17"/>
          <w:szCs w:val="17"/>
          <w:color w:val="000000"/>
        </w:rPr>
        <w:t>)</w:t>
      </w:r>
      <w:r>
        <w:rPr>
          <w:rFonts w:ascii="Arial" w:cs="Arial" w:eastAsia="Arial" w:hAnsi="Arial"/>
          <w:sz w:val="17"/>
          <w:szCs w:val="17"/>
          <w:color w:val="211D1E"/>
        </w:rPr>
        <w:t xml:space="preserve"> and</w:t>
      </w:r>
      <w:r>
        <w:rPr>
          <w:rFonts w:ascii="Arial" w:cs="Arial" w:eastAsia="Arial" w:hAnsi="Arial"/>
          <w:sz w:val="17"/>
          <w:szCs w:val="17"/>
          <w:color w:val="000000"/>
        </w:rPr>
        <w:t>,</w:t>
      </w:r>
      <w:r>
        <w:rPr>
          <w:rFonts w:ascii="Arial" w:cs="Arial" w:eastAsia="Arial" w:hAnsi="Arial"/>
          <w:sz w:val="17"/>
          <w:szCs w:val="17"/>
          <w:color w:val="211D1E"/>
        </w:rPr>
        <w:t xml:space="preserve"> in th</w:t>
      </w:r>
      <w:r>
        <w:rPr>
          <w:rFonts w:ascii="Arial" w:cs="Arial" w:eastAsia="Arial" w:hAnsi="Arial"/>
          <w:sz w:val="17"/>
          <w:szCs w:val="17"/>
          <w:color w:val="000000"/>
        </w:rPr>
        <w:t>e</w:t>
      </w:r>
      <w:r>
        <w:rPr>
          <w:rFonts w:ascii="Arial" w:cs="Arial" w:eastAsia="Arial" w:hAnsi="Arial"/>
          <w:sz w:val="17"/>
          <w:szCs w:val="17"/>
          <w:color w:val="211D1E"/>
        </w:rPr>
        <w:t xml:space="preserve"> cas</w:t>
      </w:r>
      <w:r>
        <w:rPr>
          <w:rFonts w:ascii="Arial" w:cs="Arial" w:eastAsia="Arial" w:hAnsi="Arial"/>
          <w:sz w:val="17"/>
          <w:szCs w:val="17"/>
          <w:color w:val="000000"/>
        </w:rPr>
        <w:t>e</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eac</w:t>
      </w:r>
      <w:r>
        <w:rPr>
          <w:rFonts w:ascii="Arial" w:cs="Arial" w:eastAsia="Arial" w:hAnsi="Arial"/>
          <w:sz w:val="17"/>
          <w:szCs w:val="17"/>
          <w:color w:val="000000"/>
        </w:rPr>
        <w:t>h</w:t>
      </w:r>
      <w:r>
        <w:rPr>
          <w:rFonts w:ascii="Arial" w:cs="Arial" w:eastAsia="Arial" w:hAnsi="Arial"/>
          <w:sz w:val="17"/>
          <w:szCs w:val="17"/>
          <w:color w:val="211D1E"/>
        </w:rPr>
        <w:t xml:space="preserve"> nomine</w:t>
      </w:r>
      <w:r>
        <w:rPr>
          <w:rFonts w:ascii="Arial" w:cs="Arial" w:eastAsia="Arial" w:hAnsi="Arial"/>
          <w:sz w:val="17"/>
          <w:szCs w:val="17"/>
          <w:color w:val="000000"/>
        </w:rPr>
        <w:t>e</w:t>
      </w:r>
      <w:r>
        <w:rPr>
          <w:rFonts w:ascii="Arial" w:cs="Arial" w:eastAsia="Arial" w:hAnsi="Arial"/>
          <w:sz w:val="17"/>
          <w:szCs w:val="17"/>
          <w:color w:val="211D1E"/>
        </w:rPr>
        <w:t xml:space="preserve"> fo</w:t>
      </w:r>
      <w:r>
        <w:rPr>
          <w:rFonts w:ascii="Arial" w:cs="Arial" w:eastAsia="Arial" w:hAnsi="Arial"/>
          <w:sz w:val="17"/>
          <w:szCs w:val="17"/>
          <w:color w:val="000000"/>
        </w:rPr>
        <w:t>r</w:t>
      </w:r>
      <w:r>
        <w:rPr>
          <w:rFonts w:ascii="Arial" w:cs="Arial" w:eastAsia="Arial" w:hAnsi="Arial"/>
          <w:sz w:val="17"/>
          <w:szCs w:val="17"/>
          <w:color w:val="211D1E"/>
        </w:rPr>
        <w:t xml:space="preserve"> electio</w:t>
      </w:r>
      <w:r>
        <w:rPr>
          <w:rFonts w:ascii="Arial" w:cs="Arial" w:eastAsia="Arial" w:hAnsi="Arial"/>
          <w:sz w:val="17"/>
          <w:szCs w:val="17"/>
          <w:color w:val="000000"/>
        </w:rPr>
        <w:t>n</w:t>
      </w:r>
      <w:r>
        <w:rPr>
          <w:rFonts w:ascii="Arial" w:cs="Arial" w:eastAsia="Arial" w:hAnsi="Arial"/>
          <w:sz w:val="17"/>
          <w:szCs w:val="17"/>
          <w:color w:val="211D1E"/>
        </w:rPr>
        <w:t xml:space="preserve"> a</w:t>
      </w:r>
      <w:r>
        <w:rPr>
          <w:rFonts w:ascii="Arial" w:cs="Arial" w:eastAsia="Arial" w:hAnsi="Arial"/>
          <w:sz w:val="17"/>
          <w:szCs w:val="17"/>
          <w:color w:val="000000"/>
        </w:rPr>
        <w:t>s a</w:t>
      </w:r>
      <w:r>
        <w:rPr>
          <w:rFonts w:ascii="Arial" w:cs="Arial" w:eastAsia="Arial" w:hAnsi="Arial"/>
          <w:sz w:val="17"/>
          <w:szCs w:val="17"/>
          <w:color w:val="211D1E"/>
        </w:rPr>
        <w:t xml:space="preserve"> Director</w:t>
      </w:r>
      <w:r>
        <w:rPr>
          <w:rFonts w:ascii="Arial" w:cs="Arial" w:eastAsia="Arial" w:hAnsi="Arial"/>
          <w:sz w:val="17"/>
          <w:szCs w:val="17"/>
          <w:color w:val="000000"/>
        </w:rPr>
        <w:t>,</w:t>
      </w:r>
      <w:r>
        <w:rPr>
          <w:rFonts w:ascii="Arial" w:cs="Arial" w:eastAsia="Arial" w:hAnsi="Arial"/>
          <w:sz w:val="17"/>
          <w:szCs w:val="17"/>
          <w:color w:val="211D1E"/>
        </w:rPr>
        <w:t xml:space="preserve"> th</w:t>
      </w:r>
      <w:r>
        <w:rPr>
          <w:rFonts w:ascii="Arial" w:cs="Arial" w:eastAsia="Arial" w:hAnsi="Arial"/>
          <w:sz w:val="17"/>
          <w:szCs w:val="17"/>
          <w:color w:val="000000"/>
        </w:rPr>
        <w:t>e</w:t>
      </w:r>
      <w:r>
        <w:rPr>
          <w:rFonts w:ascii="Arial" w:cs="Arial" w:eastAsia="Arial" w:hAnsi="Arial"/>
          <w:sz w:val="17"/>
          <w:szCs w:val="17"/>
          <w:color w:val="211D1E"/>
        </w:rPr>
        <w:t xml:space="preserve"> natur</w:t>
      </w:r>
      <w:r>
        <w:rPr>
          <w:rFonts w:ascii="Arial" w:cs="Arial" w:eastAsia="Arial" w:hAnsi="Arial"/>
          <w:sz w:val="17"/>
          <w:szCs w:val="17"/>
          <w:color w:val="000000"/>
        </w:rPr>
        <w:t>e</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suc</w:t>
      </w:r>
      <w:r>
        <w:rPr>
          <w:rFonts w:ascii="Arial" w:cs="Arial" w:eastAsia="Arial" w:hAnsi="Arial"/>
          <w:sz w:val="17"/>
          <w:szCs w:val="17"/>
          <w:color w:val="000000"/>
        </w:rPr>
        <w:t>h</w:t>
      </w:r>
      <w:r>
        <w:rPr>
          <w:rFonts w:ascii="Arial" w:cs="Arial" w:eastAsia="Arial" w:hAnsi="Arial"/>
          <w:sz w:val="17"/>
          <w:szCs w:val="17"/>
          <w:color w:val="211D1E"/>
        </w:rPr>
        <w:t xml:space="preserve"> “beneficia</w:t>
      </w:r>
      <w:r>
        <w:rPr>
          <w:rFonts w:ascii="Arial" w:cs="Arial" w:eastAsia="Arial" w:hAnsi="Arial"/>
          <w:sz w:val="17"/>
          <w:szCs w:val="17"/>
          <w:color w:val="000000"/>
        </w:rPr>
        <w:t>l</w:t>
      </w:r>
      <w:r>
        <w:rPr>
          <w:rFonts w:ascii="Arial" w:cs="Arial" w:eastAsia="Arial" w:hAnsi="Arial"/>
          <w:sz w:val="17"/>
          <w:szCs w:val="17"/>
          <w:color w:val="211D1E"/>
        </w:rPr>
        <w:t xml:space="preserve"> ownership.</w:t>
      </w:r>
      <w:r>
        <w:rPr>
          <w:rFonts w:ascii="Arial" w:cs="Arial" w:eastAsia="Arial" w:hAnsi="Arial"/>
          <w:sz w:val="17"/>
          <w:szCs w:val="17"/>
          <w:color w:val="000000"/>
        </w:rPr>
        <w:t>”</w:t>
      </w:r>
      <w:r>
        <w:rPr>
          <w:rFonts w:ascii="Arial" w:cs="Arial" w:eastAsia="Arial" w:hAnsi="Arial"/>
          <w:sz w:val="17"/>
          <w:szCs w:val="17"/>
          <w:color w:val="211D1E"/>
        </w:rPr>
        <w:t xml:space="preserve"> Fo</w:t>
      </w:r>
      <w:r>
        <w:rPr>
          <w:rFonts w:ascii="Arial" w:cs="Arial" w:eastAsia="Arial" w:hAnsi="Arial"/>
          <w:sz w:val="17"/>
          <w:szCs w:val="17"/>
          <w:color w:val="000000"/>
        </w:rPr>
        <w:t>r</w:t>
      </w:r>
      <w:r>
        <w:rPr>
          <w:rFonts w:ascii="Arial" w:cs="Arial" w:eastAsia="Arial" w:hAnsi="Arial"/>
          <w:sz w:val="17"/>
          <w:szCs w:val="17"/>
          <w:color w:val="211D1E"/>
        </w:rPr>
        <w:t xml:space="preserve"> th</w:t>
      </w:r>
      <w:r>
        <w:rPr>
          <w:rFonts w:ascii="Arial" w:cs="Arial" w:eastAsia="Arial" w:hAnsi="Arial"/>
          <w:sz w:val="17"/>
          <w:szCs w:val="17"/>
          <w:color w:val="000000"/>
        </w:rPr>
        <w:t>e</w:t>
      </w:r>
      <w:r>
        <w:rPr>
          <w:rFonts w:ascii="Arial" w:cs="Arial" w:eastAsia="Arial" w:hAnsi="Arial"/>
          <w:sz w:val="17"/>
          <w:szCs w:val="17"/>
          <w:color w:val="211D1E"/>
        </w:rPr>
        <w:t xml:space="preserve"> reason</w:t>
      </w:r>
      <w:r>
        <w:rPr>
          <w:rFonts w:ascii="Arial" w:cs="Arial" w:eastAsia="Arial" w:hAnsi="Arial"/>
          <w:sz w:val="17"/>
          <w:szCs w:val="17"/>
          <w:color w:val="000000"/>
        </w:rPr>
        <w:t>s</w:t>
      </w:r>
      <w:r>
        <w:rPr>
          <w:rFonts w:ascii="Arial" w:cs="Arial" w:eastAsia="Arial" w:hAnsi="Arial"/>
          <w:sz w:val="17"/>
          <w:szCs w:val="17"/>
          <w:color w:val="211D1E"/>
        </w:rPr>
        <w:t xml:space="preserve"> set fort</w:t>
      </w:r>
      <w:r>
        <w:rPr>
          <w:rFonts w:ascii="Arial" w:cs="Arial" w:eastAsia="Arial" w:hAnsi="Arial"/>
          <w:sz w:val="17"/>
          <w:szCs w:val="17"/>
          <w:color w:val="000000"/>
        </w:rPr>
        <w:t>h</w:t>
      </w:r>
      <w:r>
        <w:rPr>
          <w:rFonts w:ascii="Arial" w:cs="Arial" w:eastAsia="Arial" w:hAnsi="Arial"/>
          <w:sz w:val="17"/>
          <w:szCs w:val="17"/>
          <w:color w:val="211D1E"/>
        </w:rPr>
        <w:t xml:space="preserve"> i</w:t>
      </w:r>
      <w:r>
        <w:rPr>
          <w:rFonts w:ascii="Arial" w:cs="Arial" w:eastAsia="Arial" w:hAnsi="Arial"/>
          <w:sz w:val="17"/>
          <w:szCs w:val="17"/>
          <w:color w:val="000000"/>
        </w:rPr>
        <w:t>n</w:t>
      </w:r>
      <w:r>
        <w:rPr>
          <w:rFonts w:ascii="Arial" w:cs="Arial" w:eastAsia="Arial" w:hAnsi="Arial"/>
          <w:sz w:val="17"/>
          <w:szCs w:val="17"/>
          <w:color w:val="211D1E"/>
        </w:rPr>
        <w:t xml:space="preserve"> th</w:t>
      </w:r>
      <w:r>
        <w:rPr>
          <w:rFonts w:ascii="Arial" w:cs="Arial" w:eastAsia="Arial" w:hAnsi="Arial"/>
          <w:sz w:val="17"/>
          <w:szCs w:val="17"/>
          <w:color w:val="000000"/>
        </w:rPr>
        <w:t>e</w:t>
      </w:r>
      <w:r>
        <w:rPr>
          <w:rFonts w:ascii="Arial" w:cs="Arial" w:eastAsia="Arial" w:hAnsi="Arial"/>
          <w:sz w:val="17"/>
          <w:szCs w:val="17"/>
          <w:color w:val="211D1E"/>
        </w:rPr>
        <w:t xml:space="preserve"> firs</w:t>
      </w:r>
      <w:r>
        <w:rPr>
          <w:rFonts w:ascii="Arial" w:cs="Arial" w:eastAsia="Arial" w:hAnsi="Arial"/>
          <w:sz w:val="17"/>
          <w:szCs w:val="17"/>
          <w:color w:val="000000"/>
        </w:rPr>
        <w:t>t</w:t>
      </w:r>
      <w:r>
        <w:rPr>
          <w:rFonts w:ascii="Arial" w:cs="Arial" w:eastAsia="Arial" w:hAnsi="Arial"/>
          <w:sz w:val="17"/>
          <w:szCs w:val="17"/>
          <w:color w:val="211D1E"/>
        </w:rPr>
        <w:t xml:space="preserve"> paragrap</w:t>
      </w:r>
      <w:r>
        <w:rPr>
          <w:rFonts w:ascii="Arial" w:cs="Arial" w:eastAsia="Arial" w:hAnsi="Arial"/>
          <w:sz w:val="17"/>
          <w:szCs w:val="17"/>
          <w:color w:val="000000"/>
        </w:rPr>
        <w:t>h</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thi</w:t>
      </w:r>
      <w:r>
        <w:rPr>
          <w:rFonts w:ascii="Arial" w:cs="Arial" w:eastAsia="Arial" w:hAnsi="Arial"/>
          <w:sz w:val="17"/>
          <w:szCs w:val="17"/>
          <w:color w:val="000000"/>
        </w:rPr>
        <w:t>s</w:t>
      </w:r>
      <w:r>
        <w:rPr>
          <w:rFonts w:ascii="Arial" w:cs="Arial" w:eastAsia="Arial" w:hAnsi="Arial"/>
          <w:sz w:val="17"/>
          <w:szCs w:val="17"/>
          <w:color w:val="211D1E"/>
        </w:rPr>
        <w:t xml:space="preserve"> sectio</w:t>
      </w:r>
      <w:r>
        <w:rPr>
          <w:rFonts w:ascii="Arial" w:cs="Arial" w:eastAsia="Arial" w:hAnsi="Arial"/>
          <w:sz w:val="17"/>
          <w:szCs w:val="17"/>
          <w:color w:val="000000"/>
        </w:rPr>
        <w:t>n</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th</w:t>
      </w:r>
      <w:r>
        <w:rPr>
          <w:rFonts w:ascii="Arial" w:cs="Arial" w:eastAsia="Arial" w:hAnsi="Arial"/>
          <w:sz w:val="17"/>
          <w:szCs w:val="17"/>
          <w:color w:val="000000"/>
        </w:rPr>
        <w:t>e</w:t>
      </w:r>
      <w:r>
        <w:rPr>
          <w:rFonts w:ascii="Arial" w:cs="Arial" w:eastAsia="Arial" w:hAnsi="Arial"/>
          <w:sz w:val="17"/>
          <w:szCs w:val="17"/>
          <w:color w:val="211D1E"/>
        </w:rPr>
        <w:t xml:space="preserve"> Prox</w:t>
      </w:r>
      <w:r>
        <w:rPr>
          <w:rFonts w:ascii="Arial" w:cs="Arial" w:eastAsia="Arial" w:hAnsi="Arial"/>
          <w:sz w:val="17"/>
          <w:szCs w:val="17"/>
          <w:color w:val="000000"/>
        </w:rPr>
        <w:t>y</w:t>
      </w:r>
      <w:r>
        <w:rPr>
          <w:rFonts w:ascii="Arial" w:cs="Arial" w:eastAsia="Arial" w:hAnsi="Arial"/>
          <w:sz w:val="17"/>
          <w:szCs w:val="17"/>
          <w:color w:val="211D1E"/>
        </w:rPr>
        <w:t xml:space="preserve"> Statement</w:t>
      </w:r>
      <w:r>
        <w:rPr>
          <w:rFonts w:ascii="Arial" w:cs="Arial" w:eastAsia="Arial" w:hAnsi="Arial"/>
          <w:sz w:val="17"/>
          <w:szCs w:val="17"/>
          <w:color w:val="000000"/>
        </w:rPr>
        <w:t>,</w:t>
      </w:r>
      <w:r>
        <w:rPr>
          <w:rFonts w:ascii="Arial" w:cs="Arial" w:eastAsia="Arial" w:hAnsi="Arial"/>
          <w:sz w:val="17"/>
          <w:szCs w:val="17"/>
          <w:color w:val="211D1E"/>
        </w:rPr>
        <w:t xml:space="preserve"> ther</w:t>
      </w:r>
      <w:r>
        <w:rPr>
          <w:rFonts w:ascii="Arial" w:cs="Arial" w:eastAsia="Arial" w:hAnsi="Arial"/>
          <w:sz w:val="17"/>
          <w:szCs w:val="17"/>
          <w:color w:val="000000"/>
        </w:rPr>
        <w:t>e</w:t>
      </w:r>
      <w:r>
        <w:rPr>
          <w:rFonts w:ascii="Arial" w:cs="Arial" w:eastAsia="Arial" w:hAnsi="Arial"/>
          <w:sz w:val="17"/>
          <w:szCs w:val="17"/>
          <w:color w:val="211D1E"/>
        </w:rPr>
        <w:t xml:space="preserve"> i</w:t>
      </w:r>
      <w:r>
        <w:rPr>
          <w:rFonts w:ascii="Arial" w:cs="Arial" w:eastAsia="Arial" w:hAnsi="Arial"/>
          <w:sz w:val="17"/>
          <w:szCs w:val="17"/>
          <w:color w:val="000000"/>
        </w:rPr>
        <w:t>s</w:t>
      </w:r>
      <w:r>
        <w:rPr>
          <w:rFonts w:ascii="Arial" w:cs="Arial" w:eastAsia="Arial" w:hAnsi="Arial"/>
          <w:sz w:val="17"/>
          <w:szCs w:val="17"/>
          <w:color w:val="211D1E"/>
        </w:rPr>
        <w:t xml:space="preserve"> ver</w:t>
      </w:r>
      <w:r>
        <w:rPr>
          <w:rFonts w:ascii="Arial" w:cs="Arial" w:eastAsia="Arial" w:hAnsi="Arial"/>
          <w:sz w:val="17"/>
          <w:szCs w:val="17"/>
          <w:color w:val="000000"/>
        </w:rPr>
        <w:t>y</w:t>
      </w:r>
      <w:r>
        <w:rPr>
          <w:rFonts w:ascii="Arial" w:cs="Arial" w:eastAsia="Arial" w:hAnsi="Arial"/>
          <w:sz w:val="17"/>
          <w:szCs w:val="17"/>
          <w:color w:val="211D1E"/>
        </w:rPr>
        <w:t xml:space="preserve"> substantia</w:t>
      </w:r>
      <w:r>
        <w:rPr>
          <w:rFonts w:ascii="Arial" w:cs="Arial" w:eastAsia="Arial" w:hAnsi="Arial"/>
          <w:sz w:val="17"/>
          <w:szCs w:val="17"/>
          <w:color w:val="000000"/>
        </w:rPr>
        <w:t>l</w:t>
      </w:r>
      <w:r>
        <w:rPr>
          <w:rFonts w:ascii="Arial" w:cs="Arial" w:eastAsia="Arial" w:hAnsi="Arial"/>
          <w:sz w:val="17"/>
          <w:szCs w:val="17"/>
          <w:color w:val="211D1E"/>
        </w:rPr>
        <w:t xml:space="preserve"> duplicatio</w:t>
      </w:r>
      <w:r>
        <w:rPr>
          <w:rFonts w:ascii="Arial" w:cs="Arial" w:eastAsia="Arial" w:hAnsi="Arial"/>
          <w:sz w:val="17"/>
          <w:szCs w:val="17"/>
          <w:color w:val="000000"/>
        </w:rPr>
        <w:t>n</w:t>
      </w:r>
      <w:r>
        <w:rPr>
          <w:rFonts w:ascii="Arial" w:cs="Arial" w:eastAsia="Arial" w:hAnsi="Arial"/>
          <w:sz w:val="17"/>
          <w:szCs w:val="17"/>
          <w:color w:val="211D1E"/>
        </w:rPr>
        <w:t xml:space="preserve"> i</w:t>
      </w:r>
      <w:r>
        <w:rPr>
          <w:rFonts w:ascii="Arial" w:cs="Arial" w:eastAsia="Arial" w:hAnsi="Arial"/>
          <w:sz w:val="17"/>
          <w:szCs w:val="17"/>
          <w:color w:val="000000"/>
        </w:rPr>
        <w:t>n</w:t>
      </w:r>
      <w:r>
        <w:rPr>
          <w:rFonts w:ascii="Arial" w:cs="Arial" w:eastAsia="Arial" w:hAnsi="Arial"/>
          <w:sz w:val="17"/>
          <w:szCs w:val="17"/>
          <w:color w:val="211D1E"/>
        </w:rPr>
        <w:t xml:space="preserve"> th</w:t>
      </w:r>
      <w:r>
        <w:rPr>
          <w:rFonts w:ascii="Arial" w:cs="Arial" w:eastAsia="Arial" w:hAnsi="Arial"/>
          <w:sz w:val="17"/>
          <w:szCs w:val="17"/>
          <w:color w:val="000000"/>
        </w:rPr>
        <w:t>e</w:t>
      </w:r>
      <w:r>
        <w:rPr>
          <w:rFonts w:ascii="Arial" w:cs="Arial" w:eastAsia="Arial" w:hAnsi="Arial"/>
          <w:sz w:val="17"/>
          <w:szCs w:val="17"/>
          <w:color w:val="211D1E"/>
        </w:rPr>
        <w:t xml:space="preserve"> numbers o</w:t>
      </w:r>
      <w:r>
        <w:rPr>
          <w:rFonts w:ascii="Arial" w:cs="Arial" w:eastAsia="Arial" w:hAnsi="Arial"/>
          <w:sz w:val="17"/>
          <w:szCs w:val="17"/>
          <w:color w:val="000000"/>
        </w:rPr>
        <w:t>f</w:t>
      </w:r>
      <w:r>
        <w:rPr>
          <w:rFonts w:ascii="Arial" w:cs="Arial" w:eastAsia="Arial" w:hAnsi="Arial"/>
          <w:sz w:val="17"/>
          <w:szCs w:val="17"/>
          <w:color w:val="211D1E"/>
        </w:rPr>
        <w:t xml:space="preserve"> share</w:t>
      </w:r>
      <w:r>
        <w:rPr>
          <w:rFonts w:ascii="Arial" w:cs="Arial" w:eastAsia="Arial" w:hAnsi="Arial"/>
          <w:sz w:val="17"/>
          <w:szCs w:val="17"/>
          <w:color w:val="000000"/>
        </w:rPr>
        <w:t>s</w:t>
      </w:r>
      <w:r>
        <w:rPr>
          <w:rFonts w:ascii="Arial" w:cs="Arial" w:eastAsia="Arial" w:hAnsi="Arial"/>
          <w:sz w:val="17"/>
          <w:szCs w:val="17"/>
          <w:color w:val="211D1E"/>
        </w:rPr>
        <w:t xml:space="preserve"> an</w:t>
      </w:r>
      <w:r>
        <w:rPr>
          <w:rFonts w:ascii="Arial" w:cs="Arial" w:eastAsia="Arial" w:hAnsi="Arial"/>
          <w:sz w:val="17"/>
          <w:szCs w:val="17"/>
          <w:color w:val="000000"/>
        </w:rPr>
        <w:t>d</w:t>
      </w:r>
      <w:r>
        <w:rPr>
          <w:rFonts w:ascii="Arial" w:cs="Arial" w:eastAsia="Arial" w:hAnsi="Arial"/>
          <w:sz w:val="17"/>
          <w:szCs w:val="17"/>
          <w:color w:val="211D1E"/>
        </w:rPr>
        <w:t xml:space="preserve"> percentage</w:t>
      </w:r>
      <w:r>
        <w:rPr>
          <w:rFonts w:ascii="Arial" w:cs="Arial" w:eastAsia="Arial" w:hAnsi="Arial"/>
          <w:sz w:val="17"/>
          <w:szCs w:val="17"/>
          <w:color w:val="000000"/>
        </w:rPr>
        <w:t>s</w:t>
      </w:r>
      <w:r>
        <w:rPr>
          <w:rFonts w:ascii="Arial" w:cs="Arial" w:eastAsia="Arial" w:hAnsi="Arial"/>
          <w:sz w:val="17"/>
          <w:szCs w:val="17"/>
          <w:color w:val="211D1E"/>
        </w:rPr>
        <w:t xml:space="preserve"> show</w:t>
      </w:r>
      <w:r>
        <w:rPr>
          <w:rFonts w:ascii="Arial" w:cs="Arial" w:eastAsia="Arial" w:hAnsi="Arial"/>
          <w:sz w:val="17"/>
          <w:szCs w:val="17"/>
          <w:color w:val="000000"/>
        </w:rPr>
        <w:t>n</w:t>
      </w:r>
      <w:r>
        <w:rPr>
          <w:rFonts w:ascii="Arial" w:cs="Arial" w:eastAsia="Arial" w:hAnsi="Arial"/>
          <w:sz w:val="17"/>
          <w:szCs w:val="17"/>
          <w:color w:val="211D1E"/>
        </w:rPr>
        <w:t xml:space="preserve"> i</w:t>
      </w:r>
      <w:r>
        <w:rPr>
          <w:rFonts w:ascii="Arial" w:cs="Arial" w:eastAsia="Arial" w:hAnsi="Arial"/>
          <w:sz w:val="17"/>
          <w:szCs w:val="17"/>
          <w:color w:val="000000"/>
        </w:rPr>
        <w:t>n</w:t>
      </w:r>
      <w:r>
        <w:rPr>
          <w:rFonts w:ascii="Arial" w:cs="Arial" w:eastAsia="Arial" w:hAnsi="Arial"/>
          <w:sz w:val="17"/>
          <w:szCs w:val="17"/>
          <w:color w:val="211D1E"/>
        </w:rPr>
        <w:t xml:space="preserve"> th</w:t>
      </w:r>
      <w:r>
        <w:rPr>
          <w:rFonts w:ascii="Arial" w:cs="Arial" w:eastAsia="Arial" w:hAnsi="Arial"/>
          <w:sz w:val="17"/>
          <w:szCs w:val="17"/>
          <w:color w:val="000000"/>
        </w:rPr>
        <w:t>e</w:t>
      </w:r>
      <w:r>
        <w:rPr>
          <w:rFonts w:ascii="Arial" w:cs="Arial" w:eastAsia="Arial" w:hAnsi="Arial"/>
          <w:sz w:val="17"/>
          <w:szCs w:val="17"/>
          <w:color w:val="211D1E"/>
        </w:rPr>
        <w:t xml:space="preserve"> followin</w:t>
      </w:r>
      <w:r>
        <w:rPr>
          <w:rFonts w:ascii="Arial" w:cs="Arial" w:eastAsia="Arial" w:hAnsi="Arial"/>
          <w:sz w:val="17"/>
          <w:szCs w:val="17"/>
          <w:color w:val="000000"/>
        </w:rPr>
        <w:t>g</w:t>
      </w:r>
      <w:r>
        <w:rPr>
          <w:rFonts w:ascii="Arial" w:cs="Arial" w:eastAsia="Arial" w:hAnsi="Arial"/>
          <w:sz w:val="17"/>
          <w:szCs w:val="17"/>
          <w:color w:val="211D1E"/>
        </w:rPr>
        <w:t xml:space="preserve"> table</w:t>
      </w:r>
      <w:r>
        <w:rPr>
          <w:rFonts w:ascii="Arial" w:cs="Arial" w:eastAsia="Arial" w:hAnsi="Arial"/>
          <w:sz w:val="17"/>
          <w:szCs w:val="17"/>
          <w:color w:val="000000"/>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4360" w:type="dxa"/>
            <w:vAlign w:val="bottom"/>
            <w:gridSpan w:val="2"/>
          </w:tcPr>
          <w:p>
            <w:pPr>
              <w:jc w:val="right"/>
              <w:ind w:right="1070"/>
              <w:spacing w:after="0"/>
              <w:rPr>
                <w:sz w:val="20"/>
                <w:szCs w:val="20"/>
                <w:color w:val="auto"/>
              </w:rPr>
            </w:pPr>
            <w:r>
              <w:rPr>
                <w:rFonts w:ascii="Arial" w:cs="Arial" w:eastAsia="Arial" w:hAnsi="Arial"/>
                <w:sz w:val="18"/>
                <w:szCs w:val="18"/>
                <w:b w:val="1"/>
                <w:bCs w:val="1"/>
                <w:color w:val="211D1E"/>
              </w:rPr>
              <w:t>Holding</w:t>
            </w:r>
            <w:r>
              <w:rPr>
                <w:rFonts w:ascii="Arial" w:cs="Arial" w:eastAsia="Arial" w:hAnsi="Arial"/>
                <w:sz w:val="18"/>
                <w:szCs w:val="18"/>
                <w:color w:val="000000"/>
              </w:rPr>
              <w:t>s</w:t>
            </w:r>
            <w:r>
              <w:rPr>
                <w:rFonts w:ascii="Arial" w:cs="Arial" w:eastAsia="Arial" w:hAnsi="Arial"/>
                <w:sz w:val="18"/>
                <w:szCs w:val="18"/>
                <w:b w:val="1"/>
                <w:bCs w:val="1"/>
                <w:color w:val="211D1E"/>
              </w:rPr>
              <w:t xml:space="preserve"> o</w:t>
            </w:r>
            <w:r>
              <w:rPr>
                <w:rFonts w:ascii="Arial" w:cs="Arial" w:eastAsia="Arial" w:hAnsi="Arial"/>
                <w:sz w:val="18"/>
                <w:szCs w:val="18"/>
                <w:color w:val="000000"/>
              </w:rPr>
              <w:t>f</w:t>
            </w:r>
            <w:r>
              <w:rPr>
                <w:rFonts w:ascii="Arial" w:cs="Arial" w:eastAsia="Arial" w:hAnsi="Arial"/>
                <w:sz w:val="18"/>
                <w:szCs w:val="18"/>
                <w:b w:val="1"/>
                <w:bCs w:val="1"/>
                <w:color w:val="211D1E"/>
              </w:rPr>
              <w:t xml:space="preserve"> Director</w:t>
            </w:r>
            <w:r>
              <w:rPr>
                <w:rFonts w:ascii="Arial" w:cs="Arial" w:eastAsia="Arial" w:hAnsi="Arial"/>
                <w:sz w:val="18"/>
                <w:szCs w:val="18"/>
                <w:color w:val="000000"/>
              </w:rPr>
              <w:t>s</w:t>
            </w:r>
            <w:r>
              <w:rPr>
                <w:rFonts w:ascii="Arial" w:cs="Arial" w:eastAsia="Arial" w:hAnsi="Arial"/>
                <w:sz w:val="18"/>
                <w:szCs w:val="18"/>
                <w:b w:val="1"/>
                <w:bCs w:val="1"/>
                <w:color w:val="211D1E"/>
              </w:rPr>
              <w:t xml:space="preserve"> an</w:t>
            </w:r>
            <w:r>
              <w:rPr>
                <w:rFonts w:ascii="Arial" w:cs="Arial" w:eastAsia="Arial" w:hAnsi="Arial"/>
                <w:sz w:val="18"/>
                <w:szCs w:val="18"/>
                <w:color w:val="000000"/>
              </w:rPr>
              <w:t>d</w:t>
            </w:r>
            <w:r>
              <w:rPr>
                <w:rFonts w:ascii="Arial" w:cs="Arial" w:eastAsia="Arial" w:hAnsi="Arial"/>
                <w:sz w:val="18"/>
                <w:szCs w:val="18"/>
                <w:b w:val="1"/>
                <w:bCs w:val="1"/>
                <w:color w:val="211D1E"/>
              </w:rPr>
              <w:t xml:space="preserve"> Officers</w:t>
            </w:r>
            <w:r>
              <w:rPr>
                <w:rFonts w:ascii="Arial" w:cs="Arial" w:eastAsia="Arial" w:hAnsi="Arial"/>
                <w:sz w:val="18"/>
                <w:szCs w:val="18"/>
                <w:i w:val="1"/>
                <w:iCs w:val="1"/>
                <w:color w:val="000000"/>
              </w:rPr>
              <w:t>*</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38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60" w:type="dxa"/>
            <w:vAlign w:val="bottom"/>
            <w:gridSpan w:val="4"/>
          </w:tcPr>
          <w:p>
            <w:pPr>
              <w:jc w:val="right"/>
              <w:ind w:right="1720"/>
              <w:spacing w:after="0"/>
              <w:rPr>
                <w:sz w:val="20"/>
                <w:szCs w:val="20"/>
                <w:color w:val="auto"/>
              </w:rPr>
            </w:pPr>
            <w:r>
              <w:rPr>
                <w:rFonts w:ascii="Arial" w:cs="Arial" w:eastAsia="Arial" w:hAnsi="Arial"/>
                <w:sz w:val="18"/>
                <w:szCs w:val="18"/>
                <w:color w:val="auto"/>
                <w:w w:val="91"/>
              </w:rPr>
              <w:t>Shares (%)</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680" w:type="dxa"/>
            <w:vAlign w:val="bottom"/>
            <w:tcBorders>
              <w:top w:val="single" w:sz="8" w:color="auto"/>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Class A</w:t>
            </w:r>
          </w:p>
        </w:tc>
        <w:tc>
          <w:tcPr>
            <w:tcW w:w="2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Class B (a)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880" w:type="dxa"/>
            <w:vAlign w:val="bottom"/>
          </w:tcPr>
          <w:p>
            <w:pPr>
              <w:spacing w:after="0" w:line="201" w:lineRule="exact"/>
              <w:rPr>
                <w:sz w:val="20"/>
                <w:szCs w:val="20"/>
                <w:color w:val="auto"/>
              </w:rPr>
            </w:pPr>
            <w:r>
              <w:rPr>
                <w:rFonts w:ascii="Arial" w:cs="Arial" w:eastAsia="Arial" w:hAnsi="Arial"/>
                <w:sz w:val="18"/>
                <w:szCs w:val="18"/>
                <w:color w:val="auto"/>
              </w:rPr>
              <w:t>Lee C. Bollingerw</w:t>
            </w:r>
          </w:p>
        </w:tc>
        <w:tc>
          <w:tcPr>
            <w:tcW w:w="332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Warren E. Buffettw(b)</w:t>
            </w:r>
          </w:p>
        </w:tc>
        <w:tc>
          <w:tcPr>
            <w:tcW w:w="3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560" w:type="dxa"/>
            <w:vAlign w:val="bottom"/>
            <w:gridSpan w:val="4"/>
          </w:tcPr>
          <w:p>
            <w:pPr>
              <w:jc w:val="right"/>
              <w:ind w:right="20"/>
              <w:spacing w:after="0"/>
              <w:rPr>
                <w:sz w:val="20"/>
                <w:szCs w:val="20"/>
                <w:color w:val="auto"/>
              </w:rPr>
            </w:pPr>
            <w:r>
              <w:rPr>
                <w:rFonts w:ascii="Arial" w:cs="Arial" w:eastAsia="Arial" w:hAnsi="Arial"/>
                <w:sz w:val="18"/>
                <w:szCs w:val="18"/>
                <w:color w:val="auto"/>
              </w:rPr>
              <w:t>1,727,765 (18.2%)</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Christopher C. Davisw</w:t>
            </w:r>
          </w:p>
        </w:tc>
        <w:tc>
          <w:tcPr>
            <w:tcW w:w="3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5,000(c)</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Barry Dillerw</w:t>
            </w:r>
          </w:p>
        </w:tc>
        <w:tc>
          <w:tcPr>
            <w:tcW w:w="3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1,000(c)</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Veronica Dillon+</w:t>
            </w:r>
          </w:p>
        </w:tc>
        <w:tc>
          <w:tcPr>
            <w:tcW w:w="3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550(c)</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John L. Dotson Jr.w</w:t>
            </w:r>
          </w:p>
        </w:tc>
        <w:tc>
          <w:tcPr>
            <w:tcW w:w="3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100(c)</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Melinda F. Gatesw</w:t>
            </w:r>
          </w:p>
        </w:tc>
        <w:tc>
          <w:tcPr>
            <w:tcW w:w="3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1,100(c)</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Thomas S. Gaynerw(d)</w:t>
            </w:r>
          </w:p>
        </w:tc>
        <w:tc>
          <w:tcPr>
            <w:tcW w:w="3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5,300(c)</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Donald E. Grahamw+(e)</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1,198,960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(92.8%)</w:t>
            </w:r>
          </w:p>
        </w:tc>
        <w:tc>
          <w:tcPr>
            <w:tcW w:w="2560" w:type="dxa"/>
            <w:vAlign w:val="bottom"/>
            <w:gridSpan w:val="4"/>
          </w:tcPr>
          <w:p>
            <w:pPr>
              <w:jc w:val="right"/>
              <w:ind w:right="20"/>
              <w:spacing w:after="0"/>
              <w:rPr>
                <w:sz w:val="20"/>
                <w:szCs w:val="20"/>
                <w:color w:val="auto"/>
              </w:rPr>
            </w:pPr>
            <w:r>
              <w:rPr>
                <w:rFonts w:ascii="Arial" w:cs="Arial" w:eastAsia="Arial" w:hAnsi="Arial"/>
                <w:sz w:val="18"/>
                <w:szCs w:val="18"/>
                <w:color w:val="auto"/>
              </w:rPr>
              <w:t>3,350,080 (35.2%)</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Ann L. McDaniel+(f)</w:t>
            </w:r>
          </w:p>
        </w:tc>
        <w:tc>
          <w:tcPr>
            <w:tcW w:w="3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3,381(c)</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John B. Morse, Jr.+(g)</w:t>
            </w:r>
          </w:p>
        </w:tc>
        <w:tc>
          <w:tcPr>
            <w:tcW w:w="3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4,886(c)</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Anne M. Mulcahyw</w:t>
            </w:r>
          </w:p>
        </w:tc>
        <w:tc>
          <w:tcPr>
            <w:tcW w:w="3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Ronald L. Olsonw</w:t>
            </w:r>
          </w:p>
        </w:tc>
        <w:tc>
          <w:tcPr>
            <w:tcW w:w="3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300(c)</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Gerald M. Rosberg+(h)</w:t>
            </w:r>
          </w:p>
        </w:tc>
        <w:tc>
          <w:tcPr>
            <w:tcW w:w="3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5,825(c)</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All Directors and executive officers as a group,</w:t>
            </w:r>
          </w:p>
        </w:tc>
        <w:tc>
          <w:tcPr>
            <w:tcW w:w="4360" w:type="dxa"/>
            <w:vAlign w:val="bottom"/>
            <w:gridSpan w:val="2"/>
            <w:vMerge w:val="restart"/>
          </w:tcPr>
          <w:p>
            <w:pPr>
              <w:jc w:val="right"/>
              <w:spacing w:after="0"/>
              <w:rPr>
                <w:sz w:val="20"/>
                <w:szCs w:val="20"/>
                <w:color w:val="auto"/>
              </w:rPr>
            </w:pPr>
            <w:r>
              <w:rPr>
                <w:rFonts w:ascii="Arial" w:cs="Arial" w:eastAsia="Arial" w:hAnsi="Arial"/>
                <w:sz w:val="18"/>
                <w:szCs w:val="18"/>
                <w:color w:val="auto"/>
              </w:rPr>
              <w:t>1,198,960</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5"/>
              </w:rPr>
              <w:t>(92.8%)</w:t>
            </w:r>
          </w:p>
        </w:tc>
        <w:tc>
          <w:tcPr>
            <w:tcW w:w="256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rPr>
              <w:t>3,377,522 (35.5%)</w:t>
            </w:r>
          </w:p>
        </w:tc>
        <w:tc>
          <w:tcPr>
            <w:tcW w:w="0" w:type="dxa"/>
            <w:vAlign w:val="bottom"/>
          </w:tcPr>
          <w:p>
            <w:pPr>
              <w:spacing w:after="0"/>
              <w:rPr>
                <w:sz w:val="1"/>
                <w:szCs w:val="1"/>
                <w:color w:val="auto"/>
              </w:rPr>
            </w:pPr>
          </w:p>
        </w:tc>
      </w:tr>
      <w:tr>
        <w:trPr>
          <w:trHeight w:val="329"/>
        </w:trPr>
        <w:tc>
          <w:tcPr>
            <w:tcW w:w="3880" w:type="dxa"/>
            <w:vAlign w:val="bottom"/>
          </w:tcPr>
          <w:p>
            <w:pPr>
              <w:ind w:left="340"/>
              <w:spacing w:after="0"/>
              <w:rPr>
                <w:sz w:val="20"/>
                <w:szCs w:val="20"/>
                <w:color w:val="auto"/>
              </w:rPr>
            </w:pPr>
            <w:r>
              <w:rPr>
                <w:rFonts w:ascii="Arial" w:cs="Arial" w:eastAsia="Arial" w:hAnsi="Arial"/>
                <w:sz w:val="18"/>
                <w:szCs w:val="18"/>
                <w:color w:val="auto"/>
              </w:rPr>
              <w:t>eliminating duplications</w:t>
            </w:r>
            <w:r>
              <w:rPr>
                <w:rFonts w:ascii="Arial" w:cs="Arial" w:eastAsia="Arial" w:hAnsi="Arial"/>
                <w:sz w:val="25"/>
                <w:szCs w:val="25"/>
                <w:color w:val="auto"/>
                <w:vertAlign w:val="superscript"/>
              </w:rPr>
              <w:t>(i)</w:t>
            </w:r>
            <w:r>
              <w:rPr>
                <w:rFonts w:ascii="Arial" w:cs="Arial" w:eastAsia="Arial" w:hAnsi="Arial"/>
                <w:sz w:val="18"/>
                <w:szCs w:val="18"/>
                <w:color w:val="auto"/>
              </w:rPr>
              <w:t xml:space="preserve"> (14 individuals)</w:t>
            </w:r>
          </w:p>
        </w:tc>
        <w:tc>
          <w:tcPr>
            <w:tcW w:w="4360" w:type="dxa"/>
            <w:vAlign w:val="bottom"/>
            <w:gridSpan w:val="2"/>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256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360" w:right="40" w:hanging="352"/>
        <w:spacing w:after="0" w:line="182" w:lineRule="auto"/>
        <w:tabs>
          <w:tab w:leader="none" w:pos="360" w:val="left"/>
        </w:tabs>
        <w:numPr>
          <w:ilvl w:val="0"/>
          <w:numId w:val="41"/>
        </w:numPr>
        <w:rPr>
          <w:rFonts w:ascii="Arial" w:cs="Arial" w:eastAsia="Arial" w:hAnsi="Arial"/>
          <w:sz w:val="34"/>
          <w:szCs w:val="34"/>
          <w:color w:val="auto"/>
          <w:vertAlign w:val="subscript"/>
        </w:rPr>
      </w:pPr>
      <w:r>
        <w:rPr>
          <w:rFonts w:ascii="Arial" w:cs="Arial" w:eastAsia="Arial" w:hAnsi="Arial"/>
          <w:sz w:val="17"/>
          <w:szCs w:val="17"/>
          <w:color w:val="auto"/>
        </w:rPr>
        <w:t>Unless otherwise indicated, the Directors and officers listed have sole voting and investment power with respect to such securities. None of the securities has been pledged as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11061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84" w:lineRule="exact"/>
        <w:rPr>
          <w:sz w:val="20"/>
          <w:szCs w:val="20"/>
          <w:color w:val="auto"/>
        </w:rPr>
      </w:pPr>
    </w:p>
    <w:p>
      <w:pPr>
        <w:ind w:left="360" w:hanging="352"/>
        <w:spacing w:after="0"/>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1,291,693 shares of Class B Stock issuable upon conversion of shares of Class A Stock beneficially owned.</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 respect to voting securities which may be beneficially owned by Mr. Buffett, see footnote (g) on page 12.</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Includes 5,200 shares of Class B Stock held for the account of a number of beneficial owners in which Mr. Gayner disclaims beneficial ownership.</w:t>
      </w:r>
    </w:p>
    <w:p>
      <w:pPr>
        <w:spacing w:after="0" w:line="236" w:lineRule="exact"/>
        <w:rPr>
          <w:rFonts w:ascii="Arial" w:cs="Arial" w:eastAsia="Arial" w:hAnsi="Arial"/>
          <w:sz w:val="17"/>
          <w:szCs w:val="17"/>
          <w:color w:val="auto"/>
        </w:rPr>
      </w:pPr>
    </w:p>
    <w:p>
      <w:pPr>
        <w:ind w:left="360" w:hanging="352"/>
        <w:spacing w:after="0"/>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See Table of “Principal Holders of Stock” on page 11.</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2,250 shares Ms. McDaniel has the right to purchase on or before April 1, 2008, pursuant to stock options.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2,750 shares Mr. Morse has the right to purchase on or before April 1, 2008, pursuant to stock options.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5,000 shares Mr. Rosberg has the right to purchase on or before April 1, 2008, pursuant to stock options.</w:t>
      </w:r>
    </w:p>
    <w:p>
      <w:pPr>
        <w:spacing w:after="0" w:line="225" w:lineRule="exact"/>
        <w:rPr>
          <w:rFonts w:ascii="Arial" w:cs="Arial" w:eastAsia="Arial" w:hAnsi="Arial"/>
          <w:sz w:val="18"/>
          <w:szCs w:val="18"/>
          <w:color w:val="auto"/>
        </w:rPr>
      </w:pPr>
    </w:p>
    <w:p>
      <w:pPr>
        <w:jc w:val="both"/>
        <w:ind w:left="360" w:hanging="352"/>
        <w:spacing w:after="0" w:line="257" w:lineRule="auto"/>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1,198,960 shares of Class B Stock issuable upon conversion of shares of Class A Stock “beneficially owned” by Directors and executive officers and 10,000 shares of Class B Stock which Directors and executive officers have the right to purchase on or before April 1, 2008, pursuant to stock options, and shares of restricted stock awarded to executive officers in accordance with The Washington Post Company Incentive Compensation Plan. It does not include 64,534 shares of Class B Stock held as of February 1, 2008, by the trustee of various savings plans maintained by the Company and its business units over which the trustee has voting and investment powers.</w:t>
      </w:r>
    </w:p>
    <w:p>
      <w:pPr>
        <w:spacing w:after="0" w:line="188" w:lineRule="exact"/>
        <w:rPr>
          <w:sz w:val="20"/>
          <w:szCs w:val="20"/>
          <w:color w:val="auto"/>
        </w:rPr>
      </w:pPr>
    </w:p>
    <w:p>
      <w:pPr>
        <w:ind w:left="360" w:hanging="352"/>
        <w:spacing w:after="0"/>
        <w:tabs>
          <w:tab w:leader="none" w:pos="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Director.</w:t>
      </w:r>
    </w:p>
    <w:p>
      <w:pPr>
        <w:spacing w:after="0" w:line="225" w:lineRule="exact"/>
        <w:rPr>
          <w:sz w:val="20"/>
          <w:szCs w:val="20"/>
          <w:color w:val="auto"/>
        </w:rPr>
      </w:pPr>
    </w:p>
    <w:p>
      <w:pPr>
        <w:ind w:left="360" w:hanging="352"/>
        <w:spacing w:after="0"/>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Executive Officer.</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211D1E"/>
        </w:rPr>
        <w:t>Sectio</w:t>
      </w:r>
      <w:r>
        <w:rPr>
          <w:rFonts w:ascii="Arial" w:cs="Arial" w:eastAsia="Arial" w:hAnsi="Arial"/>
          <w:sz w:val="18"/>
          <w:szCs w:val="18"/>
          <w:b w:val="1"/>
          <w:bCs w:val="1"/>
          <w:color w:val="000000"/>
        </w:rPr>
        <w:t>n</w:t>
      </w:r>
      <w:r>
        <w:rPr>
          <w:rFonts w:ascii="Arial" w:cs="Arial" w:eastAsia="Arial" w:hAnsi="Arial"/>
          <w:sz w:val="18"/>
          <w:szCs w:val="18"/>
          <w:b w:val="1"/>
          <w:bCs w:val="1"/>
          <w:color w:val="211D1E"/>
        </w:rPr>
        <w:t xml:space="preserve"> 16(a</w:t>
      </w:r>
      <w:r>
        <w:rPr>
          <w:rFonts w:ascii="Arial" w:cs="Arial" w:eastAsia="Arial" w:hAnsi="Arial"/>
          <w:sz w:val="18"/>
          <w:szCs w:val="18"/>
          <w:b w:val="1"/>
          <w:bCs w:val="1"/>
          <w:color w:val="000000"/>
        </w:rPr>
        <w:t>)</w:t>
      </w:r>
      <w:r>
        <w:rPr>
          <w:rFonts w:ascii="Arial" w:cs="Arial" w:eastAsia="Arial" w:hAnsi="Arial"/>
          <w:sz w:val="18"/>
          <w:szCs w:val="18"/>
          <w:b w:val="1"/>
          <w:bCs w:val="1"/>
          <w:color w:val="211D1E"/>
        </w:rPr>
        <w:t xml:space="preserve"> Beneficia</w:t>
      </w:r>
      <w:r>
        <w:rPr>
          <w:rFonts w:ascii="Arial" w:cs="Arial" w:eastAsia="Arial" w:hAnsi="Arial"/>
          <w:sz w:val="18"/>
          <w:szCs w:val="18"/>
          <w:b w:val="1"/>
          <w:bCs w:val="1"/>
          <w:color w:val="000000"/>
        </w:rPr>
        <w:t>l</w:t>
      </w:r>
      <w:r>
        <w:rPr>
          <w:rFonts w:ascii="Arial" w:cs="Arial" w:eastAsia="Arial" w:hAnsi="Arial"/>
          <w:sz w:val="18"/>
          <w:szCs w:val="18"/>
          <w:b w:val="1"/>
          <w:bCs w:val="1"/>
          <w:color w:val="211D1E"/>
        </w:rPr>
        <w:t xml:space="preserve"> Ownershi</w:t>
      </w:r>
      <w:r>
        <w:rPr>
          <w:rFonts w:ascii="Arial" w:cs="Arial" w:eastAsia="Arial" w:hAnsi="Arial"/>
          <w:sz w:val="18"/>
          <w:szCs w:val="18"/>
          <w:b w:val="1"/>
          <w:bCs w:val="1"/>
          <w:color w:val="000000"/>
        </w:rPr>
        <w:t>p</w:t>
      </w:r>
      <w:r>
        <w:rPr>
          <w:rFonts w:ascii="Arial" w:cs="Arial" w:eastAsia="Arial" w:hAnsi="Arial"/>
          <w:sz w:val="18"/>
          <w:szCs w:val="18"/>
          <w:b w:val="1"/>
          <w:bCs w:val="1"/>
          <w:color w:val="211D1E"/>
        </w:rPr>
        <w:t xml:space="preserve"> Reportin</w:t>
      </w:r>
      <w:r>
        <w:rPr>
          <w:rFonts w:ascii="Arial" w:cs="Arial" w:eastAsia="Arial" w:hAnsi="Arial"/>
          <w:sz w:val="18"/>
          <w:szCs w:val="18"/>
          <w:b w:val="1"/>
          <w:bCs w:val="1"/>
          <w:color w:val="000000"/>
        </w:rPr>
        <w:t>g</w:t>
      </w:r>
      <w:r>
        <w:rPr>
          <w:rFonts w:ascii="Arial" w:cs="Arial" w:eastAsia="Arial" w:hAnsi="Arial"/>
          <w:sz w:val="18"/>
          <w:szCs w:val="18"/>
          <w:b w:val="1"/>
          <w:bCs w:val="1"/>
          <w:color w:val="211D1E"/>
        </w:rPr>
        <w:t xml:space="preserve"> Complianc</w:t>
      </w:r>
      <w:r>
        <w:rPr>
          <w:rFonts w:ascii="Arial" w:cs="Arial" w:eastAsia="Arial" w:hAnsi="Arial"/>
          <w:sz w:val="18"/>
          <w:szCs w:val="18"/>
          <w:b w:val="1"/>
          <w:bCs w:val="1"/>
          <w:color w:val="000000"/>
        </w:rPr>
        <w:t>e</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Section 16(a) of the Securities Exchange Act of 1934 requires the Company’s Directors, executive officers and persons who own more than 10% of a registered class of the Company’s equity securities to file with the Securities and Exchange Commission and the New York Stock Exchange initial reports of ownership and reports of changes in ownership of Class B Stock.</w:t>
      </w:r>
    </w:p>
    <w:p>
      <w:pPr>
        <w:spacing w:after="0" w:line="20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To the Company’s knowledge, based solely on a review of such reports and on information furnished to the Company and written representations that no other reports were required, during the fiscal year ended December 30, 2007, all applicable Section 16(a) filing requirements were met.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734"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Compensation Program</w:t>
      </w:r>
    </w:p>
    <w:p>
      <w:pPr>
        <w:spacing w:after="0" w:line="25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Compensation Committee (the “Committee”) of the Board of Directors has responsibility for establishing and continually monitoring adherence to the Company’s compensation philosophy – a philosophy designed to attract, retain and motivate qualified and talented employees who are enthusiastic about the Company’s mission and culture. The Committee, which was chaired by George W. Wilson from January to February 2007 and thereafter by Ronald L. Olson starting in February 2007 through the present, and included Lee C. Bollinger, Barry Diller and John L. Dotson Jr., seeks to establish total compensation packages that are attractive to employees and comparable, but not dramatically different, than those offered by peer companies in the education and media industries with comparable revenue. Through regular meetings and discussions with management, the Committee ensures that the total compensation paid to all executives, including named executive officers of the Company, and all employees earning more than $200,000 ($250,000 in the case of Kaplan, Inc. (“Kaplan”) employees) in salary, is fair, reasonable and based on performance goals established to increase value for shareholders by facilitating the long-term growth of the Company. The Committee considers both short- and long-term plans in determining compensation. Annual plans are used to motivate and reward management for hitting specific yearly goals. Long-term plans, typically three years in duration, are designed to reward cumulative long-term growth. All performance targets, however, even those in annual or relatively short-term plans, are designed to reward executives for making decisions that will enhance the long-term value of the Company. No targets are based on quarterly or partial-year results. Some of these plans reward with cash, and others reward with stock-based compensation. The Company has no specific formula for allocating between cash and non-cash compensation or between long-term and current compensation. Management and the Committee select the method of compensation thought most likely to lead to achievement of the goal; however, the Company has historically favored cash compensation over non-cash compensation. Management and the Committee believe that cash incentives provide more targeted awards for specific performance.</w:t>
      </w:r>
    </w:p>
    <w:p>
      <w:pPr>
        <w:spacing w:after="0" w:line="20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All named executive officers, except Donald E. Graham, Chairman and Chief Executive Officer, receive an annual salary and restricted stock awards every other year and participate in performance-based annual bonus plans and four-year cash-based Performance Unit Plans. Named executive officers and others occasionally receive restricted stock or stock option grants in off-cycle years as a reward for past performance and incentive for future performance. They also receive the benefits of Supplemental Executive Retirement Plans. Mr. Graham receives a salary and participates in the Performance Unit Plans and the defined benefit portion of the Supplemental Executive Retirement Plan as described below.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Charter</w:t>
      </w:r>
    </w:p>
    <w:p>
      <w:pPr>
        <w:spacing w:after="0" w:line="256" w:lineRule="exact"/>
        <w:rPr>
          <w:sz w:val="20"/>
          <w:szCs w:val="20"/>
          <w:color w:val="auto"/>
        </w:rPr>
      </w:pPr>
    </w:p>
    <w:p>
      <w:pPr>
        <w:jc w:val="both"/>
        <w:ind w:firstLine="971"/>
        <w:spacing w:after="0" w:line="290" w:lineRule="auto"/>
        <w:rPr>
          <w:sz w:val="20"/>
          <w:szCs w:val="20"/>
          <w:color w:val="auto"/>
        </w:rPr>
      </w:pPr>
      <w:r>
        <w:rPr>
          <w:rFonts w:ascii="Arial" w:cs="Arial" w:eastAsia="Arial" w:hAnsi="Arial"/>
          <w:sz w:val="16"/>
          <w:szCs w:val="16"/>
          <w:color w:val="auto"/>
        </w:rPr>
        <w:t>The Board has delegated to the Committee the responsibility of overseeing the administration of the Company’s compensation plans and the preparation of all reports and documents required by the rules and regulations of the Securities and Exchange Commission. To fulfill this mission, the Committee is required to meet at least once a year. The Committee annually reviews and approves the corporate goals and objectives upon which the compensation of the Chief Executive Officer and senior management, including the named executive officers, is based. The Committee evaluates the Chief Executive Officer’s performance in light of these goals and objectives. Furthermore, the Committee reviews and makes recommendations to the Board with respect to any incentive compensation plans and equity-based plans for the Company to be adopted or submitted to shareholders for approval. The Committee reviews the Company’s succession plans, including (i) the Chairman and Chief Executive Officer’s recommendations as to a successor should he be disabled or unable to perform his duties for an extended period of time and, annually, (ii) the Company’s efforts at management development.</w:t>
      </w:r>
    </w:p>
    <w:p>
      <w:pPr>
        <w:spacing w:after="0" w:line="193" w:lineRule="exact"/>
        <w:rPr>
          <w:sz w:val="20"/>
          <w:szCs w:val="20"/>
          <w:color w:val="auto"/>
        </w:rPr>
      </w:pPr>
    </w:p>
    <w:p>
      <w:pPr>
        <w:jc w:val="both"/>
        <w:ind w:firstLine="1022"/>
        <w:spacing w:after="0" w:line="297" w:lineRule="auto"/>
        <w:rPr>
          <w:sz w:val="20"/>
          <w:szCs w:val="20"/>
          <w:color w:val="auto"/>
        </w:rPr>
      </w:pPr>
      <w:r>
        <w:rPr>
          <w:rFonts w:ascii="Arial" w:cs="Arial" w:eastAsia="Arial" w:hAnsi="Arial"/>
          <w:sz w:val="16"/>
          <w:szCs w:val="16"/>
          <w:color w:val="auto"/>
        </w:rPr>
        <w:t>The Committee may request that any officer or employee of the Company, including its affiliates, or the Company’s outside counsel or an independent auditor, attend meetings of the Committee or meet with any members of, or consultants to, the Committee. The Committee has authority to retain or terminate any compensation consultant used to assist in the evaluation of director, chief executive officer or senior management compensation and has sole authority to approve the consultant’s fees and other retention terms. The Committee did not retain any such consultant for such purpose in 2007 and does not intend to do so in 2008. The Committee also has authority to obtain advice and assistance from internal or external legal, accounting or other advisors.</w:t>
      </w:r>
    </w:p>
    <w:p>
      <w:pPr>
        <w:spacing w:after="0" w:line="185" w:lineRule="exact"/>
        <w:rPr>
          <w:sz w:val="20"/>
          <w:szCs w:val="20"/>
          <w:color w:val="auto"/>
        </w:rPr>
      </w:pPr>
    </w:p>
    <w:p>
      <w:pPr>
        <w:jc w:val="both"/>
        <w:ind w:firstLine="892"/>
        <w:spacing w:after="0" w:line="259" w:lineRule="auto"/>
        <w:rPr>
          <w:sz w:val="20"/>
          <w:szCs w:val="20"/>
          <w:color w:val="auto"/>
        </w:rPr>
      </w:pPr>
      <w:r>
        <w:rPr>
          <w:rFonts w:ascii="Arial" w:cs="Arial" w:eastAsia="Arial" w:hAnsi="Arial"/>
          <w:sz w:val="18"/>
          <w:szCs w:val="18"/>
          <w:color w:val="auto"/>
        </w:rPr>
        <w:t>During 2007, the Committee met seven times. Mr. Graham, the Chief Executive Officer, and Ms. McDaniel, Vice President – Human Resources and the secretary of the Committee (also a named executive officer), attended all Committee meetings. Mr. Jonathan Grayer, Chief Executive Officer of Kaplan, joined one meeting. Representatives of Goldman, Sachs &amp; Co. joined another session by telephone to assist the Committee in estimating the fair value of Kaplan.</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Committee makes all compensation decisions for the named executive officers of the Company except those perquisites under $200,000 that may be approved by the CEO. The Committee also approves the compensation of all employees earning annual salaries of $200,000 ($250,000 in the case of Kaplan employees) or more and bonuses of $40,000 ($75,000 in the case of Kaplan employees) or more.</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for awards involving themselves, Mr. Graham and Ms. McDaniel recommend to the Committee the size of each component of compensation based on a discussion with the head of the division where the employee works, a review of his or her performance and a comparison of available compensation survey data for that job and geographic area. The Committee examines each of the suggested compensation actions and, in its sole discretion, modifies the awards when appropriate to better reflect the goals of the Company.</w:t>
      </w:r>
    </w:p>
    <w:p>
      <w:pPr>
        <w:spacing w:after="0" w:line="21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At his request, Mr. Graham has not received a raise in his annual salary in 17 years, nor has he received an annual bonus. He stopped accepting grants of restricted stock in the Company in 2004. All compensation for Ms. McDaniel is determined solely by the Chief Executive Officer and the Committee. The CEO and the Committee use the same performance-based criteria to set Ms. McDaniel’s compensation as they do for all other named executive officers and other senior staffers.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To meet its objectives, the Committee asks the Chief Executive Officer and the secretary of the Committee to draft annual and long-term incentive-based cash and non-cash executive compensation plans. The Committee reviews and, in its sole discretion, modifies the formula and goals established for various awards under the plans before the plans take effect, which is no later than the end of the first quarter of the first year covered by the plan.</w:t>
      </w:r>
    </w:p>
    <w:p>
      <w:pPr>
        <w:spacing w:after="0" w:line="17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Through the programs described below, a significant portion of the Company’s executive compensation is linked directly to business unit and corporate performance and stock price appreciation. The Committee intends to continue the policy of linking executive compensation to corporate performance and returns to shareholders and deems it desirable that compensation paid under the Incentive Compensation Plan and the Stock Option Plan meet the requirements of Section 162(m) of the Internal Revenue Code concerning deductibility of executive compensation. However, the Committee reserves the right to put in place compensation programs that do not meet those requirements, which may result in compensation payments that are not deductible to the Company, if such programs are otherwise in the best interests of the Company.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package offered by the Company to its executive officers consists of the following components:</w:t>
      </w:r>
    </w:p>
    <w:p>
      <w:pPr>
        <w:spacing w:after="0" w:line="252" w:lineRule="exact"/>
        <w:rPr>
          <w:sz w:val="20"/>
          <w:szCs w:val="20"/>
          <w:color w:val="auto"/>
        </w:rPr>
      </w:pPr>
    </w:p>
    <w:p>
      <w:pPr>
        <w:ind w:left="700" w:hanging="233"/>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Competitive base salary;</w:t>
      </w:r>
    </w:p>
    <w:p>
      <w:pPr>
        <w:spacing w:after="0" w:line="23" w:lineRule="exact"/>
        <w:rPr>
          <w:rFonts w:ascii="Arial" w:cs="Arial" w:eastAsia="Arial" w:hAnsi="Arial"/>
          <w:sz w:val="18"/>
          <w:szCs w:val="18"/>
          <w:color w:val="auto"/>
        </w:rPr>
      </w:pPr>
    </w:p>
    <w:p>
      <w:pPr>
        <w:ind w:left="700" w:hanging="233"/>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Short-term incentive compensation in the form of performance-based annual bonuses;</w:t>
      </w:r>
    </w:p>
    <w:p>
      <w:pPr>
        <w:spacing w:after="0" w:line="9" w:lineRule="exact"/>
        <w:rPr>
          <w:rFonts w:ascii="Arial" w:cs="Arial" w:eastAsia="Arial" w:hAnsi="Arial"/>
          <w:sz w:val="18"/>
          <w:szCs w:val="18"/>
          <w:color w:val="auto"/>
        </w:rPr>
      </w:pPr>
    </w:p>
    <w:p>
      <w:pPr>
        <w:ind w:left="700" w:hanging="233"/>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Long-term equity-based incentive compensation in the form of restricted stock, performance units and stock options;</w:t>
      </w:r>
    </w:p>
    <w:p>
      <w:pPr>
        <w:spacing w:after="0" w:line="9" w:lineRule="exact"/>
        <w:rPr>
          <w:rFonts w:ascii="Arial" w:cs="Arial" w:eastAsia="Arial" w:hAnsi="Arial"/>
          <w:sz w:val="18"/>
          <w:szCs w:val="18"/>
          <w:color w:val="auto"/>
        </w:rPr>
      </w:pPr>
    </w:p>
    <w:p>
      <w:pPr>
        <w:ind w:left="700" w:hanging="233"/>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Perquisites; and</w:t>
      </w:r>
    </w:p>
    <w:p>
      <w:pPr>
        <w:spacing w:after="0" w:line="9" w:lineRule="exact"/>
        <w:rPr>
          <w:rFonts w:ascii="Arial" w:cs="Arial" w:eastAsia="Arial" w:hAnsi="Arial"/>
          <w:sz w:val="18"/>
          <w:szCs w:val="18"/>
          <w:color w:val="auto"/>
        </w:rPr>
      </w:pPr>
    </w:p>
    <w:p>
      <w:pPr>
        <w:ind w:left="700" w:hanging="233"/>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Retirement benefits.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pays named executive officers, and other employees, base salaries to compensate them for services rendered during the fiscal year. Salaries for named executive officers are based on their responsibilities, their prior experience and their recent performance, and are benchmarked against market data provided by outside surveys. In 2007, the Committee relied on data from the Towers Perrin Survey of Compensation for Media Executives, which gathers data from media companies that provide print, magazine, broadcast and cable services similar to those provided by the Company. The Company compares its management salaries to those of companies in similar industries and with comparable revenues. Salaries are typically reviewed on a 12-month or longer cycle, except when there is a significant change in the executive’s responsibilities during a shorter period of time. Such adjustments are determined by evaluating (i) the scope of the new responsibilities, (ii) the competitive market value of that role, (iii) the performance of the individual and (iv) the performance of the Company. The average raise for the named executive officers in 2007 was 8.7% and reflected the achievement of financial and management goals desired by Mr. Graham and the Committee.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 w:name="page17"/>
    <w:bookmarkEnd w:id="16"/>
    <w:p>
      <w:pPr>
        <w:jc w:val="both"/>
        <w:ind w:firstLine="648"/>
        <w:spacing w:after="0" w:line="291" w:lineRule="auto"/>
        <w:rPr>
          <w:sz w:val="20"/>
          <w:szCs w:val="20"/>
          <w:color w:val="auto"/>
        </w:rPr>
      </w:pPr>
      <w:r>
        <w:rPr>
          <w:rFonts w:ascii="Arial" w:cs="Arial" w:eastAsia="Arial" w:hAnsi="Arial"/>
          <w:sz w:val="16"/>
          <w:szCs w:val="16"/>
          <w:color w:val="auto"/>
        </w:rPr>
        <w:t>With respect to the base salary paid to Mr. Graham in 2007, the Committee took into account a comparison of base salaries paid to chief executive officers of peer education and media companies, the Company’s results in 2007 and Mr. Graham’s performance since 1979, when he became publisher of The Washington Post. The Committee noted that Mr. Graham’s base salary was, and has long been, significantly below the median of base salaries paid to chief executive officers of these peer companies, including other prominent media companies such as The New York Times Company; similarly sized media companies, including the Tribune Company; and other publicly held education companies, including Apollo Group, Inc., DeVry, Inc., Strayer Education, Inc., and Corinthian Colleges, Inc. However, at Mr. Graham’s request, the Committee left his salary at $400,000. The Committee does not give significance to Mr. Graham’s below-market salary when reviewing and establishing salaries for other named executive officers.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Incentive Compensation</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To supplement base salaries and to reward management (including named executive officers and other employees key to the long-term success of the Company) for meeting specific individual and financial goals, the Class A shareholders of the Company adopted in December 1981 the Long-Term Incentive Compensation Plan, the predecessor plan to the Incentive Compensation Plan now in place. In 2001, the Annual Compensation Plan, originally approved by the Class A Shareholders in February 1974, was combined with the Long-Term Incentive Compensation Plan to create the Incentive Compensation Plan (the “Plan”). The purpose of these plans was, and is, to provide greater incentives to those employees who have been or will be responsible for the Company’s future growth, profitability and continued success and to strengthen the ability of the Company to attract, motivate and retain such employees. There are at present approximately 185 employees who are participants under the Plan and receive annual bonus awards, hold restricted stock or stock option grants and/or hold grants of Performance Units. Each named executive officer, except Mr. Graham (who only participates in the Performance Units portion of the Plan), participates in each of these programs.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Bonuses</w:t>
      </w:r>
    </w:p>
    <w:p>
      <w:pPr>
        <w:spacing w:after="0" w:line="25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Plan calls for annual incentive compensation awards based on the Company’s and its business units’ financial performance compared to goals set immediately prior to or at the beginning of the year in which the award is to be earned. The payout upon the achievement of such goals is equal to a percentage of base salary, which is also set at the beginning of the year. Those percentages are determined on an individual basis, taking into account the responsibilities, prior experience and recent performance of the relevant employee. The percentage targets for all named executive officers, except Mr. Graham and Mr. Rosberg, were each increased by 20% in 2007 in order to eliminate the past practice of asking the Committee to increase or decrease bonus payouts based on gains or losses as a result of one-time unbudgeted events. The percentage of one named executive officer, Gerald M. Rosberg, was increased to 100% of salary at the beginning of 2006 to reflect additional responsbilities relating to strategic planning that he was asked to assume at Kaplan. No named executive officer received an actual bonus payment any higher than it would have been under the previous practice, and none received the maximum amount permitted by the plan. In 2007, the annual bonus formula for the named executive officers was based on an earnings per share target because the Committee believed that such a goal would align the interests of shareholders and the named executive officers in growing the value of the Company. Gerald M. Rosberg’s annual bonus formula also contained an achievement target tied to the performance of Kaplan, Inc. Management and the Committee believe that they have designed the targets to be challenging but achievable. Over the past several years, the Company has generally achieved it financial goals and paid out at target or above in the bonus portion of the plan, except for 2001 and 2007. In 2001, the targets were not met and no bonuses were paid based on this plan. The payouts for 2007 are specified below. Had the earnings per share been 85% or less than the target, the named executive officers, except Mr. Rosberg, would have received no bonuses. Had the earnings per share been 85% or less than the target and the Kaplan target been under 90% of the specified goal, Mr. Rosberg would have received no bonus. At target, they could have received 100% of their bonus potential. The maximum payout possible was 175% of target for 135% achievement of the earnings per share goal. In 2007, the Company achieved 99.2 % of the earnings per share goal, as adjusted to exclude certain unusual items, such as foreign exchange gains. In March 2008, Mr. Rosberg was paid 98% of his bonus target and the other named executive officers, excluding Mr. Graham, were paid between 64% and 69%.</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Bonus awards under the Plan, which includes certain of the Company’s employees at all divisions, for any year may not exceed more than 10% of that year’s Incentive Profit, which is calculated as follows: First, an amount equal to 12% of Shareholder’s Equity (as defined by the Plan) is calculated, which is then subtracted from the Company’s Consolidated Profit Before Income Taxes (as defined by the Plan). The remainder is the Incentive Profit. For 2007, the maximum amount that could have been awarded under the Plan was $14.2 million; the amount actually awarded was $8.0 million to 94 executives throughout the Company, including the named executive officers.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 target stock ownership level exists for the named executive officers, but to align the interests of shareholders and management and to ensure that the full potential of an executive’s compensation package cannot be realized unless stock appreciation occurs over a number of years, the Plan also provides for grants of restricted stock in the Company. To determine the number of shares to be granted, the Committee considers on an individual basis the likely value of shares already held, the level of contribution the employee has previously made and the potential of the employee to bring additional value to the Company. The shares are vested at the end of the restriction period, usually four years, and vesting does not accelerate under their terms, except at the discretion of the Committee.</w:t>
      </w:r>
    </w:p>
    <w:p>
      <w:pPr>
        <w:spacing w:after="0" w:line="22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Grants are usually made in odd-numbered years. Each of the named executive officers, other than Mr. Graham, received grants of restricted stock in early 2007. Chief Financial Officer John B. Morse, Jr. had 200 shares from a grant in 2005; he received an additional grant of 200 shares in 2007. Vice President – Planning and Development Gerald M. Rosberg had 150 shares from a grant in 2005; he received an additional 200 shares in 2007. Vice President, General Counsel and Secretary Veronica Dillon had 175 shares from a grant in 2005; she received an additional grant of 250 shares in 2007. Vice President – Human Resources Ann L. McDaniel had 150 shares from a grant in 2005; she received an additional grant of 150 shares in 2007. In recognition of her new responsibilities as Managing Director of Newsweek, Inc., Ms. McDaniel also received an additional award of 750 shares in 2007.</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Units</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To highlight specific long-term financial goals, the Plan provides for Performance Unit Plans. All named executive officers participate in these plans, in which performance-based goals are determined at the beginning of each four-year award cycle. The goals consider operating income, peer company performance, cash flow, earnings per share, measures of economic value added, print product circulation and/or quantitative revenue growth or profitability measurements of the Company as a whole or any business unit thereof. Management and the Committee believe that they have designed the performance-based goals to be challenging but achievable. In two of the past three award cycles, the Company exceeded its goals and paid out above target. In the 2001-2004 award cycle, the targeted performance goals were not met and the plan paid out below target. Each performance unit has a nominal value of $100. The maximum payout of performance units is $200 per unit, and the payment of a total award to any individual at the end of an award cycle may not exceed $5 million. (Currently, no named executive officer has units in any award cycle whose total is likely to be worth more than $1 million).</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There were new grants of performance units to the named executive officers in 2007, and each of them also held grants from one previous cycle. The 2005-2008 plan is based on a two-pronged target. Sixty-five percent of the target depends on the Company’s operating divisions’ achievement (excluding Kaplan) against Performance Unit financial targets for the period and 35% depends on the increase in the value of Kaplan, Inc. The 2007-2010 plan is also based on a two-pronged target. Sixty-five percent of the target depends on the Company’s operating divisions’ achievement (excluding Kaplan) against Performance Unit financial targets for the period and 35% depends on achievement of cumulative operating income targets for Kaplan, Inc., for the period. These targets were selected by the Committee because they reflected the key priorities for the Company on the grant date for the applicable time periods. Mr. Graham holds 7,500 units in the 2005-2008 cycle and 9,750 units in the 2007-2010 cycle. Mr. Morse holds 5,000 units in the 2005-2008 cycle and 6,500 units in the 2007-2010 cycle. Mr. Rosberg holds 3,500 units in the 2005-2008 cycle and 6,500 units in the 2007-2010 cycle. Ms. McDaniel holds 3,500 units in the 2005-2008 cycle and 5,200 units in the 2007-2010 cycle. Ms. Dillon, who joined the Corporate office in 2007, was awarded 1,500 units in the 2005-2008 award cycle and 4,550 units in the 2007-2010 cycle. Mr. Graham has requested that he be paid out no more than $400,000 for the open cycles of the Performance Unit plan.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Although the Company grants stock options sparingly, the Company’s Stock Option Plan, which was reauthorized by shareholders as recently as 2003 and is separate from the Plan, provides that shares of Class B Stock can be issued upon the exercise of stock options that have been granted to key employees of the Company. The Committee grants options only when a key employee has made a significant contribution to the Company and demonstrates the ability to contribute more. The options generally vest 25% per year over four years and are exercisable for ten years from the grant date. None of the named executive officers received stock option grants in 2007. As of the end of the Company’s 2007 fiscal year, Mr. Morse held options to acquire 3,000 shares of Class B Stock (1,000 granted in 1998, 1,000 granted in 1999 and 1,000 granted in 2004). Mr. Rosberg held options to acquire 5,000 shares of Class B Stock (1,000 granted in 1998, 2,000 granted in 1999 and 2,000 granted in 2000). Ms. McDaniel held options to acquire 2,500 shares of Class B Stock (500 granted in 2001, 1,000 granted in 2003 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t>1,000 granted in 2004). Given Mr. Graham’s significant ownership in the Company, the Committee has not granted any stock options to Mr. Graham.</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provides few perquisites for the named executive officers. In 2007, Mr. Morse received financial and tax advice valued at $9,116. Ms. McDaniel received financial and tax advice valued at $8,346. Ms. Dillon received financial and tax advice valued at $10,559. Ms. Dillon also received a housing allowance for Washington, DC of $66,107 because her primary residence is in New York.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Most employees in the Company, including named executive officers, are eligible to participate in the Company’s retirement benefit programs. Benefits under these basic plans are determined on the basis of base salary only, exclusive of all bonuses, deferred compensation and other forms of remuneration. The Company also maintains 401(k) savings plans in which most employees are eligible to participate.</w:t>
      </w:r>
    </w:p>
    <w:p>
      <w:pPr>
        <w:spacing w:after="0" w:line="20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Corporate employees, including all named executive officers who are vested and who begin to take their pension benefit at age 65 or whose age and years of service when added together equal 90, receive an annual pension equal to 1.75% of their highest average 60-month compensation annualized up to the limits permitted by the Internal Revenue Code, minus covered compensation multiplied by the appropriate Social Security offset percentage, multiplied by the number of years of credited service under The Washington Post Company Retirement Program, with credited service limited to 30 years. An annual cash pension supplement is also provided to assist in payment of retiree medical coverage equal to $200 multiplied by the number of years of credited service under The Washington Post Company Retirement Program. An additional cash pension supplement of $3,000 per year was added in 2007 for those employees who retire prior to age 65 and who participate in the Company’s medical insurance plans. The amount of the supplement was determined by calculating the number that would make most employees whole when the Company passed on a significant increase in the amount that each retiree must pay for retiree medical insurance. The premiums are now split 50-50 between the retiree and the Company. The pre-65 supplement is discontinued when the retiree reaches age 65 and qualifies for Medicare.</w:t>
      </w:r>
    </w:p>
    <w:p>
      <w:pPr>
        <w:spacing w:after="0" w:line="20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 matches $1.30 on the dollar up to 4% on compensation permitted by the Internal Revenue Service, for all Corporate employees who participate in the 401(k) plan.</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Effective January 1, 1989, the Company adopted an unfunded Supplemental Executive Retirement Plan (the “SERP”), which was designed to retain and recruit key executives. Participants in the SERP, including named executive officers, are selected by management as employees management most wants to retain, because of their superior performance, and approved by the Committee.</w:t>
      </w:r>
    </w:p>
    <w:p>
      <w:pPr>
        <w:spacing w:after="0" w:line="20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 offset limitations placed on the income that can be considered in the formulas of retirement plans by the IRS, the SERP provides a “supplemental normal retirement benefit.” This benefit is calculated under the rules of the qualified benefit retirement plan, but without reference to the IRS-imposed income limitations, and includes in the calculation earnings from annual bonuses in the case of certain key executives (including the named executive officers). In any instance in which a retiring executive’s supplemented normal retirement benefit exceeds the benefit payable by the qualified benefit plan or plans ($185,000 in 2008), the Company will pay the excess to him or her as a supplemental retirement benefit.</w:t>
      </w:r>
    </w:p>
    <w:p>
      <w:pPr>
        <w:spacing w:after="0" w:line="20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SERP also provides key executives, including the named executive officers, with tax-deferred accruals of amounts proportionate to the benefits available to non-highly compensated participants in the Company’s 401(k) savings plan, to the extent that benefits exceed those under the Company’s basic plans because of the tax law limitations ($46,000 in 2008). The executive is required to defer compensation to the SERP savings plan in order to receive the applicable matching company credit each year. In 2006, Mr. Graham waived his right to maintain a separate unfunded savings plan account under the SERP.</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also has a Deferred Compensation Plan for senior executives (including the named executive officers) comparable to similar plans at peer companies including those in the same industries with comparable revenues. This plan provides an opportunity for participants to elect to defer the receipt of all or a portion of cash awards under the annual and/or long-term components of the Plan. Elections to defer must be filed in the year prior to the year(s) such awards are earned. Deferred amounts earn investment credits in accordance with participant elections from a choice of investment indexes. Deferred amounts will be payable at retirement or such other future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9" w:name="page20"/>
    <w:bookmarkEnd w:id="19"/>
    <w:p>
      <w:pPr>
        <w:jc w:val="both"/>
        <w:spacing w:after="0" w:line="264" w:lineRule="auto"/>
        <w:rPr>
          <w:sz w:val="20"/>
          <w:szCs w:val="20"/>
          <w:color w:val="auto"/>
        </w:rPr>
      </w:pPr>
      <w:r>
        <w:rPr>
          <w:rFonts w:ascii="Arial" w:cs="Arial" w:eastAsia="Arial" w:hAnsi="Arial"/>
          <w:sz w:val="18"/>
          <w:szCs w:val="18"/>
          <w:color w:val="auto"/>
        </w:rPr>
        <w:t>date as specified by the participant at the time of election. At the end of 2007, Mr. Morse had a balance of $1,939,954 in deferred compensation; Mr. Rosberg had a balance of $2,165,868; Ms. Dillon had a balance of $25,359; and Ms. McDaniel had a balance of $599,612. Mr. Graham does not participate in the Deferred Compensation Plan.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retirement plans are more fully described under “Pension Benefits,” beginning on page 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Severance Packages</w:t>
      </w:r>
    </w:p>
    <w:p>
      <w:pPr>
        <w:spacing w:after="0" w:line="256"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Consistent with its policy, the Company has not entered into any employment agreements with or guaranteed severance packages to any of the named executive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 Plans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plans described above are similar to those offered to all senior management throughout the divisions of The Washington Post Company. To attract, retain and motivate talented executives in the competitive education marketplace, a stock option plan was established in 1997 to provide equity incentives to Kaplan executives consistent with those available to the management of publicly traded education companies. The Kaplan Stock Option Plan (“KSOP”) is tied exclusively to increases in Kaplan’s estimated value regardless of the Company’s performance as a whole. No named executive officers participate in this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Stock Option Plan</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KSOP has served as a vehicle to attract, retain and motivate talented executives in an increasingly competitive marketplace and industry segment. Under the KSOP, options were granted to purchase common shares of Kaplan at the fair market value on the date of the grant. Additionally, Kaplan shares were granted to a senior manager of Kaplan over the past three years. The size of each grant was determined by the value of the Kaplan stock and Kaplan stock options at the time, the likely growth in that value and the importance of the individual to growing the value of the Company in the future. All options granted will expire no later than December 31, 2011, at the expiration of the KSOP. Each year, in accordance with the KSOP, the Committee sets the fair market value of Kaplan as if it were a public company. Goldman, Sachs &amp; Co. assisted the Committee in reviewing the data and setting the value. As of December 31, 2007, two Kaplan employees held options to purchase 69,662 shares of Kaplan stock and held 6,544 Kaplan shares. An additional 1,778 Kaplan shares were issued in 2008 related to 2007 share awards. The significant majority of the options and shares are held by Kaplan CEO Jonathan Grayer.</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Once an option is vested, the participant has the right to put the shares to Kaplan at the prevailing fair market value or, upon exercise, the participant may elect to receive Kaplan shares. Kaplan has the right to, and does, call shares held by individuals whose employment is terminated. Since Kaplan can be required to repurchase shares from all participants, an obligation exists that must be accrued on Kaplan’s balance sheet on an accelerated basis over the vesting period. As of December 31, 2007, the related stock compensation liability amounted to approximately $101.2 million. The liability is “marked to market” as the estimated fair market value of Kaplan stock options changes. This method can result in some volatility throughout the year.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Committee has reviewed and discussed the Compensation Discussion and Analysis required by Item 402(b) of Regulation S-K with management and, based on such review and discussions, the Committee recommended to the Board that the Compensation Discussion and Analysis be included in this Proxy Statement.</w:t>
      </w:r>
    </w:p>
    <w:p>
      <w:pPr>
        <w:spacing w:after="0" w:line="20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Ronald L. Olson, Chairman</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Lee C. Bollinger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Barry Diller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John L. Dotson Jr.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Barry Diller and John L. Dotson Jr. served as members of the Compensation Committee in 2007. Ronald L. Olson was appointed to serve on the Compensation Committee in February 2007. Lee C. Bollinger was appointed to serve on the Compensation Committee in May 2007. No member of the Compensation Committee has ever been an employee or officer of the Company. Ronald L. Olson, Chairman of the Compensation Committee, is a partner in the law firm of Munger, Tolles &amp; Olson LLP (“Munger, Tolles”). Munger, Tolles provides legal services to Kaplan. In 2007, Kaplan paid approximately $200,000 to Munger, Tolles in legal fees and associated costs.</w:t>
      </w:r>
    </w:p>
    <w:p>
      <w:pPr>
        <w:spacing w:after="0" w:line="21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shows the compensation paid by the Company during 2007 to the principal executive officer, the principal financial officer and the three most highly compensated executive officers of the Company.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2282190</wp:posOffset>
            </wp:positionH>
            <wp:positionV relativeFrom="paragraph">
              <wp:posOffset>159385</wp:posOffset>
            </wp:positionV>
            <wp:extent cx="34290" cy="1423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1423035"/>
                    </a:xfrm>
                    <a:prstGeom prst="rect">
                      <a:avLst/>
                    </a:prstGeom>
                    <a:noFill/>
                  </pic:spPr>
                </pic:pic>
              </a:graphicData>
            </a:graphic>
          </wp:anchor>
        </w:drawing>
        <w:drawing>
          <wp:anchor simplePos="0" relativeHeight="251657728" behindDoc="1" locked="0" layoutInCell="0" allowOverlap="1">
            <wp:simplePos x="0" y="0"/>
            <wp:positionH relativeFrom="column">
              <wp:posOffset>1699260</wp:posOffset>
            </wp:positionH>
            <wp:positionV relativeFrom="paragraph">
              <wp:posOffset>159385</wp:posOffset>
            </wp:positionV>
            <wp:extent cx="34290" cy="1423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142303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159385</wp:posOffset>
            </wp:positionV>
            <wp:extent cx="34290" cy="1423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142303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159385</wp:posOffset>
            </wp:positionV>
            <wp:extent cx="34290" cy="1423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1423035"/>
                    </a:xfrm>
                    <a:prstGeom prst="rect">
                      <a:avLst/>
                    </a:prstGeom>
                    <a:noFill/>
                  </pic:spPr>
                </pic:pic>
              </a:graphicData>
            </a:graphic>
          </wp:anchor>
        </w:drawing>
        <w:drawing>
          <wp:anchor simplePos="0" relativeHeight="251657728" behindDoc="1" locked="0" layoutInCell="0" allowOverlap="1">
            <wp:simplePos x="0" y="0"/>
            <wp:positionH relativeFrom="column">
              <wp:posOffset>5000625</wp:posOffset>
            </wp:positionH>
            <wp:positionV relativeFrom="paragraph">
              <wp:posOffset>159385</wp:posOffset>
            </wp:positionV>
            <wp:extent cx="34290" cy="1423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142303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159385</wp:posOffset>
            </wp:positionV>
            <wp:extent cx="34290" cy="1423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1423035"/>
                    </a:xfrm>
                    <a:prstGeom prst="rect">
                      <a:avLst/>
                    </a:prstGeom>
                    <a:noFill/>
                  </pic:spPr>
                </pic:pic>
              </a:graphicData>
            </a:graphic>
          </wp:anchor>
        </w:drawing>
        <w:drawing>
          <wp:anchor simplePos="0" relativeHeight="251657728" behindDoc="1" locked="0" layoutInCell="0" allowOverlap="1">
            <wp:simplePos x="0" y="0"/>
            <wp:positionH relativeFrom="column">
              <wp:posOffset>6544310</wp:posOffset>
            </wp:positionH>
            <wp:positionV relativeFrom="paragraph">
              <wp:posOffset>159385</wp:posOffset>
            </wp:positionV>
            <wp:extent cx="34290" cy="1423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1423035"/>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159385</wp:posOffset>
            </wp:positionV>
            <wp:extent cx="34290" cy="1423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142303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2700" w:type="dxa"/>
            <w:vAlign w:val="bottom"/>
            <w:tcBorders>
              <w:top w:val="single" w:sz="8" w:color="211D1E"/>
            </w:tcBorders>
          </w:tcPr>
          <w:p>
            <w:pPr>
              <w:spacing w:after="0"/>
              <w:rPr>
                <w:sz w:val="18"/>
                <w:szCs w:val="18"/>
                <w:color w:val="auto"/>
              </w:rPr>
            </w:pPr>
          </w:p>
        </w:tc>
        <w:tc>
          <w:tcPr>
            <w:tcW w:w="920" w:type="dxa"/>
            <w:vAlign w:val="bottom"/>
            <w:tcBorders>
              <w:top w:val="single" w:sz="8" w:color="211D1E"/>
            </w:tcBorders>
          </w:tcPr>
          <w:p>
            <w:pPr>
              <w:spacing w:after="0"/>
              <w:rPr>
                <w:sz w:val="18"/>
                <w:szCs w:val="18"/>
                <w:color w:val="auto"/>
              </w:rPr>
            </w:pPr>
          </w:p>
        </w:tc>
        <w:tc>
          <w:tcPr>
            <w:tcW w:w="940" w:type="dxa"/>
            <w:vAlign w:val="bottom"/>
            <w:tcBorders>
              <w:top w:val="single" w:sz="8" w:color="211D1E"/>
            </w:tcBorders>
          </w:tcPr>
          <w:p>
            <w:pPr>
              <w:spacing w:after="0"/>
              <w:rPr>
                <w:sz w:val="18"/>
                <w:szCs w:val="18"/>
                <w:color w:val="auto"/>
              </w:rPr>
            </w:pPr>
          </w:p>
        </w:tc>
        <w:tc>
          <w:tcPr>
            <w:tcW w:w="1060" w:type="dxa"/>
            <w:vAlign w:val="bottom"/>
            <w:tcBorders>
              <w:top w:val="single" w:sz="8" w:color="211D1E"/>
            </w:tcBorders>
          </w:tcPr>
          <w:p>
            <w:pPr>
              <w:spacing w:after="0"/>
              <w:rPr>
                <w:sz w:val="18"/>
                <w:szCs w:val="18"/>
                <w:color w:val="auto"/>
              </w:rPr>
            </w:pPr>
          </w:p>
        </w:tc>
        <w:tc>
          <w:tcPr>
            <w:tcW w:w="1080" w:type="dxa"/>
            <w:vAlign w:val="bottom"/>
            <w:tcBorders>
              <w:top w:val="single" w:sz="8" w:color="211D1E"/>
            </w:tcBorders>
          </w:tcPr>
          <w:p>
            <w:pPr>
              <w:spacing w:after="0"/>
              <w:rPr>
                <w:sz w:val="18"/>
                <w:szCs w:val="18"/>
                <w:color w:val="auto"/>
              </w:rPr>
            </w:pPr>
          </w:p>
        </w:tc>
        <w:tc>
          <w:tcPr>
            <w:tcW w:w="1200" w:type="dxa"/>
            <w:vAlign w:val="bottom"/>
            <w:tcBorders>
              <w:top w:val="single" w:sz="8" w:color="211D1E"/>
            </w:tcBorders>
          </w:tcPr>
          <w:p>
            <w:pPr>
              <w:spacing w:after="0"/>
              <w:rPr>
                <w:sz w:val="18"/>
                <w:szCs w:val="18"/>
                <w:color w:val="auto"/>
              </w:rPr>
            </w:pPr>
          </w:p>
        </w:tc>
        <w:tc>
          <w:tcPr>
            <w:tcW w:w="1220" w:type="dxa"/>
            <w:vAlign w:val="bottom"/>
            <w:tcBorders>
              <w:top w:val="single" w:sz="8" w:color="211D1E"/>
            </w:tcBorders>
          </w:tcPr>
          <w:p>
            <w:pPr>
              <w:jc w:val="center"/>
              <w:spacing w:after="0"/>
              <w:rPr>
                <w:sz w:val="20"/>
                <w:szCs w:val="20"/>
                <w:color w:val="auto"/>
              </w:rPr>
            </w:pPr>
            <w:r>
              <w:rPr>
                <w:rFonts w:ascii="Arial" w:cs="Arial" w:eastAsia="Arial" w:hAnsi="Arial"/>
                <w:sz w:val="18"/>
                <w:szCs w:val="18"/>
                <w:b w:val="1"/>
                <w:bCs w:val="1"/>
                <w:color w:val="211D1E"/>
                <w:w w:val="90"/>
              </w:rPr>
              <w:t>Chang</w:t>
            </w:r>
            <w:r>
              <w:rPr>
                <w:rFonts w:ascii="Arial" w:cs="Arial" w:eastAsia="Arial" w:hAnsi="Arial"/>
                <w:sz w:val="18"/>
                <w:szCs w:val="18"/>
                <w:b w:val="1"/>
                <w:bCs w:val="1"/>
                <w:color w:val="000000"/>
                <w:w w:val="90"/>
              </w:rPr>
              <w:t>e</w:t>
            </w:r>
          </w:p>
        </w:tc>
        <w:tc>
          <w:tcPr>
            <w:tcW w:w="1200" w:type="dxa"/>
            <w:vAlign w:val="bottom"/>
            <w:tcBorders>
              <w:top w:val="single" w:sz="8" w:color="211D1E"/>
            </w:tcBorders>
          </w:tcPr>
          <w:p>
            <w:pPr>
              <w:spacing w:after="0"/>
              <w:rPr>
                <w:sz w:val="18"/>
                <w:szCs w:val="18"/>
                <w:color w:val="auto"/>
              </w:rPr>
            </w:pPr>
          </w:p>
        </w:tc>
        <w:tc>
          <w:tcPr>
            <w:tcW w:w="1080" w:type="dxa"/>
            <w:vAlign w:val="bottom"/>
            <w:tcBorders>
              <w:top w:val="single" w:sz="8" w:color="211D1E"/>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211D1E"/>
                <w:w w:val="87"/>
              </w:rPr>
              <w:t>i</w:t>
            </w:r>
            <w:r>
              <w:rPr>
                <w:rFonts w:ascii="Arial" w:cs="Arial" w:eastAsia="Arial" w:hAnsi="Arial"/>
                <w:sz w:val="18"/>
                <w:szCs w:val="18"/>
                <w:b w:val="1"/>
                <w:bCs w:val="1"/>
                <w:color w:val="000000"/>
                <w:w w:val="87"/>
              </w:rPr>
              <w:t>n</w:t>
            </w:r>
            <w:r>
              <w:rPr>
                <w:rFonts w:ascii="Arial" w:cs="Arial" w:eastAsia="Arial" w:hAnsi="Arial"/>
                <w:sz w:val="18"/>
                <w:szCs w:val="18"/>
                <w:b w:val="1"/>
                <w:bCs w:val="1"/>
                <w:color w:val="211D1E"/>
                <w:w w:val="87"/>
              </w:rPr>
              <w:t xml:space="preserve"> Pensio</w:t>
            </w:r>
            <w:r>
              <w:rPr>
                <w:rFonts w:ascii="Arial" w:cs="Arial" w:eastAsia="Arial" w:hAnsi="Arial"/>
                <w:sz w:val="18"/>
                <w:szCs w:val="18"/>
                <w:b w:val="1"/>
                <w:bCs w:val="1"/>
                <w:color w:val="000000"/>
                <w:w w:val="87"/>
              </w:rPr>
              <w:t>n</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211D1E"/>
                <w:w w:val="89"/>
              </w:rPr>
              <w:t>Valu</w:t>
            </w:r>
            <w:r>
              <w:rPr>
                <w:rFonts w:ascii="Arial" w:cs="Arial" w:eastAsia="Arial" w:hAnsi="Arial"/>
                <w:sz w:val="18"/>
                <w:szCs w:val="18"/>
                <w:b w:val="1"/>
                <w:bCs w:val="1"/>
                <w:color w:val="000000"/>
                <w:w w:val="89"/>
              </w:rPr>
              <w:t>e</w:t>
            </w:r>
            <w:r>
              <w:rPr>
                <w:rFonts w:ascii="Arial" w:cs="Arial" w:eastAsia="Arial" w:hAnsi="Arial"/>
                <w:sz w:val="18"/>
                <w:szCs w:val="18"/>
                <w:b w:val="1"/>
                <w:bCs w:val="1"/>
                <w:color w:val="211D1E"/>
                <w:w w:val="89"/>
              </w:rPr>
              <w:t xml:space="preserve"> an</w:t>
            </w:r>
            <w:r>
              <w:rPr>
                <w:rFonts w:ascii="Arial" w:cs="Arial" w:eastAsia="Arial" w:hAnsi="Arial"/>
                <w:sz w:val="18"/>
                <w:szCs w:val="18"/>
                <w:b w:val="1"/>
                <w:bCs w:val="1"/>
                <w:color w:val="000000"/>
                <w:w w:val="89"/>
              </w:rPr>
              <w:t>d</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211D1E"/>
                <w:w w:val="92"/>
              </w:rPr>
              <w:t>Non-</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211D1E"/>
                <w:w w:val="91"/>
              </w:rPr>
              <w:t>qualifie</w:t>
            </w:r>
            <w:r>
              <w:rPr>
                <w:rFonts w:ascii="Arial" w:cs="Arial" w:eastAsia="Arial" w:hAnsi="Arial"/>
                <w:sz w:val="18"/>
                <w:szCs w:val="18"/>
                <w:b w:val="1"/>
                <w:bCs w:val="1"/>
                <w:color w:val="000000"/>
                <w:w w:val="91"/>
              </w:rPr>
              <w:t>d</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211D1E"/>
                <w:w w:val="93"/>
              </w:rPr>
              <w:t>Non-Equit</w:t>
            </w:r>
            <w:r>
              <w:rPr>
                <w:rFonts w:ascii="Arial" w:cs="Arial" w:eastAsia="Arial" w:hAnsi="Arial"/>
                <w:sz w:val="18"/>
                <w:szCs w:val="18"/>
                <w:b w:val="1"/>
                <w:bCs w:val="1"/>
                <w:color w:val="000000"/>
                <w:w w:val="93"/>
              </w:rPr>
              <w:t>y</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211D1E"/>
                <w:w w:val="91"/>
              </w:rPr>
              <w:t>Deferre</w:t>
            </w:r>
            <w:r>
              <w:rPr>
                <w:rFonts w:ascii="Arial" w:cs="Arial" w:eastAsia="Arial" w:hAnsi="Arial"/>
                <w:sz w:val="18"/>
                <w:szCs w:val="18"/>
                <w:b w:val="1"/>
                <w:bCs w:val="1"/>
                <w:color w:val="000000"/>
                <w:w w:val="91"/>
              </w:rPr>
              <w:t>d</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211D1E"/>
                <w:w w:val="92"/>
              </w:rPr>
              <w:t>Incentiv</w:t>
            </w:r>
            <w:r>
              <w:rPr>
                <w:rFonts w:ascii="Arial" w:cs="Arial" w:eastAsia="Arial" w:hAnsi="Arial"/>
                <w:sz w:val="18"/>
                <w:szCs w:val="18"/>
                <w:b w:val="1"/>
                <w:bCs w:val="1"/>
                <w:color w:val="000000"/>
                <w:w w:val="92"/>
              </w:rPr>
              <w:t>e</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211D1E"/>
                <w:w w:val="92"/>
              </w:rPr>
              <w:t>Compen-</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211D1E"/>
                <w:w w:val="97"/>
              </w:rPr>
              <w:t>Al</w:t>
            </w:r>
            <w:r>
              <w:rPr>
                <w:rFonts w:ascii="Arial" w:cs="Arial" w:eastAsia="Arial" w:hAnsi="Arial"/>
                <w:sz w:val="18"/>
                <w:szCs w:val="18"/>
                <w:b w:val="1"/>
                <w:bCs w:val="1"/>
                <w:color w:val="000000"/>
                <w:w w:val="97"/>
              </w:rPr>
              <w:t>l</w:t>
            </w:r>
            <w:r>
              <w:rPr>
                <w:rFonts w:ascii="Arial" w:cs="Arial" w:eastAsia="Arial" w:hAnsi="Arial"/>
                <w:sz w:val="18"/>
                <w:szCs w:val="18"/>
                <w:b w:val="1"/>
                <w:bCs w:val="1"/>
                <w:color w:val="211D1E"/>
                <w:w w:val="97"/>
              </w:rPr>
              <w:t xml:space="preserve"> Othe</w:t>
            </w:r>
            <w:r>
              <w:rPr>
                <w:rFonts w:ascii="Arial" w:cs="Arial" w:eastAsia="Arial" w:hAnsi="Arial"/>
                <w:sz w:val="18"/>
                <w:szCs w:val="18"/>
                <w:b w:val="1"/>
                <w:bCs w:val="1"/>
                <w:color w:val="000000"/>
                <w:w w:val="97"/>
              </w:rPr>
              <w:t>r</w:t>
            </w: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211D1E"/>
                <w:w w:val="85"/>
              </w:rPr>
              <w:t>Stoc</w:t>
            </w:r>
            <w:r>
              <w:rPr>
                <w:rFonts w:ascii="Arial" w:cs="Arial" w:eastAsia="Arial" w:hAnsi="Arial"/>
                <w:sz w:val="18"/>
                <w:szCs w:val="18"/>
                <w:b w:val="1"/>
                <w:bCs w:val="1"/>
                <w:color w:val="000000"/>
                <w:w w:val="85"/>
              </w:rPr>
              <w:t>k</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211D1E"/>
                <w:w w:val="93"/>
              </w:rPr>
              <w:t>Optio</w:t>
            </w:r>
            <w:r>
              <w:rPr>
                <w:rFonts w:ascii="Arial" w:cs="Arial" w:eastAsia="Arial" w:hAnsi="Arial"/>
                <w:sz w:val="18"/>
                <w:szCs w:val="18"/>
                <w:b w:val="1"/>
                <w:bCs w:val="1"/>
                <w:color w:val="000000"/>
                <w:w w:val="93"/>
              </w:rPr>
              <w:t>n</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211D1E"/>
                <w:w w:val="94"/>
              </w:rPr>
              <w:t>Pla</w:t>
            </w:r>
            <w:r>
              <w:rPr>
                <w:rFonts w:ascii="Arial" w:cs="Arial" w:eastAsia="Arial" w:hAnsi="Arial"/>
                <w:sz w:val="18"/>
                <w:szCs w:val="18"/>
                <w:b w:val="1"/>
                <w:bCs w:val="1"/>
                <w:color w:val="000000"/>
                <w:w w:val="94"/>
              </w:rPr>
              <w:t>n</w:t>
            </w:r>
            <w:r>
              <w:rPr>
                <w:rFonts w:ascii="Arial" w:cs="Arial" w:eastAsia="Arial" w:hAnsi="Arial"/>
                <w:sz w:val="18"/>
                <w:szCs w:val="18"/>
                <w:b w:val="1"/>
                <w:bCs w:val="1"/>
                <w:color w:val="211D1E"/>
                <w:w w:val="94"/>
              </w:rPr>
              <w:t xml:space="preserve"> Com-</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211D1E"/>
                <w:w w:val="86"/>
              </w:rPr>
              <w:t>satio</w:t>
            </w:r>
            <w:r>
              <w:rPr>
                <w:rFonts w:ascii="Arial" w:cs="Arial" w:eastAsia="Arial" w:hAnsi="Arial"/>
                <w:sz w:val="18"/>
                <w:szCs w:val="18"/>
                <w:b w:val="1"/>
                <w:bCs w:val="1"/>
                <w:color w:val="000000"/>
                <w:w w:val="86"/>
              </w:rPr>
              <w:t>n</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211D1E"/>
                <w:w w:val="89"/>
              </w:rPr>
              <w:t>Compen-</w:t>
            </w: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211D1E"/>
                <w:w w:val="91"/>
              </w:rPr>
              <w:t>Nam</w:t>
            </w:r>
            <w:r>
              <w:rPr>
                <w:rFonts w:ascii="Arial" w:cs="Arial" w:eastAsia="Arial" w:hAnsi="Arial"/>
                <w:sz w:val="18"/>
                <w:szCs w:val="18"/>
                <w:b w:val="1"/>
                <w:bCs w:val="1"/>
                <w:color w:val="000000"/>
                <w:w w:val="91"/>
              </w:rPr>
              <w:t>e</w:t>
            </w:r>
            <w:r>
              <w:rPr>
                <w:rFonts w:ascii="Arial" w:cs="Arial" w:eastAsia="Arial" w:hAnsi="Arial"/>
                <w:sz w:val="18"/>
                <w:szCs w:val="18"/>
                <w:b w:val="1"/>
                <w:bCs w:val="1"/>
                <w:color w:val="211D1E"/>
                <w:w w:val="91"/>
              </w:rPr>
              <w:t xml:space="preserve"> an</w:t>
            </w:r>
            <w:r>
              <w:rPr>
                <w:rFonts w:ascii="Arial" w:cs="Arial" w:eastAsia="Arial" w:hAnsi="Arial"/>
                <w:sz w:val="18"/>
                <w:szCs w:val="18"/>
                <w:b w:val="1"/>
                <w:bCs w:val="1"/>
                <w:color w:val="000000"/>
                <w:w w:val="91"/>
              </w:rPr>
              <w:t>d</w:t>
            </w:r>
            <w:r>
              <w:rPr>
                <w:rFonts w:ascii="Arial" w:cs="Arial" w:eastAsia="Arial" w:hAnsi="Arial"/>
                <w:sz w:val="18"/>
                <w:szCs w:val="18"/>
                <w:b w:val="1"/>
                <w:bCs w:val="1"/>
                <w:color w:val="211D1E"/>
                <w:w w:val="91"/>
              </w:rPr>
              <w:t xml:space="preserve"> Principa</w:t>
            </w:r>
            <w:r>
              <w:rPr>
                <w:rFonts w:ascii="Arial" w:cs="Arial" w:eastAsia="Arial" w:hAnsi="Arial"/>
                <w:sz w:val="18"/>
                <w:szCs w:val="18"/>
                <w:b w:val="1"/>
                <w:bCs w:val="1"/>
                <w:color w:val="000000"/>
                <w:w w:val="91"/>
              </w:rPr>
              <w:t>l</w:t>
            </w:r>
            <w:r>
              <w:rPr>
                <w:rFonts w:ascii="Arial" w:cs="Arial" w:eastAsia="Arial" w:hAnsi="Arial"/>
                <w:sz w:val="18"/>
                <w:szCs w:val="18"/>
                <w:b w:val="1"/>
                <w:bCs w:val="1"/>
                <w:color w:val="211D1E"/>
                <w:w w:val="91"/>
              </w:rPr>
              <w:t xml:space="preserve"> Positio</w:t>
            </w:r>
            <w:r>
              <w:rPr>
                <w:rFonts w:ascii="Arial" w:cs="Arial" w:eastAsia="Arial" w:hAnsi="Arial"/>
                <w:sz w:val="18"/>
                <w:szCs w:val="18"/>
                <w:b w:val="1"/>
                <w:bCs w:val="1"/>
                <w:color w:val="000000"/>
                <w:w w:val="91"/>
              </w:rPr>
              <w:t>n</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211D1E"/>
                <w:w w:val="92"/>
              </w:rPr>
              <w:t>Yea</w:t>
            </w:r>
            <w:r>
              <w:rPr>
                <w:rFonts w:ascii="Arial" w:cs="Arial" w:eastAsia="Arial" w:hAnsi="Arial"/>
                <w:sz w:val="18"/>
                <w:szCs w:val="18"/>
                <w:b w:val="1"/>
                <w:bCs w:val="1"/>
                <w:color w:val="000000"/>
                <w:w w:val="92"/>
              </w:rPr>
              <w:t>r</w:t>
            </w: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211D1E"/>
              </w:rPr>
              <w:t>Salary($</w:t>
            </w:r>
            <w:r>
              <w:rPr>
                <w:rFonts w:ascii="Arial" w:cs="Arial" w:eastAsia="Arial" w:hAnsi="Arial"/>
                <w:sz w:val="18"/>
                <w:szCs w:val="18"/>
                <w:b w:val="1"/>
                <w:bCs w:val="1"/>
                <w:color w:val="000000"/>
              </w:rPr>
              <w:t>)</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211D1E"/>
                <w:w w:val="91"/>
              </w:rPr>
              <w:t>Awards($</w:t>
            </w:r>
            <w:r>
              <w:rPr>
                <w:rFonts w:ascii="Arial" w:cs="Arial" w:eastAsia="Arial" w:hAnsi="Arial"/>
                <w:sz w:val="18"/>
                <w:szCs w:val="18"/>
                <w:b w:val="1"/>
                <w:bCs w:val="1"/>
                <w:color w:val="000000"/>
                <w:w w:val="91"/>
              </w:rPr>
              <w:t>)</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211D1E"/>
                <w:w w:val="91"/>
              </w:rPr>
              <w:t>Awards($</w:t>
            </w:r>
            <w:r>
              <w:rPr>
                <w:rFonts w:ascii="Arial" w:cs="Arial" w:eastAsia="Arial" w:hAnsi="Arial"/>
                <w:sz w:val="18"/>
                <w:szCs w:val="18"/>
                <w:b w:val="1"/>
                <w:bCs w:val="1"/>
                <w:color w:val="000000"/>
                <w:w w:val="91"/>
              </w:rPr>
              <w:t>)</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211D1E"/>
                <w:w w:val="89"/>
              </w:rPr>
              <w:t>pensation($</w:t>
            </w:r>
            <w:r>
              <w:rPr>
                <w:rFonts w:ascii="Arial" w:cs="Arial" w:eastAsia="Arial" w:hAnsi="Arial"/>
                <w:sz w:val="18"/>
                <w:szCs w:val="18"/>
                <w:b w:val="1"/>
                <w:bCs w:val="1"/>
                <w:color w:val="000000"/>
                <w:w w:val="89"/>
              </w:rPr>
              <w:t>)</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211D1E"/>
                <w:w w:val="92"/>
              </w:rPr>
              <w:t>Earnings($</w:t>
            </w:r>
            <w:r>
              <w:rPr>
                <w:rFonts w:ascii="Arial" w:cs="Arial" w:eastAsia="Arial" w:hAnsi="Arial"/>
                <w:sz w:val="18"/>
                <w:szCs w:val="18"/>
                <w:b w:val="1"/>
                <w:bCs w:val="1"/>
                <w:color w:val="000000"/>
                <w:w w:val="92"/>
              </w:rPr>
              <w:t>)</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211D1E"/>
                <w:w w:val="87"/>
              </w:rPr>
              <w:t>sation($</w:t>
            </w:r>
            <w:r>
              <w:rPr>
                <w:rFonts w:ascii="Arial" w:cs="Arial" w:eastAsia="Arial" w:hAnsi="Arial"/>
                <w:sz w:val="18"/>
                <w:szCs w:val="18"/>
                <w:b w:val="1"/>
                <w:bCs w:val="1"/>
                <w:color w:val="000000"/>
                <w:w w:val="87"/>
              </w:rPr>
              <w:t>)</w:t>
            </w: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211D1E"/>
              </w:rPr>
              <w:t>Total($</w:t>
            </w:r>
            <w:r>
              <w:rPr>
                <w:rFonts w:ascii="Arial" w:cs="Arial" w:eastAsia="Arial" w:hAnsi="Arial"/>
                <w:sz w:val="18"/>
                <w:szCs w:val="18"/>
                <w:b w:val="1"/>
                <w:bCs w:val="1"/>
                <w:color w:val="000000"/>
              </w:rPr>
              <w:t>)</w:t>
            </w:r>
          </w:p>
        </w:tc>
      </w:tr>
      <w:tr>
        <w:trPr>
          <w:trHeight w:val="248"/>
        </w:trPr>
        <w:tc>
          <w:tcPr>
            <w:tcW w:w="20" w:type="dxa"/>
            <w:vAlign w:val="bottom"/>
          </w:tcPr>
          <w:p>
            <w:pPr>
              <w:spacing w:after="0"/>
              <w:rPr>
                <w:sz w:val="21"/>
                <w:szCs w:val="21"/>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211D1E"/>
                <w:w w:val="99"/>
              </w:rPr>
              <w:t>(a</w:t>
            </w:r>
            <w:r>
              <w:rPr>
                <w:rFonts w:ascii="Arial" w:cs="Arial" w:eastAsia="Arial" w:hAnsi="Arial"/>
                <w:sz w:val="18"/>
                <w:szCs w:val="18"/>
                <w:b w:val="1"/>
                <w:bCs w:val="1"/>
                <w:color w:val="000000"/>
                <w:w w:val="99"/>
              </w:rPr>
              <w: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211D1E"/>
                <w:w w:val="95"/>
              </w:rPr>
              <w:t>(b</w:t>
            </w:r>
            <w:r>
              <w:rPr>
                <w:rFonts w:ascii="Arial" w:cs="Arial" w:eastAsia="Arial" w:hAnsi="Arial"/>
                <w:sz w:val="18"/>
                <w:szCs w:val="18"/>
                <w:b w:val="1"/>
                <w:bCs w:val="1"/>
                <w:color w:val="000000"/>
                <w:w w:val="95"/>
              </w:rPr>
              <w:t>)</w:t>
            </w: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211D1E"/>
              </w:rPr>
              <w:t>(c</w:t>
            </w:r>
            <w:r>
              <w:rPr>
                <w:rFonts w:ascii="Arial" w:cs="Arial" w:eastAsia="Arial" w:hAnsi="Arial"/>
                <w:sz w:val="18"/>
                <w:szCs w:val="18"/>
                <w:b w:val="1"/>
                <w:bCs w:val="1"/>
                <w:color w:val="000000"/>
              </w:rPr>
              <w:t>)</w:t>
            </w:r>
          </w:p>
        </w:tc>
        <w:tc>
          <w:tcPr>
            <w:tcW w:w="1060" w:type="dxa"/>
            <w:vAlign w:val="bottom"/>
            <w:tcBorders>
              <w:bottom w:val="single" w:sz="8" w:color="auto"/>
            </w:tcBorders>
          </w:tcPr>
          <w:p>
            <w:pPr>
              <w:jc w:val="center"/>
              <w:spacing w:after="0" w:line="247" w:lineRule="exact"/>
              <w:rPr>
                <w:sz w:val="20"/>
                <w:szCs w:val="20"/>
                <w:color w:val="auto"/>
              </w:rPr>
            </w:pPr>
            <w:r>
              <w:rPr>
                <w:rFonts w:ascii="Arial" w:cs="Arial" w:eastAsia="Arial" w:hAnsi="Arial"/>
                <w:sz w:val="18"/>
                <w:szCs w:val="18"/>
                <w:b w:val="1"/>
                <w:bCs w:val="1"/>
                <w:color w:val="211D1E"/>
                <w:w w:val="86"/>
              </w:rPr>
              <w:t>(d)</w:t>
            </w:r>
            <w:r>
              <w:rPr>
                <w:rFonts w:ascii="Arial" w:cs="Arial" w:eastAsia="Arial" w:hAnsi="Arial"/>
                <w:sz w:val="25"/>
                <w:szCs w:val="25"/>
                <w:b w:val="1"/>
                <w:bCs w:val="1"/>
                <w:color w:val="211D1E"/>
                <w:w w:val="86"/>
                <w:vertAlign w:val="superscript"/>
              </w:rPr>
              <w:t>1</w:t>
            </w:r>
          </w:p>
        </w:tc>
        <w:tc>
          <w:tcPr>
            <w:tcW w:w="1080" w:type="dxa"/>
            <w:vAlign w:val="bottom"/>
            <w:tcBorders>
              <w:bottom w:val="single" w:sz="8" w:color="auto"/>
            </w:tcBorders>
          </w:tcPr>
          <w:p>
            <w:pPr>
              <w:jc w:val="center"/>
              <w:spacing w:after="0" w:line="247" w:lineRule="exact"/>
              <w:rPr>
                <w:sz w:val="20"/>
                <w:szCs w:val="20"/>
                <w:color w:val="auto"/>
              </w:rPr>
            </w:pPr>
            <w:r>
              <w:rPr>
                <w:rFonts w:ascii="Arial" w:cs="Arial" w:eastAsia="Arial" w:hAnsi="Arial"/>
                <w:sz w:val="18"/>
                <w:szCs w:val="18"/>
                <w:b w:val="1"/>
                <w:bCs w:val="1"/>
                <w:color w:val="211D1E"/>
                <w:w w:val="79"/>
              </w:rPr>
              <w:t>(e)</w:t>
            </w:r>
            <w:r>
              <w:rPr>
                <w:rFonts w:ascii="Arial" w:cs="Arial" w:eastAsia="Arial" w:hAnsi="Arial"/>
                <w:sz w:val="25"/>
                <w:szCs w:val="25"/>
                <w:b w:val="1"/>
                <w:bCs w:val="1"/>
                <w:color w:val="211D1E"/>
                <w:w w:val="79"/>
                <w:vertAlign w:val="superscript"/>
              </w:rPr>
              <w:t>1,2</w:t>
            </w:r>
          </w:p>
        </w:tc>
        <w:tc>
          <w:tcPr>
            <w:tcW w:w="1200" w:type="dxa"/>
            <w:vAlign w:val="bottom"/>
            <w:tcBorders>
              <w:bottom w:val="single" w:sz="8" w:color="auto"/>
            </w:tcBorders>
          </w:tcPr>
          <w:p>
            <w:pPr>
              <w:jc w:val="center"/>
              <w:spacing w:after="0" w:line="247" w:lineRule="exact"/>
              <w:rPr>
                <w:sz w:val="20"/>
                <w:szCs w:val="20"/>
                <w:color w:val="auto"/>
              </w:rPr>
            </w:pPr>
            <w:r>
              <w:rPr>
                <w:rFonts w:ascii="Arial" w:cs="Arial" w:eastAsia="Arial" w:hAnsi="Arial"/>
                <w:sz w:val="18"/>
                <w:szCs w:val="18"/>
                <w:b w:val="1"/>
                <w:bCs w:val="1"/>
                <w:color w:val="211D1E"/>
                <w:w w:val="87"/>
              </w:rPr>
              <w:t>(f)</w:t>
            </w:r>
            <w:r>
              <w:rPr>
                <w:rFonts w:ascii="Arial" w:cs="Arial" w:eastAsia="Arial" w:hAnsi="Arial"/>
                <w:sz w:val="25"/>
                <w:szCs w:val="25"/>
                <w:b w:val="1"/>
                <w:bCs w:val="1"/>
                <w:color w:val="211D1E"/>
                <w:w w:val="87"/>
                <w:vertAlign w:val="superscript"/>
              </w:rPr>
              <w:t>3</w:t>
            </w:r>
          </w:p>
        </w:tc>
        <w:tc>
          <w:tcPr>
            <w:tcW w:w="1220" w:type="dxa"/>
            <w:vAlign w:val="bottom"/>
            <w:tcBorders>
              <w:bottom w:val="single" w:sz="8" w:color="auto"/>
            </w:tcBorders>
          </w:tcPr>
          <w:p>
            <w:pPr>
              <w:jc w:val="center"/>
              <w:spacing w:after="0" w:line="247" w:lineRule="exact"/>
              <w:rPr>
                <w:sz w:val="20"/>
                <w:szCs w:val="20"/>
                <w:color w:val="auto"/>
              </w:rPr>
            </w:pPr>
            <w:r>
              <w:rPr>
                <w:rFonts w:ascii="Arial" w:cs="Arial" w:eastAsia="Arial" w:hAnsi="Arial"/>
                <w:sz w:val="18"/>
                <w:szCs w:val="18"/>
                <w:b w:val="1"/>
                <w:bCs w:val="1"/>
                <w:color w:val="211D1E"/>
                <w:w w:val="86"/>
              </w:rPr>
              <w:t>(g)</w:t>
            </w:r>
            <w:r>
              <w:rPr>
                <w:rFonts w:ascii="Arial" w:cs="Arial" w:eastAsia="Arial" w:hAnsi="Arial"/>
                <w:sz w:val="25"/>
                <w:szCs w:val="25"/>
                <w:b w:val="1"/>
                <w:bCs w:val="1"/>
                <w:color w:val="211D1E"/>
                <w:w w:val="86"/>
                <w:vertAlign w:val="superscript"/>
              </w:rPr>
              <w:t>4</w:t>
            </w:r>
          </w:p>
        </w:tc>
        <w:tc>
          <w:tcPr>
            <w:tcW w:w="1200" w:type="dxa"/>
            <w:vAlign w:val="bottom"/>
            <w:tcBorders>
              <w:bottom w:val="single" w:sz="8" w:color="auto"/>
            </w:tcBorders>
          </w:tcPr>
          <w:p>
            <w:pPr>
              <w:jc w:val="center"/>
              <w:spacing w:after="0" w:line="247" w:lineRule="exact"/>
              <w:rPr>
                <w:sz w:val="20"/>
                <w:szCs w:val="20"/>
                <w:color w:val="auto"/>
              </w:rPr>
            </w:pPr>
            <w:r>
              <w:rPr>
                <w:rFonts w:ascii="Arial" w:cs="Arial" w:eastAsia="Arial" w:hAnsi="Arial"/>
                <w:sz w:val="18"/>
                <w:szCs w:val="18"/>
                <w:b w:val="1"/>
                <w:bCs w:val="1"/>
                <w:color w:val="211D1E"/>
                <w:w w:val="86"/>
              </w:rPr>
              <w:t>(h)</w:t>
            </w:r>
            <w:r>
              <w:rPr>
                <w:rFonts w:ascii="Arial" w:cs="Arial" w:eastAsia="Arial" w:hAnsi="Arial"/>
                <w:sz w:val="25"/>
                <w:szCs w:val="25"/>
                <w:b w:val="1"/>
                <w:bCs w:val="1"/>
                <w:color w:val="211D1E"/>
                <w:w w:val="86"/>
                <w:vertAlign w:val="superscript"/>
              </w:rPr>
              <w:t>6</w:t>
            </w: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211D1E"/>
              </w:rPr>
              <w:t>(i</w:t>
            </w:r>
            <w:r>
              <w:rPr>
                <w:rFonts w:ascii="Arial" w:cs="Arial" w:eastAsia="Arial" w:hAnsi="Arial"/>
                <w:sz w:val="18"/>
                <w:szCs w:val="18"/>
                <w:b w:val="1"/>
                <w:bCs w:val="1"/>
                <w:color w:val="000000"/>
              </w:rPr>
              <w:t>)</w:t>
            </w:r>
          </w:p>
        </w:tc>
      </w:tr>
      <w:tr>
        <w:trPr>
          <w:trHeight w:val="195"/>
        </w:trPr>
        <w:tc>
          <w:tcPr>
            <w:tcW w:w="20" w:type="dxa"/>
            <w:vAlign w:val="bottom"/>
          </w:tcPr>
          <w:p>
            <w:pPr>
              <w:spacing w:after="0"/>
              <w:rPr>
                <w:sz w:val="16"/>
                <w:szCs w:val="16"/>
                <w:color w:val="auto"/>
              </w:rPr>
            </w:pPr>
          </w:p>
        </w:tc>
        <w:tc>
          <w:tcPr>
            <w:tcW w:w="27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211D1E"/>
              </w:rPr>
              <w:t>Donal</w:t>
            </w:r>
            <w:r>
              <w:rPr>
                <w:rFonts w:ascii="Arial" w:cs="Arial" w:eastAsia="Arial" w:hAnsi="Arial"/>
                <w:sz w:val="18"/>
                <w:szCs w:val="18"/>
                <w:color w:val="000000"/>
              </w:rPr>
              <w:t>d</w:t>
            </w:r>
            <w:r>
              <w:rPr>
                <w:rFonts w:ascii="Arial" w:cs="Arial" w:eastAsia="Arial" w:hAnsi="Arial"/>
                <w:sz w:val="18"/>
                <w:szCs w:val="18"/>
                <w:color w:val="211D1E"/>
              </w:rPr>
              <w:t xml:space="preserve"> E</w:t>
            </w:r>
            <w:r>
              <w:rPr>
                <w:rFonts w:ascii="Arial" w:cs="Arial" w:eastAsia="Arial" w:hAnsi="Arial"/>
                <w:sz w:val="18"/>
                <w:szCs w:val="18"/>
                <w:color w:val="000000"/>
              </w:rPr>
              <w:t>.</w:t>
            </w:r>
            <w:r>
              <w:rPr>
                <w:rFonts w:ascii="Arial" w:cs="Arial" w:eastAsia="Arial" w:hAnsi="Arial"/>
                <w:sz w:val="18"/>
                <w:szCs w:val="18"/>
                <w:color w:val="211D1E"/>
              </w:rPr>
              <w:t xml:space="preserve"> Graha</w:t>
            </w:r>
            <w:r>
              <w:rPr>
                <w:rFonts w:ascii="Arial" w:cs="Arial" w:eastAsia="Arial" w:hAnsi="Arial"/>
                <w:sz w:val="18"/>
                <w:szCs w:val="18"/>
                <w:color w:val="000000"/>
              </w:rPr>
              <w:t>m</w:t>
            </w:r>
          </w:p>
        </w:tc>
        <w:tc>
          <w:tcPr>
            <w:tcW w:w="92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080" w:type="dxa"/>
            <w:vAlign w:val="bottom"/>
          </w:tcPr>
          <w:p>
            <w:pPr>
              <w:spacing w:after="0"/>
              <w:rPr>
                <w:sz w:val="16"/>
                <w:szCs w:val="16"/>
                <w:color w:val="auto"/>
              </w:rPr>
            </w:pPr>
          </w:p>
        </w:tc>
      </w:tr>
      <w:tr>
        <w:trPr>
          <w:trHeight w:val="216"/>
        </w:trPr>
        <w:tc>
          <w:tcPr>
            <w:tcW w:w="2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211D1E"/>
              </w:rPr>
              <w:t>Chairma</w:t>
            </w:r>
            <w:r>
              <w:rPr>
                <w:rFonts w:ascii="Arial" w:cs="Arial" w:eastAsia="Arial" w:hAnsi="Arial"/>
                <w:sz w:val="18"/>
                <w:szCs w:val="18"/>
                <w:color w:val="000000"/>
              </w:rPr>
              <w:t>n</w:t>
            </w:r>
            <w:r>
              <w:rPr>
                <w:rFonts w:ascii="Arial" w:cs="Arial" w:eastAsia="Arial" w:hAnsi="Arial"/>
                <w:sz w:val="18"/>
                <w:szCs w:val="18"/>
                <w:color w:val="211D1E"/>
              </w:rPr>
              <w:t xml:space="preserve"> o</w:t>
            </w:r>
            <w:r>
              <w:rPr>
                <w:rFonts w:ascii="Arial" w:cs="Arial" w:eastAsia="Arial" w:hAnsi="Arial"/>
                <w:sz w:val="18"/>
                <w:szCs w:val="18"/>
                <w:color w:val="000000"/>
              </w:rPr>
              <w:t>f</w:t>
            </w:r>
            <w:r>
              <w:rPr>
                <w:rFonts w:ascii="Arial" w:cs="Arial" w:eastAsia="Arial" w:hAnsi="Arial"/>
                <w:sz w:val="18"/>
                <w:szCs w:val="18"/>
                <w:color w:val="211D1E"/>
              </w:rPr>
              <w:t xml:space="preserve"> th</w:t>
            </w:r>
            <w:r>
              <w:rPr>
                <w:rFonts w:ascii="Arial" w:cs="Arial" w:eastAsia="Arial" w:hAnsi="Arial"/>
                <w:sz w:val="18"/>
                <w:szCs w:val="18"/>
                <w:color w:val="000000"/>
              </w:rPr>
              <w:t>e</w:t>
            </w:r>
            <w:r>
              <w:rPr>
                <w:rFonts w:ascii="Arial" w:cs="Arial" w:eastAsia="Arial" w:hAnsi="Arial"/>
                <w:sz w:val="18"/>
                <w:szCs w:val="18"/>
                <w:color w:val="211D1E"/>
              </w:rPr>
              <w:t xml:space="preserve"> Boar</w:t>
            </w:r>
            <w:r>
              <w:rPr>
                <w:rFonts w:ascii="Arial" w:cs="Arial" w:eastAsia="Arial" w:hAnsi="Arial"/>
                <w:sz w:val="18"/>
                <w:szCs w:val="18"/>
                <w:color w:val="000000"/>
              </w:rPr>
              <w:t>d</w:t>
            </w:r>
            <w:r>
              <w:rPr>
                <w:rFonts w:ascii="Arial" w:cs="Arial" w:eastAsia="Arial" w:hAnsi="Arial"/>
                <w:sz w:val="18"/>
                <w:szCs w:val="18"/>
                <w:color w:val="211D1E"/>
              </w:rPr>
              <w:t xml:space="preserve"> an</w:t>
            </w:r>
            <w:r>
              <w:rPr>
                <w:rFonts w:ascii="Arial" w:cs="Arial" w:eastAsia="Arial" w:hAnsi="Arial"/>
                <w:sz w:val="18"/>
                <w:szCs w:val="18"/>
                <w:color w:val="000000"/>
              </w:rPr>
              <w:t>d</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211D1E"/>
                <w:w w:val="89"/>
              </w:rPr>
              <w:t>2007</w:t>
            </w:r>
          </w:p>
        </w:tc>
        <w:tc>
          <w:tcPr>
            <w:tcW w:w="9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211D1E"/>
                <w:w w:val="95"/>
              </w:rPr>
              <w:t>$400,000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211D1E"/>
              </w:rPr>
              <w:t>$11,700</w:t>
            </w:r>
          </w:p>
        </w:tc>
        <w:tc>
          <w:tcPr>
            <w:tcW w:w="1080" w:type="dxa"/>
            <w:vAlign w:val="bottom"/>
          </w:tcPr>
          <w:p>
            <w:pPr>
              <w:jc w:val="right"/>
              <w:ind w:right="170"/>
              <w:spacing w:after="0"/>
              <w:rPr>
                <w:sz w:val="20"/>
                <w:szCs w:val="20"/>
                <w:color w:val="auto"/>
              </w:rPr>
            </w:pPr>
            <w:r>
              <w:rPr>
                <w:rFonts w:ascii="Arial" w:cs="Arial" w:eastAsia="Arial" w:hAnsi="Arial"/>
                <w:sz w:val="18"/>
                <w:szCs w:val="18"/>
                <w:color w:val="211D1E"/>
              </w:rPr>
              <w:t>$411,700</w:t>
            </w:r>
          </w:p>
        </w:tc>
      </w:tr>
      <w:tr>
        <w:trPr>
          <w:trHeight w:val="230"/>
        </w:trPr>
        <w:tc>
          <w:tcPr>
            <w:tcW w:w="27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211D1E"/>
              </w:rPr>
              <w:t>Chie</w:t>
            </w:r>
            <w:r>
              <w:rPr>
                <w:rFonts w:ascii="Arial" w:cs="Arial" w:eastAsia="Arial" w:hAnsi="Arial"/>
                <w:sz w:val="18"/>
                <w:szCs w:val="18"/>
                <w:color w:val="000000"/>
              </w:rPr>
              <w:t>f</w:t>
            </w:r>
            <w:r>
              <w:rPr>
                <w:rFonts w:ascii="Arial" w:cs="Arial" w:eastAsia="Arial" w:hAnsi="Arial"/>
                <w:sz w:val="18"/>
                <w:szCs w:val="18"/>
                <w:color w:val="211D1E"/>
              </w:rPr>
              <w:t xml:space="preserve"> Executiv</w:t>
            </w:r>
            <w:r>
              <w:rPr>
                <w:rFonts w:ascii="Arial" w:cs="Arial" w:eastAsia="Arial" w:hAnsi="Arial"/>
                <w:sz w:val="18"/>
                <w:szCs w:val="18"/>
                <w:color w:val="000000"/>
              </w:rPr>
              <w:t>e</w:t>
            </w:r>
            <w:r>
              <w:rPr>
                <w:rFonts w:ascii="Arial" w:cs="Arial" w:eastAsia="Arial" w:hAnsi="Arial"/>
                <w:sz w:val="18"/>
                <w:szCs w:val="18"/>
                <w:color w:val="211D1E"/>
              </w:rPr>
              <w:t xml:space="preserve"> Office</w:t>
            </w:r>
            <w:r>
              <w:rPr>
                <w:rFonts w:ascii="Arial" w:cs="Arial" w:eastAsia="Arial" w:hAnsi="Arial"/>
                <w:sz w:val="18"/>
                <w:szCs w:val="18"/>
                <w:color w:val="000000"/>
              </w:rPr>
              <w:t>r</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11D1E"/>
                <w:w w:val="89"/>
              </w:rPr>
              <w:t>2006</w:t>
            </w:r>
          </w:p>
        </w:tc>
        <w:tc>
          <w:tcPr>
            <w:tcW w:w="94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211D1E"/>
              </w:rPr>
              <w:t>400,000</w:t>
            </w:r>
          </w:p>
        </w:tc>
        <w:tc>
          <w:tcPr>
            <w:tcW w:w="106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211D1E"/>
              </w:rPr>
              <w:t>$53,872</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211D1E"/>
              </w:rPr>
              <w:t>$ 400,000</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211D1E"/>
              </w:rPr>
              <w:t>11,836</w:t>
            </w: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211D1E"/>
              </w:rPr>
              <w:t>865,708</w:t>
            </w:r>
          </w:p>
        </w:tc>
      </w:tr>
      <w:tr>
        <w:trPr>
          <w:trHeight w:val="195"/>
        </w:trPr>
        <w:tc>
          <w:tcPr>
            <w:tcW w:w="272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211D1E"/>
              </w:rPr>
              <w:t>Joh</w:t>
            </w:r>
            <w:r>
              <w:rPr>
                <w:rFonts w:ascii="Arial" w:cs="Arial" w:eastAsia="Arial" w:hAnsi="Arial"/>
                <w:sz w:val="18"/>
                <w:szCs w:val="18"/>
                <w:color w:val="000000"/>
              </w:rPr>
              <w:t>n</w:t>
            </w:r>
            <w:r>
              <w:rPr>
                <w:rFonts w:ascii="Arial" w:cs="Arial" w:eastAsia="Arial" w:hAnsi="Arial"/>
                <w:sz w:val="18"/>
                <w:szCs w:val="18"/>
                <w:color w:val="211D1E"/>
              </w:rPr>
              <w:t xml:space="preserve"> B</w:t>
            </w:r>
            <w:r>
              <w:rPr>
                <w:rFonts w:ascii="Arial" w:cs="Arial" w:eastAsia="Arial" w:hAnsi="Arial"/>
                <w:sz w:val="18"/>
                <w:szCs w:val="18"/>
                <w:color w:val="000000"/>
              </w:rPr>
              <w:t>.</w:t>
            </w:r>
            <w:r>
              <w:rPr>
                <w:rFonts w:ascii="Arial" w:cs="Arial" w:eastAsia="Arial" w:hAnsi="Arial"/>
                <w:sz w:val="18"/>
                <w:szCs w:val="18"/>
                <w:color w:val="211D1E"/>
              </w:rPr>
              <w:t xml:space="preserve"> Morse</w:t>
            </w:r>
            <w:r>
              <w:rPr>
                <w:rFonts w:ascii="Arial" w:cs="Arial" w:eastAsia="Arial" w:hAnsi="Arial"/>
                <w:sz w:val="18"/>
                <w:szCs w:val="18"/>
                <w:color w:val="000000"/>
              </w:rPr>
              <w:t>,</w:t>
            </w:r>
            <w:r>
              <w:rPr>
                <w:rFonts w:ascii="Arial" w:cs="Arial" w:eastAsia="Arial" w:hAnsi="Arial"/>
                <w:sz w:val="18"/>
                <w:szCs w:val="18"/>
                <w:color w:val="211D1E"/>
              </w:rPr>
              <w:t xml:space="preserve"> Jr</w:t>
            </w:r>
            <w:r>
              <w:rPr>
                <w:rFonts w:ascii="Arial" w:cs="Arial" w:eastAsia="Arial" w:hAnsi="Arial"/>
                <w:sz w:val="18"/>
                <w:szCs w:val="18"/>
                <w:color w:val="000000"/>
              </w:rPr>
              <w:t>.</w:t>
            </w:r>
          </w:p>
        </w:tc>
        <w:tc>
          <w:tcPr>
            <w:tcW w:w="92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080" w:type="dxa"/>
            <w:vAlign w:val="bottom"/>
          </w:tcPr>
          <w:p>
            <w:pPr>
              <w:spacing w:after="0"/>
              <w:rPr>
                <w:sz w:val="16"/>
                <w:szCs w:val="16"/>
                <w:color w:val="auto"/>
              </w:rPr>
            </w:pPr>
          </w:p>
        </w:tc>
      </w:tr>
      <w:tr>
        <w:trPr>
          <w:trHeight w:val="216"/>
        </w:trPr>
        <w:tc>
          <w:tcPr>
            <w:tcW w:w="2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211D1E"/>
              </w:rPr>
              <w:t>Vic</w:t>
            </w:r>
            <w:r>
              <w:rPr>
                <w:rFonts w:ascii="Arial" w:cs="Arial" w:eastAsia="Arial" w:hAnsi="Arial"/>
                <w:sz w:val="18"/>
                <w:szCs w:val="18"/>
                <w:color w:val="000000"/>
              </w:rPr>
              <w:t>e</w:t>
            </w:r>
            <w:r>
              <w:rPr>
                <w:rFonts w:ascii="Arial" w:cs="Arial" w:eastAsia="Arial" w:hAnsi="Arial"/>
                <w:sz w:val="18"/>
                <w:szCs w:val="18"/>
                <w:color w:val="211D1E"/>
              </w:rPr>
              <w:t xml:space="preserve"> Presiden</w:t>
            </w:r>
            <w:r>
              <w:rPr>
                <w:rFonts w:ascii="Arial" w:cs="Arial" w:eastAsia="Arial" w:hAnsi="Arial"/>
                <w:sz w:val="18"/>
                <w:szCs w:val="18"/>
                <w:color w:val="000000"/>
              </w:rPr>
              <w:t>t –</w:t>
            </w:r>
            <w:r>
              <w:rPr>
                <w:rFonts w:ascii="Arial" w:cs="Arial" w:eastAsia="Arial" w:hAnsi="Arial"/>
                <w:sz w:val="18"/>
                <w:szCs w:val="18"/>
                <w:color w:val="211D1E"/>
              </w:rPr>
              <w:t xml:space="preserve"> Financ</w:t>
            </w:r>
            <w:r>
              <w:rPr>
                <w:rFonts w:ascii="Arial" w:cs="Arial" w:eastAsia="Arial" w:hAnsi="Arial"/>
                <w:sz w:val="18"/>
                <w:szCs w:val="18"/>
                <w:color w:val="000000"/>
              </w:rPr>
              <w:t>e</w:t>
            </w:r>
            <w:r>
              <w:rPr>
                <w:rFonts w:ascii="Arial" w:cs="Arial" w:eastAsia="Arial" w:hAnsi="Arial"/>
                <w:sz w:val="18"/>
                <w:szCs w:val="18"/>
                <w:color w:val="211D1E"/>
              </w:rPr>
              <w:t xml:space="preserve"> an</w:t>
            </w:r>
            <w:r>
              <w:rPr>
                <w:rFonts w:ascii="Arial" w:cs="Arial" w:eastAsia="Arial" w:hAnsi="Arial"/>
                <w:sz w:val="18"/>
                <w:szCs w:val="18"/>
                <w:color w:val="000000"/>
              </w:rPr>
              <w:t>d</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211D1E"/>
                <w:w w:val="89"/>
              </w:rPr>
              <w:t>2007</w:t>
            </w:r>
          </w:p>
        </w:tc>
        <w:tc>
          <w:tcPr>
            <w:tcW w:w="9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211D1E"/>
              </w:rPr>
              <w:t>600,000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211D1E"/>
                <w:w w:val="90"/>
              </w:rPr>
              <w:t>86,431</w:t>
            </w:r>
          </w:p>
        </w:tc>
        <w:tc>
          <w:tcPr>
            <w:tcW w:w="108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211D1E"/>
              </w:rPr>
              <w:t>$ 68,733</w:t>
            </w:r>
          </w:p>
        </w:tc>
        <w:tc>
          <w:tcPr>
            <w:tcW w:w="120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211D1E"/>
              </w:rPr>
              <w:t>288,600</w:t>
            </w:r>
          </w:p>
        </w:tc>
        <w:tc>
          <w:tcPr>
            <w:tcW w:w="12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211D1E"/>
              </w:rPr>
              <w:t>$562,821</w:t>
            </w:r>
          </w:p>
        </w:tc>
        <w:tc>
          <w:tcPr>
            <w:tcW w:w="120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211D1E"/>
              </w:rPr>
              <w:t>44,006</w:t>
            </w:r>
          </w:p>
        </w:tc>
        <w:tc>
          <w:tcPr>
            <w:tcW w:w="1080" w:type="dxa"/>
            <w:vAlign w:val="bottom"/>
          </w:tcPr>
          <w:p>
            <w:pPr>
              <w:jc w:val="right"/>
              <w:ind w:right="90"/>
              <w:spacing w:after="0"/>
              <w:rPr>
                <w:sz w:val="20"/>
                <w:szCs w:val="20"/>
                <w:color w:val="auto"/>
              </w:rPr>
            </w:pPr>
            <w:r>
              <w:rPr>
                <w:rFonts w:ascii="Arial" w:cs="Arial" w:eastAsia="Arial" w:hAnsi="Arial"/>
                <w:sz w:val="18"/>
                <w:szCs w:val="18"/>
                <w:color w:val="211D1E"/>
              </w:rPr>
              <w:t>1,361,991</w:t>
            </w:r>
          </w:p>
        </w:tc>
      </w:tr>
      <w:tr>
        <w:trPr>
          <w:trHeight w:val="230"/>
        </w:trPr>
        <w:tc>
          <w:tcPr>
            <w:tcW w:w="27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211D1E"/>
              </w:rPr>
              <w:t>Chie</w:t>
            </w:r>
            <w:r>
              <w:rPr>
                <w:rFonts w:ascii="Arial" w:cs="Arial" w:eastAsia="Arial" w:hAnsi="Arial"/>
                <w:sz w:val="18"/>
                <w:szCs w:val="18"/>
                <w:color w:val="000000"/>
              </w:rPr>
              <w:t>f</w:t>
            </w:r>
            <w:r>
              <w:rPr>
                <w:rFonts w:ascii="Arial" w:cs="Arial" w:eastAsia="Arial" w:hAnsi="Arial"/>
                <w:sz w:val="18"/>
                <w:szCs w:val="18"/>
                <w:color w:val="211D1E"/>
              </w:rPr>
              <w:t xml:space="preserve"> Financia</w:t>
            </w:r>
            <w:r>
              <w:rPr>
                <w:rFonts w:ascii="Arial" w:cs="Arial" w:eastAsia="Arial" w:hAnsi="Arial"/>
                <w:sz w:val="18"/>
                <w:szCs w:val="18"/>
                <w:color w:val="000000"/>
              </w:rPr>
              <w:t>l</w:t>
            </w:r>
            <w:r>
              <w:rPr>
                <w:rFonts w:ascii="Arial" w:cs="Arial" w:eastAsia="Arial" w:hAnsi="Arial"/>
                <w:sz w:val="18"/>
                <w:szCs w:val="18"/>
                <w:color w:val="211D1E"/>
              </w:rPr>
              <w:t xml:space="preserve"> Office</w:t>
            </w:r>
            <w:r>
              <w:rPr>
                <w:rFonts w:ascii="Arial" w:cs="Arial" w:eastAsia="Arial" w:hAnsi="Arial"/>
                <w:sz w:val="18"/>
                <w:szCs w:val="18"/>
                <w:color w:val="000000"/>
              </w:rPr>
              <w:t>r</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11D1E"/>
                <w:w w:val="89"/>
              </w:rPr>
              <w:t>2006</w:t>
            </w:r>
          </w:p>
        </w:tc>
        <w:tc>
          <w:tcPr>
            <w:tcW w:w="94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211D1E"/>
              </w:rPr>
              <w:t>585,000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11D1E"/>
                <w:w w:val="90"/>
              </w:rPr>
              <w:t>85,066</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11D1E"/>
                <w:w w:val="87"/>
              </w:rPr>
              <w:t>68,733</w:t>
            </w:r>
          </w:p>
        </w:tc>
        <w:tc>
          <w:tcPr>
            <w:tcW w:w="120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211D1E"/>
              </w:rPr>
              <w:t>1,286,170</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11D1E"/>
                <w:w w:val="89"/>
              </w:rPr>
              <w:t>295,187</w:t>
            </w:r>
          </w:p>
        </w:tc>
        <w:tc>
          <w:tcPr>
            <w:tcW w:w="120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211D1E"/>
              </w:rPr>
              <w:t>48,865</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211D1E"/>
              </w:rPr>
              <w:t>2,369,021</w:t>
            </w:r>
          </w:p>
        </w:tc>
      </w:tr>
      <w:tr>
        <w:trPr>
          <w:trHeight w:val="195"/>
        </w:trPr>
        <w:tc>
          <w:tcPr>
            <w:tcW w:w="272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211D1E"/>
              </w:rPr>
              <w:t>Geral</w:t>
            </w:r>
            <w:r>
              <w:rPr>
                <w:rFonts w:ascii="Arial" w:cs="Arial" w:eastAsia="Arial" w:hAnsi="Arial"/>
                <w:sz w:val="18"/>
                <w:szCs w:val="18"/>
                <w:color w:val="000000"/>
              </w:rPr>
              <w:t>d</w:t>
            </w:r>
            <w:r>
              <w:rPr>
                <w:rFonts w:ascii="Arial" w:cs="Arial" w:eastAsia="Arial" w:hAnsi="Arial"/>
                <w:sz w:val="18"/>
                <w:szCs w:val="18"/>
                <w:color w:val="211D1E"/>
              </w:rPr>
              <w:t xml:space="preserve"> M</w:t>
            </w:r>
            <w:r>
              <w:rPr>
                <w:rFonts w:ascii="Arial" w:cs="Arial" w:eastAsia="Arial" w:hAnsi="Arial"/>
                <w:sz w:val="18"/>
                <w:szCs w:val="18"/>
                <w:color w:val="000000"/>
              </w:rPr>
              <w:t>.</w:t>
            </w:r>
            <w:r>
              <w:rPr>
                <w:rFonts w:ascii="Arial" w:cs="Arial" w:eastAsia="Arial" w:hAnsi="Arial"/>
                <w:sz w:val="18"/>
                <w:szCs w:val="18"/>
                <w:color w:val="211D1E"/>
              </w:rPr>
              <w:t xml:space="preserve"> Rosber</w:t>
            </w:r>
            <w:r>
              <w:rPr>
                <w:rFonts w:ascii="Arial" w:cs="Arial" w:eastAsia="Arial" w:hAnsi="Arial"/>
                <w:sz w:val="18"/>
                <w:szCs w:val="18"/>
                <w:color w:val="000000"/>
              </w:rPr>
              <w:t>g</w:t>
            </w:r>
          </w:p>
        </w:tc>
        <w:tc>
          <w:tcPr>
            <w:tcW w:w="92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080" w:type="dxa"/>
            <w:vAlign w:val="bottom"/>
          </w:tcPr>
          <w:p>
            <w:pPr>
              <w:spacing w:after="0"/>
              <w:rPr>
                <w:sz w:val="16"/>
                <w:szCs w:val="16"/>
                <w:color w:val="auto"/>
              </w:rPr>
            </w:pPr>
          </w:p>
        </w:tc>
      </w:tr>
      <w:tr>
        <w:trPr>
          <w:trHeight w:val="216"/>
        </w:trPr>
        <w:tc>
          <w:tcPr>
            <w:tcW w:w="2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211D1E"/>
              </w:rPr>
              <w:t>Vic</w:t>
            </w:r>
            <w:r>
              <w:rPr>
                <w:rFonts w:ascii="Arial" w:cs="Arial" w:eastAsia="Arial" w:hAnsi="Arial"/>
                <w:sz w:val="18"/>
                <w:szCs w:val="18"/>
                <w:color w:val="000000"/>
              </w:rPr>
              <w:t>e</w:t>
            </w:r>
            <w:r>
              <w:rPr>
                <w:rFonts w:ascii="Arial" w:cs="Arial" w:eastAsia="Arial" w:hAnsi="Arial"/>
                <w:sz w:val="18"/>
                <w:szCs w:val="18"/>
                <w:color w:val="211D1E"/>
              </w:rPr>
              <w:t xml:space="preserve"> Presiden</w:t>
            </w:r>
            <w:r>
              <w:rPr>
                <w:rFonts w:ascii="Arial" w:cs="Arial" w:eastAsia="Arial" w:hAnsi="Arial"/>
                <w:sz w:val="18"/>
                <w:szCs w:val="18"/>
                <w:color w:val="000000"/>
              </w:rPr>
              <w:t>t –</w:t>
            </w:r>
            <w:r>
              <w:rPr>
                <w:rFonts w:ascii="Arial" w:cs="Arial" w:eastAsia="Arial" w:hAnsi="Arial"/>
                <w:sz w:val="18"/>
                <w:szCs w:val="18"/>
                <w:color w:val="211D1E"/>
              </w:rPr>
              <w:t xml:space="preserve"> Plannin</w:t>
            </w:r>
            <w:r>
              <w:rPr>
                <w:rFonts w:ascii="Arial" w:cs="Arial" w:eastAsia="Arial" w:hAnsi="Arial"/>
                <w:sz w:val="18"/>
                <w:szCs w:val="18"/>
                <w:color w:val="000000"/>
              </w:rPr>
              <w:t>g</w:t>
            </w:r>
            <w:r>
              <w:rPr>
                <w:rFonts w:ascii="Arial" w:cs="Arial" w:eastAsia="Arial" w:hAnsi="Arial"/>
                <w:sz w:val="18"/>
                <w:szCs w:val="18"/>
                <w:color w:val="211D1E"/>
              </w:rPr>
              <w:t xml:space="preserve"> an</w:t>
            </w:r>
            <w:r>
              <w:rPr>
                <w:rFonts w:ascii="Arial" w:cs="Arial" w:eastAsia="Arial" w:hAnsi="Arial"/>
                <w:sz w:val="18"/>
                <w:szCs w:val="18"/>
                <w:color w:val="000000"/>
              </w:rPr>
              <w:t>d</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211D1E"/>
                <w:w w:val="89"/>
              </w:rPr>
              <w:t>2007</w:t>
            </w:r>
          </w:p>
        </w:tc>
        <w:tc>
          <w:tcPr>
            <w:tcW w:w="9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211D1E"/>
              </w:rPr>
              <w:t>500,000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211D1E"/>
                <w:w w:val="90"/>
              </w:rPr>
              <w:t>74,143</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211D1E"/>
              </w:rPr>
              <w:t>490,500</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211D1E"/>
                <w:w w:val="89"/>
              </w:rPr>
              <w:t>336,094</w:t>
            </w:r>
          </w:p>
        </w:tc>
        <w:tc>
          <w:tcPr>
            <w:tcW w:w="120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211D1E"/>
              </w:rPr>
              <w:t>29,126</w:t>
            </w:r>
          </w:p>
        </w:tc>
        <w:tc>
          <w:tcPr>
            <w:tcW w:w="1080" w:type="dxa"/>
            <w:vAlign w:val="bottom"/>
          </w:tcPr>
          <w:p>
            <w:pPr>
              <w:jc w:val="right"/>
              <w:ind w:right="90"/>
              <w:spacing w:after="0"/>
              <w:rPr>
                <w:sz w:val="20"/>
                <w:szCs w:val="20"/>
                <w:color w:val="auto"/>
              </w:rPr>
            </w:pPr>
            <w:r>
              <w:rPr>
                <w:rFonts w:ascii="Arial" w:cs="Arial" w:eastAsia="Arial" w:hAnsi="Arial"/>
                <w:sz w:val="18"/>
                <w:szCs w:val="18"/>
                <w:color w:val="211D1E"/>
              </w:rPr>
              <w:t>939,363</w:t>
            </w:r>
          </w:p>
        </w:tc>
      </w:tr>
      <w:tr>
        <w:trPr>
          <w:trHeight w:val="230"/>
        </w:trPr>
        <w:tc>
          <w:tcPr>
            <w:tcW w:w="27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211D1E"/>
              </w:rPr>
              <w:t>Development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11D1E"/>
                <w:w w:val="89"/>
              </w:rPr>
              <w:t>2006</w:t>
            </w:r>
          </w:p>
        </w:tc>
        <w:tc>
          <w:tcPr>
            <w:tcW w:w="94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211D1E"/>
              </w:rPr>
              <w:t>400,000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11D1E"/>
                <w:w w:val="90"/>
              </w:rPr>
              <w:t>59,310</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211D1E"/>
              </w:rPr>
              <w:t>1,003,048</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11D1E"/>
                <w:w w:val="89"/>
              </w:rPr>
              <w:t>119,615</w:t>
            </w:r>
          </w:p>
        </w:tc>
        <w:tc>
          <w:tcPr>
            <w:tcW w:w="120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211D1E"/>
              </w:rPr>
              <w:t>21,196</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211D1E"/>
              </w:rPr>
              <w:t>1,603,169</w:t>
            </w:r>
          </w:p>
        </w:tc>
      </w:tr>
      <w:tr>
        <w:trPr>
          <w:trHeight w:val="195"/>
        </w:trPr>
        <w:tc>
          <w:tcPr>
            <w:tcW w:w="272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211D1E"/>
              </w:rPr>
              <w:t>Veronic</w:t>
            </w:r>
            <w:r>
              <w:rPr>
                <w:rFonts w:ascii="Arial" w:cs="Arial" w:eastAsia="Arial" w:hAnsi="Arial"/>
                <w:sz w:val="18"/>
                <w:szCs w:val="18"/>
                <w:color w:val="000000"/>
              </w:rPr>
              <w:t>a</w:t>
            </w:r>
            <w:r>
              <w:rPr>
                <w:rFonts w:ascii="Arial" w:cs="Arial" w:eastAsia="Arial" w:hAnsi="Arial"/>
                <w:sz w:val="18"/>
                <w:szCs w:val="18"/>
                <w:color w:val="211D1E"/>
              </w:rPr>
              <w:t xml:space="preserve"> Dillo</w:t>
            </w:r>
            <w:r>
              <w:rPr>
                <w:rFonts w:ascii="Arial" w:cs="Arial" w:eastAsia="Arial" w:hAnsi="Arial"/>
                <w:sz w:val="18"/>
                <w:szCs w:val="18"/>
                <w:color w:val="000000"/>
              </w:rPr>
              <w:t>n</w:t>
            </w:r>
          </w:p>
        </w:tc>
        <w:tc>
          <w:tcPr>
            <w:tcW w:w="92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080" w:type="dxa"/>
            <w:vAlign w:val="bottom"/>
          </w:tcPr>
          <w:p>
            <w:pPr>
              <w:spacing w:after="0"/>
              <w:rPr>
                <w:sz w:val="16"/>
                <w:szCs w:val="16"/>
                <w:color w:val="auto"/>
              </w:rPr>
            </w:pPr>
          </w:p>
        </w:tc>
      </w:tr>
      <w:tr>
        <w:trPr>
          <w:trHeight w:val="216"/>
        </w:trPr>
        <w:tc>
          <w:tcPr>
            <w:tcW w:w="2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211D1E"/>
              </w:rPr>
              <w:t>Vic</w:t>
            </w:r>
            <w:r>
              <w:rPr>
                <w:rFonts w:ascii="Arial" w:cs="Arial" w:eastAsia="Arial" w:hAnsi="Arial"/>
                <w:sz w:val="18"/>
                <w:szCs w:val="18"/>
                <w:color w:val="000000"/>
              </w:rPr>
              <w:t>e</w:t>
            </w:r>
            <w:r>
              <w:rPr>
                <w:rFonts w:ascii="Arial" w:cs="Arial" w:eastAsia="Arial" w:hAnsi="Arial"/>
                <w:sz w:val="18"/>
                <w:szCs w:val="18"/>
                <w:color w:val="211D1E"/>
              </w:rPr>
              <w:t xml:space="preserve"> President</w:t>
            </w:r>
            <w:r>
              <w:rPr>
                <w:rFonts w:ascii="Arial" w:cs="Arial" w:eastAsia="Arial" w:hAnsi="Arial"/>
                <w:sz w:val="18"/>
                <w:szCs w:val="18"/>
                <w:color w:val="000000"/>
              </w:rPr>
              <w:t>,</w:t>
            </w:r>
            <w:r>
              <w:rPr>
                <w:rFonts w:ascii="Arial" w:cs="Arial" w:eastAsia="Arial" w:hAnsi="Arial"/>
                <w:sz w:val="18"/>
                <w:szCs w:val="18"/>
                <w:color w:val="211D1E"/>
              </w:rPr>
              <w:t xml:space="preserve"> Genera</w:t>
            </w:r>
            <w:r>
              <w:rPr>
                <w:rFonts w:ascii="Arial" w:cs="Arial" w:eastAsia="Arial" w:hAnsi="Arial"/>
                <w:sz w:val="18"/>
                <w:szCs w:val="18"/>
                <w:color w:val="000000"/>
              </w:rPr>
              <w:t>l</w:t>
            </w:r>
            <w:r>
              <w:rPr>
                <w:rFonts w:ascii="Arial" w:cs="Arial" w:eastAsia="Arial" w:hAnsi="Arial"/>
                <w:sz w:val="18"/>
                <w:szCs w:val="18"/>
                <w:color w:val="211D1E"/>
              </w:rPr>
              <w:t xml:space="preserve"> Counse</w:t>
            </w:r>
            <w:r>
              <w:rPr>
                <w:rFonts w:ascii="Arial" w:cs="Arial" w:eastAsia="Arial" w:hAnsi="Arial"/>
                <w:sz w:val="18"/>
                <w:szCs w:val="18"/>
                <w:color w:val="000000"/>
              </w:rPr>
              <w:t>l</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211D1E"/>
                <w:w w:val="89"/>
              </w:rPr>
              <w:t>2007</w:t>
            </w:r>
          </w:p>
        </w:tc>
        <w:tc>
          <w:tcPr>
            <w:tcW w:w="9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211D1E"/>
              </w:rPr>
              <w:t>500,000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211D1E"/>
                <w:w w:val="90"/>
              </w:rPr>
              <w:t>89,607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211D1E"/>
              </w:rPr>
              <w:t>192,400</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211D1E"/>
                <w:w w:val="89"/>
              </w:rPr>
              <w:t>351,026</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211D1E"/>
                <w:w w:val="89"/>
              </w:rPr>
              <w:t>106,407</w:t>
            </w:r>
          </w:p>
        </w:tc>
        <w:tc>
          <w:tcPr>
            <w:tcW w:w="1080" w:type="dxa"/>
            <w:vAlign w:val="bottom"/>
          </w:tcPr>
          <w:p>
            <w:pPr>
              <w:jc w:val="right"/>
              <w:ind w:right="90"/>
              <w:spacing w:after="0"/>
              <w:rPr>
                <w:sz w:val="20"/>
                <w:szCs w:val="20"/>
                <w:color w:val="auto"/>
              </w:rPr>
            </w:pPr>
            <w:r>
              <w:rPr>
                <w:rFonts w:ascii="Arial" w:cs="Arial" w:eastAsia="Arial" w:hAnsi="Arial"/>
                <w:sz w:val="18"/>
                <w:szCs w:val="18"/>
                <w:color w:val="211D1E"/>
              </w:rPr>
              <w:t>1,047,040</w:t>
            </w:r>
          </w:p>
        </w:tc>
      </w:tr>
      <w:tr>
        <w:trPr>
          <w:trHeight w:val="244"/>
        </w:trPr>
        <w:tc>
          <w:tcPr>
            <w:tcW w:w="2720" w:type="dxa"/>
            <w:vAlign w:val="bottom"/>
            <w:tcBorders>
              <w:bottom w:val="single" w:sz="8" w:color="auto"/>
              <w:right w:val="single" w:sz="8" w:color="auto"/>
            </w:tcBorders>
            <w:gridSpan w:val="2"/>
          </w:tcPr>
          <w:p>
            <w:pPr>
              <w:spacing w:after="0" w:line="244" w:lineRule="exact"/>
              <w:rPr>
                <w:sz w:val="20"/>
                <w:szCs w:val="20"/>
                <w:color w:val="auto"/>
              </w:rPr>
            </w:pPr>
            <w:r>
              <w:rPr>
                <w:rFonts w:ascii="Arial" w:cs="Arial" w:eastAsia="Arial" w:hAnsi="Arial"/>
                <w:sz w:val="18"/>
                <w:szCs w:val="18"/>
                <w:color w:val="211D1E"/>
              </w:rPr>
              <w:t>an</w:t>
            </w:r>
            <w:r>
              <w:rPr>
                <w:rFonts w:ascii="Arial" w:cs="Arial" w:eastAsia="Arial" w:hAnsi="Arial"/>
                <w:sz w:val="18"/>
                <w:szCs w:val="18"/>
                <w:color w:val="000000"/>
              </w:rPr>
              <w:t>d</w:t>
            </w:r>
            <w:r>
              <w:rPr>
                <w:rFonts w:ascii="Arial" w:cs="Arial" w:eastAsia="Arial" w:hAnsi="Arial"/>
                <w:sz w:val="18"/>
                <w:szCs w:val="18"/>
                <w:color w:val="211D1E"/>
              </w:rPr>
              <w:t xml:space="preserve"> Secretary</w:t>
            </w:r>
            <w:r>
              <w:rPr>
                <w:rFonts w:ascii="Arial" w:cs="Arial" w:eastAsia="Arial" w:hAnsi="Arial"/>
                <w:sz w:val="25"/>
                <w:szCs w:val="25"/>
                <w:color w:val="000000"/>
                <w:vertAlign w:val="superscript"/>
              </w:rPr>
              <w:t>5</w:t>
            </w:r>
          </w:p>
        </w:tc>
        <w:tc>
          <w:tcPr>
            <w:tcW w:w="92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r>
      <w:tr>
        <w:trPr>
          <w:trHeight w:val="195"/>
        </w:trPr>
        <w:tc>
          <w:tcPr>
            <w:tcW w:w="272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211D1E"/>
              </w:rPr>
              <w:t>An</w:t>
            </w:r>
            <w:r>
              <w:rPr>
                <w:rFonts w:ascii="Arial" w:cs="Arial" w:eastAsia="Arial" w:hAnsi="Arial"/>
                <w:sz w:val="18"/>
                <w:szCs w:val="18"/>
                <w:color w:val="000000"/>
              </w:rPr>
              <w:t>n</w:t>
            </w:r>
            <w:r>
              <w:rPr>
                <w:rFonts w:ascii="Arial" w:cs="Arial" w:eastAsia="Arial" w:hAnsi="Arial"/>
                <w:sz w:val="18"/>
                <w:szCs w:val="18"/>
                <w:color w:val="211D1E"/>
              </w:rPr>
              <w:t xml:space="preserve"> L</w:t>
            </w:r>
            <w:r>
              <w:rPr>
                <w:rFonts w:ascii="Arial" w:cs="Arial" w:eastAsia="Arial" w:hAnsi="Arial"/>
                <w:sz w:val="18"/>
                <w:szCs w:val="18"/>
                <w:color w:val="000000"/>
              </w:rPr>
              <w:t>.</w:t>
            </w:r>
            <w:r>
              <w:rPr>
                <w:rFonts w:ascii="Arial" w:cs="Arial" w:eastAsia="Arial" w:hAnsi="Arial"/>
                <w:sz w:val="18"/>
                <w:szCs w:val="18"/>
                <w:color w:val="211D1E"/>
              </w:rPr>
              <w:t xml:space="preserve"> McDanie</w:t>
            </w:r>
            <w:r>
              <w:rPr>
                <w:rFonts w:ascii="Arial" w:cs="Arial" w:eastAsia="Arial" w:hAnsi="Arial"/>
                <w:sz w:val="18"/>
                <w:szCs w:val="18"/>
                <w:color w:val="000000"/>
              </w:rPr>
              <w:t>l</w:t>
            </w:r>
          </w:p>
        </w:tc>
        <w:tc>
          <w:tcPr>
            <w:tcW w:w="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211D1E"/>
                <w:w w:val="89"/>
              </w:rPr>
              <w:t>2007</w:t>
            </w:r>
          </w:p>
        </w:tc>
        <w:tc>
          <w:tcPr>
            <w:tcW w:w="940" w:type="dxa"/>
            <w:vAlign w:val="bottom"/>
            <w:tcBorders>
              <w:right w:val="single" w:sz="8" w:color="auto"/>
            </w:tcBorders>
          </w:tcPr>
          <w:p>
            <w:pPr>
              <w:jc w:val="right"/>
              <w:ind w:right="110"/>
              <w:spacing w:after="0" w:line="195" w:lineRule="exact"/>
              <w:rPr>
                <w:sz w:val="20"/>
                <w:szCs w:val="20"/>
                <w:color w:val="auto"/>
              </w:rPr>
            </w:pPr>
            <w:r>
              <w:rPr>
                <w:rFonts w:ascii="Arial" w:cs="Arial" w:eastAsia="Arial" w:hAnsi="Arial"/>
                <w:sz w:val="18"/>
                <w:szCs w:val="18"/>
                <w:color w:val="211D1E"/>
              </w:rPr>
              <w:t>440,000</w:t>
            </w:r>
          </w:p>
        </w:tc>
        <w:tc>
          <w:tcPr>
            <w:tcW w:w="10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211D1E"/>
                <w:w w:val="90"/>
              </w:rPr>
              <w:t>77,206</w:t>
            </w:r>
          </w:p>
        </w:tc>
        <w:tc>
          <w:tcPr>
            <w:tcW w:w="10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211D1E"/>
                <w:w w:val="92"/>
              </w:rPr>
              <w:t>122,053</w:t>
            </w:r>
          </w:p>
        </w:tc>
        <w:tc>
          <w:tcPr>
            <w:tcW w:w="1200" w:type="dxa"/>
            <w:vAlign w:val="bottom"/>
            <w:tcBorders>
              <w:right w:val="single" w:sz="8" w:color="auto"/>
            </w:tcBorders>
          </w:tcPr>
          <w:p>
            <w:pPr>
              <w:jc w:val="right"/>
              <w:ind w:right="170"/>
              <w:spacing w:after="0" w:line="195" w:lineRule="exact"/>
              <w:rPr>
                <w:sz w:val="20"/>
                <w:szCs w:val="20"/>
                <w:color w:val="auto"/>
              </w:rPr>
            </w:pPr>
            <w:r>
              <w:rPr>
                <w:rFonts w:ascii="Arial" w:cs="Arial" w:eastAsia="Arial" w:hAnsi="Arial"/>
                <w:sz w:val="18"/>
                <w:szCs w:val="18"/>
                <w:color w:val="211D1E"/>
              </w:rPr>
              <w:t>169,312</w:t>
            </w: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211D1E"/>
                <w:w w:val="89"/>
              </w:rPr>
              <w:t>344,237</w:t>
            </w:r>
          </w:p>
        </w:tc>
        <w:tc>
          <w:tcPr>
            <w:tcW w:w="1200" w:type="dxa"/>
            <w:vAlign w:val="bottom"/>
            <w:tcBorders>
              <w:right w:val="single" w:sz="8" w:color="auto"/>
            </w:tcBorders>
          </w:tcPr>
          <w:p>
            <w:pPr>
              <w:jc w:val="right"/>
              <w:ind w:right="270"/>
              <w:spacing w:after="0" w:line="195" w:lineRule="exact"/>
              <w:rPr>
                <w:sz w:val="20"/>
                <w:szCs w:val="20"/>
                <w:color w:val="auto"/>
              </w:rPr>
            </w:pPr>
            <w:r>
              <w:rPr>
                <w:rFonts w:ascii="Arial" w:cs="Arial" w:eastAsia="Arial" w:hAnsi="Arial"/>
                <w:sz w:val="18"/>
                <w:szCs w:val="18"/>
                <w:color w:val="211D1E"/>
              </w:rPr>
              <w:t>33,994</w:t>
            </w:r>
          </w:p>
        </w:tc>
        <w:tc>
          <w:tcPr>
            <w:tcW w:w="1080" w:type="dxa"/>
            <w:vAlign w:val="bottom"/>
          </w:tcPr>
          <w:p>
            <w:pPr>
              <w:jc w:val="right"/>
              <w:ind w:right="90"/>
              <w:spacing w:after="0" w:line="195" w:lineRule="exact"/>
              <w:rPr>
                <w:sz w:val="20"/>
                <w:szCs w:val="20"/>
                <w:color w:val="auto"/>
              </w:rPr>
            </w:pPr>
            <w:r>
              <w:rPr>
                <w:rFonts w:ascii="Arial" w:cs="Arial" w:eastAsia="Arial" w:hAnsi="Arial"/>
                <w:sz w:val="18"/>
                <w:szCs w:val="18"/>
                <w:color w:val="211D1E"/>
              </w:rPr>
              <w:t>1,017,490</w:t>
            </w:r>
          </w:p>
        </w:tc>
      </w:tr>
      <w:tr>
        <w:trPr>
          <w:trHeight w:val="230"/>
        </w:trPr>
        <w:tc>
          <w:tcPr>
            <w:tcW w:w="27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211D1E"/>
                <w:w w:val="93"/>
              </w:rPr>
              <w:t>Vic</w:t>
            </w:r>
            <w:r>
              <w:rPr>
                <w:rFonts w:ascii="Arial" w:cs="Arial" w:eastAsia="Arial" w:hAnsi="Arial"/>
                <w:sz w:val="18"/>
                <w:szCs w:val="18"/>
                <w:color w:val="000000"/>
                <w:w w:val="93"/>
              </w:rPr>
              <w:t>e</w:t>
            </w:r>
            <w:r>
              <w:rPr>
                <w:rFonts w:ascii="Arial" w:cs="Arial" w:eastAsia="Arial" w:hAnsi="Arial"/>
                <w:sz w:val="18"/>
                <w:szCs w:val="18"/>
                <w:color w:val="211D1E"/>
                <w:w w:val="93"/>
              </w:rPr>
              <w:t xml:space="preserve"> Presiden</w:t>
            </w:r>
            <w:r>
              <w:rPr>
                <w:rFonts w:ascii="Arial" w:cs="Arial" w:eastAsia="Arial" w:hAnsi="Arial"/>
                <w:sz w:val="18"/>
                <w:szCs w:val="18"/>
                <w:color w:val="000000"/>
                <w:w w:val="93"/>
              </w:rPr>
              <w:t>t –</w:t>
            </w:r>
            <w:r>
              <w:rPr>
                <w:rFonts w:ascii="Arial" w:cs="Arial" w:eastAsia="Arial" w:hAnsi="Arial"/>
                <w:sz w:val="18"/>
                <w:szCs w:val="18"/>
                <w:color w:val="211D1E"/>
                <w:w w:val="93"/>
              </w:rPr>
              <w:t xml:space="preserve"> Huma</w:t>
            </w:r>
            <w:r>
              <w:rPr>
                <w:rFonts w:ascii="Arial" w:cs="Arial" w:eastAsia="Arial" w:hAnsi="Arial"/>
                <w:sz w:val="18"/>
                <w:szCs w:val="18"/>
                <w:color w:val="000000"/>
                <w:w w:val="93"/>
              </w:rPr>
              <w:t>n</w:t>
            </w:r>
            <w:r>
              <w:rPr>
                <w:rFonts w:ascii="Arial" w:cs="Arial" w:eastAsia="Arial" w:hAnsi="Arial"/>
                <w:sz w:val="18"/>
                <w:szCs w:val="18"/>
                <w:color w:val="211D1E"/>
                <w:w w:val="93"/>
              </w:rPr>
              <w:t xml:space="preserve"> Resource</w:t>
            </w:r>
            <w:r>
              <w:rPr>
                <w:rFonts w:ascii="Arial" w:cs="Arial" w:eastAsia="Arial" w:hAnsi="Arial"/>
                <w:sz w:val="18"/>
                <w:szCs w:val="18"/>
                <w:color w:val="000000"/>
                <w:w w:val="93"/>
              </w:rPr>
              <w:t>s</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11D1E"/>
                <w:w w:val="89"/>
              </w:rPr>
              <w:t>2006</w:t>
            </w:r>
          </w:p>
        </w:tc>
        <w:tc>
          <w:tcPr>
            <w:tcW w:w="94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211D1E"/>
              </w:rPr>
              <w:t>380,000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11D1E"/>
                <w:w w:val="90"/>
              </w:rPr>
              <w:t>63,799</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11D1E"/>
                <w:w w:val="92"/>
              </w:rPr>
              <w:t>126,900</w:t>
            </w:r>
          </w:p>
        </w:tc>
        <w:tc>
          <w:tcPr>
            <w:tcW w:w="120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211D1E"/>
              </w:rPr>
              <w:t>756,656</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11D1E"/>
                <w:w w:val="89"/>
              </w:rPr>
              <w:t>169,408</w:t>
            </w:r>
          </w:p>
        </w:tc>
        <w:tc>
          <w:tcPr>
            <w:tcW w:w="120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211D1E"/>
              </w:rPr>
              <w:t>39,034</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211D1E"/>
              </w:rPr>
              <w:t>1,535,797</w:t>
            </w:r>
          </w:p>
        </w:tc>
      </w:tr>
    </w:tbl>
    <w:p>
      <w:pPr>
        <w:spacing w:after="0" w:line="200" w:lineRule="exact"/>
        <w:rPr>
          <w:sz w:val="20"/>
          <w:szCs w:val="20"/>
          <w:color w:val="auto"/>
        </w:rPr>
      </w:pPr>
    </w:p>
    <w:p>
      <w:pPr>
        <w:spacing w:after="0" w:line="272" w:lineRule="exact"/>
        <w:rPr>
          <w:sz w:val="20"/>
          <w:szCs w:val="20"/>
          <w:color w:val="auto"/>
        </w:rPr>
      </w:pPr>
    </w:p>
    <w:p>
      <w:pPr>
        <w:jc w:val="both"/>
        <w:ind w:left="240" w:hanging="232"/>
        <w:spacing w:after="0" w:line="265" w:lineRule="auto"/>
        <w:tabs>
          <w:tab w:leader="none" w:pos="2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color w:val="211D1E"/>
        </w:rPr>
        <w:t>valu</w:t>
      </w:r>
      <w:r>
        <w:rPr>
          <w:rFonts w:ascii="Arial" w:cs="Arial" w:eastAsia="Arial" w:hAnsi="Arial"/>
          <w:sz w:val="17"/>
          <w:szCs w:val="17"/>
          <w:color w:val="auto"/>
        </w:rPr>
        <w:t xml:space="preserve">e </w:t>
      </w:r>
      <w:r>
        <w:rPr>
          <w:rFonts w:ascii="Arial" w:cs="Arial" w:eastAsia="Arial" w:hAnsi="Arial"/>
          <w:sz w:val="17"/>
          <w:szCs w:val="17"/>
          <w:color w:val="211D1E"/>
        </w:rPr>
        <w:t>o</w:t>
      </w:r>
      <w:r>
        <w:rPr>
          <w:rFonts w:ascii="Arial" w:cs="Arial" w:eastAsia="Arial" w:hAnsi="Arial"/>
          <w:sz w:val="17"/>
          <w:szCs w:val="17"/>
          <w:color w:val="auto"/>
        </w:rPr>
        <w:t xml:space="preserve">f </w:t>
      </w:r>
      <w:r>
        <w:rPr>
          <w:rFonts w:ascii="Arial" w:cs="Arial" w:eastAsia="Arial" w:hAnsi="Arial"/>
          <w:sz w:val="17"/>
          <w:szCs w:val="17"/>
          <w:color w:val="211D1E"/>
        </w:rPr>
        <w:t>th</w:t>
      </w:r>
      <w:r>
        <w:rPr>
          <w:rFonts w:ascii="Arial" w:cs="Arial" w:eastAsia="Arial" w:hAnsi="Arial"/>
          <w:sz w:val="17"/>
          <w:szCs w:val="17"/>
          <w:color w:val="auto"/>
        </w:rPr>
        <w:t xml:space="preserve">e </w:t>
      </w:r>
      <w:r>
        <w:rPr>
          <w:rFonts w:ascii="Arial" w:cs="Arial" w:eastAsia="Arial" w:hAnsi="Arial"/>
          <w:sz w:val="17"/>
          <w:szCs w:val="17"/>
          <w:color w:val="211D1E"/>
        </w:rPr>
        <w:t>stoc</w:t>
      </w:r>
      <w:r>
        <w:rPr>
          <w:rFonts w:ascii="Arial" w:cs="Arial" w:eastAsia="Arial" w:hAnsi="Arial"/>
          <w:sz w:val="17"/>
          <w:szCs w:val="17"/>
          <w:color w:val="auto"/>
        </w:rPr>
        <w:t xml:space="preserve">k </w:t>
      </w:r>
      <w:r>
        <w:rPr>
          <w:rFonts w:ascii="Arial" w:cs="Arial" w:eastAsia="Arial" w:hAnsi="Arial"/>
          <w:sz w:val="17"/>
          <w:szCs w:val="17"/>
          <w:color w:val="211D1E"/>
        </w:rPr>
        <w:t>award</w:t>
      </w:r>
      <w:r>
        <w:rPr>
          <w:rFonts w:ascii="Arial" w:cs="Arial" w:eastAsia="Arial" w:hAnsi="Arial"/>
          <w:sz w:val="17"/>
          <w:szCs w:val="17"/>
          <w:color w:val="auto"/>
        </w:rPr>
        <w:t xml:space="preserve">s </w:t>
      </w:r>
      <w:r>
        <w:rPr>
          <w:rFonts w:ascii="Arial" w:cs="Arial" w:eastAsia="Arial" w:hAnsi="Arial"/>
          <w:sz w:val="17"/>
          <w:szCs w:val="17"/>
          <w:color w:val="211D1E"/>
        </w:rPr>
        <w:t>an</w:t>
      </w:r>
      <w:r>
        <w:rPr>
          <w:rFonts w:ascii="Arial" w:cs="Arial" w:eastAsia="Arial" w:hAnsi="Arial"/>
          <w:sz w:val="17"/>
          <w:szCs w:val="17"/>
          <w:color w:val="auto"/>
        </w:rPr>
        <w:t xml:space="preserve">d </w:t>
      </w:r>
      <w:r>
        <w:rPr>
          <w:rFonts w:ascii="Arial" w:cs="Arial" w:eastAsia="Arial" w:hAnsi="Arial"/>
          <w:sz w:val="17"/>
          <w:szCs w:val="17"/>
          <w:color w:val="211D1E"/>
        </w:rPr>
        <w:t>th</w:t>
      </w:r>
      <w:r>
        <w:rPr>
          <w:rFonts w:ascii="Arial" w:cs="Arial" w:eastAsia="Arial" w:hAnsi="Arial"/>
          <w:sz w:val="17"/>
          <w:szCs w:val="17"/>
          <w:color w:val="auto"/>
        </w:rPr>
        <w:t xml:space="preserve">e </w:t>
      </w:r>
      <w:r>
        <w:rPr>
          <w:rFonts w:ascii="Arial" w:cs="Arial" w:eastAsia="Arial" w:hAnsi="Arial"/>
          <w:sz w:val="17"/>
          <w:szCs w:val="17"/>
          <w:color w:val="211D1E"/>
        </w:rPr>
        <w:t>optio</w:t>
      </w:r>
      <w:r>
        <w:rPr>
          <w:rFonts w:ascii="Arial" w:cs="Arial" w:eastAsia="Arial" w:hAnsi="Arial"/>
          <w:sz w:val="17"/>
          <w:szCs w:val="17"/>
          <w:color w:val="auto"/>
        </w:rPr>
        <w:t xml:space="preserve">n </w:t>
      </w:r>
      <w:r>
        <w:rPr>
          <w:rFonts w:ascii="Arial" w:cs="Arial" w:eastAsia="Arial" w:hAnsi="Arial"/>
          <w:sz w:val="17"/>
          <w:szCs w:val="17"/>
          <w:color w:val="211D1E"/>
        </w:rPr>
        <w:t>award</w:t>
      </w:r>
      <w:r>
        <w:rPr>
          <w:rFonts w:ascii="Arial" w:cs="Arial" w:eastAsia="Arial" w:hAnsi="Arial"/>
          <w:sz w:val="17"/>
          <w:szCs w:val="17"/>
          <w:color w:val="auto"/>
        </w:rPr>
        <w:t xml:space="preserve">s </w:t>
      </w:r>
      <w:r>
        <w:rPr>
          <w:rFonts w:ascii="Arial" w:cs="Arial" w:eastAsia="Arial" w:hAnsi="Arial"/>
          <w:sz w:val="17"/>
          <w:szCs w:val="17"/>
          <w:color w:val="211D1E"/>
        </w:rPr>
        <w:t>i</w:t>
      </w:r>
      <w:r>
        <w:rPr>
          <w:rFonts w:ascii="Arial" w:cs="Arial" w:eastAsia="Arial" w:hAnsi="Arial"/>
          <w:sz w:val="17"/>
          <w:szCs w:val="17"/>
          <w:color w:val="auto"/>
        </w:rPr>
        <w:t xml:space="preserve">s </w:t>
      </w:r>
      <w:r>
        <w:rPr>
          <w:rFonts w:ascii="Arial" w:cs="Arial" w:eastAsia="Arial" w:hAnsi="Arial"/>
          <w:sz w:val="17"/>
          <w:szCs w:val="17"/>
          <w:color w:val="211D1E"/>
        </w:rPr>
        <w:t>determine</w:t>
      </w:r>
      <w:r>
        <w:rPr>
          <w:rFonts w:ascii="Arial" w:cs="Arial" w:eastAsia="Arial" w:hAnsi="Arial"/>
          <w:sz w:val="17"/>
          <w:szCs w:val="17"/>
          <w:color w:val="auto"/>
        </w:rPr>
        <w:t xml:space="preserve">d </w:t>
      </w:r>
      <w:r>
        <w:rPr>
          <w:rFonts w:ascii="Arial" w:cs="Arial" w:eastAsia="Arial" w:hAnsi="Arial"/>
          <w:sz w:val="17"/>
          <w:szCs w:val="17"/>
          <w:color w:val="211D1E"/>
        </w:rPr>
        <w:t>i</w:t>
      </w:r>
      <w:r>
        <w:rPr>
          <w:rFonts w:ascii="Arial" w:cs="Arial" w:eastAsia="Arial" w:hAnsi="Arial"/>
          <w:sz w:val="17"/>
          <w:szCs w:val="17"/>
          <w:color w:val="auto"/>
        </w:rPr>
        <w:t xml:space="preserve">n </w:t>
      </w:r>
      <w:r>
        <w:rPr>
          <w:rFonts w:ascii="Arial" w:cs="Arial" w:eastAsia="Arial" w:hAnsi="Arial"/>
          <w:sz w:val="17"/>
          <w:szCs w:val="17"/>
          <w:color w:val="211D1E"/>
        </w:rPr>
        <w:t>accordanc</w:t>
      </w:r>
      <w:r>
        <w:rPr>
          <w:rFonts w:ascii="Arial" w:cs="Arial" w:eastAsia="Arial" w:hAnsi="Arial"/>
          <w:sz w:val="17"/>
          <w:szCs w:val="17"/>
          <w:color w:val="auto"/>
        </w:rPr>
        <w:t xml:space="preserve">e </w:t>
      </w:r>
      <w:r>
        <w:rPr>
          <w:rFonts w:ascii="Arial" w:cs="Arial" w:eastAsia="Arial" w:hAnsi="Arial"/>
          <w:sz w:val="17"/>
          <w:szCs w:val="17"/>
          <w:color w:val="211D1E"/>
        </w:rPr>
        <w:t>wit</w:t>
      </w:r>
      <w:r>
        <w:rPr>
          <w:rFonts w:ascii="Arial" w:cs="Arial" w:eastAsia="Arial" w:hAnsi="Arial"/>
          <w:sz w:val="17"/>
          <w:szCs w:val="17"/>
          <w:color w:val="auto"/>
        </w:rPr>
        <w:t xml:space="preserve">h </w:t>
      </w:r>
      <w:r>
        <w:rPr>
          <w:rFonts w:ascii="Arial" w:cs="Arial" w:eastAsia="Arial" w:hAnsi="Arial"/>
          <w:sz w:val="17"/>
          <w:szCs w:val="17"/>
          <w:color w:val="211D1E"/>
        </w:rPr>
        <w:t>FA</w:t>
      </w:r>
      <w:r>
        <w:rPr>
          <w:rFonts w:ascii="Arial" w:cs="Arial" w:eastAsia="Arial" w:hAnsi="Arial"/>
          <w:sz w:val="17"/>
          <w:szCs w:val="17"/>
          <w:color w:val="auto"/>
        </w:rPr>
        <w:t xml:space="preserve">S </w:t>
      </w:r>
      <w:r>
        <w:rPr>
          <w:rFonts w:ascii="Arial" w:cs="Arial" w:eastAsia="Arial" w:hAnsi="Arial"/>
          <w:sz w:val="17"/>
          <w:szCs w:val="17"/>
          <w:color w:val="211D1E"/>
        </w:rPr>
        <w:t>123</w:t>
      </w:r>
      <w:r>
        <w:rPr>
          <w:rFonts w:ascii="Arial" w:cs="Arial" w:eastAsia="Arial" w:hAnsi="Arial"/>
          <w:sz w:val="17"/>
          <w:szCs w:val="17"/>
          <w:color w:val="auto"/>
        </w:rPr>
        <w:t xml:space="preserve">R </w:t>
      </w:r>
      <w:r>
        <w:rPr>
          <w:rFonts w:ascii="Arial" w:cs="Arial" w:eastAsia="Arial" w:hAnsi="Arial"/>
          <w:sz w:val="17"/>
          <w:szCs w:val="17"/>
          <w:color w:val="211D1E"/>
        </w:rPr>
        <w:t>a</w:t>
      </w:r>
      <w:r>
        <w:rPr>
          <w:rFonts w:ascii="Arial" w:cs="Arial" w:eastAsia="Arial" w:hAnsi="Arial"/>
          <w:sz w:val="17"/>
          <w:szCs w:val="17"/>
          <w:color w:val="auto"/>
        </w:rPr>
        <w:t xml:space="preserve">s </w:t>
      </w:r>
      <w:r>
        <w:rPr>
          <w:rFonts w:ascii="Arial" w:cs="Arial" w:eastAsia="Arial" w:hAnsi="Arial"/>
          <w:sz w:val="17"/>
          <w:szCs w:val="17"/>
          <w:color w:val="211D1E"/>
        </w:rPr>
        <w:t>disclose</w:t>
      </w:r>
      <w:r>
        <w:rPr>
          <w:rFonts w:ascii="Arial" w:cs="Arial" w:eastAsia="Arial" w:hAnsi="Arial"/>
          <w:sz w:val="17"/>
          <w:szCs w:val="17"/>
          <w:color w:val="auto"/>
        </w:rPr>
        <w:t xml:space="preserve">d </w:t>
      </w:r>
      <w:r>
        <w:rPr>
          <w:rFonts w:ascii="Arial" w:cs="Arial" w:eastAsia="Arial" w:hAnsi="Arial"/>
          <w:sz w:val="17"/>
          <w:szCs w:val="17"/>
          <w:color w:val="211D1E"/>
        </w:rPr>
        <w:t>i</w:t>
      </w:r>
      <w:r>
        <w:rPr>
          <w:rFonts w:ascii="Arial" w:cs="Arial" w:eastAsia="Arial" w:hAnsi="Arial"/>
          <w:sz w:val="17"/>
          <w:szCs w:val="17"/>
          <w:color w:val="auto"/>
        </w:rPr>
        <w:t xml:space="preserve">n </w:t>
      </w:r>
      <w:r>
        <w:rPr>
          <w:rFonts w:ascii="Arial" w:cs="Arial" w:eastAsia="Arial" w:hAnsi="Arial"/>
          <w:sz w:val="17"/>
          <w:szCs w:val="17"/>
          <w:color w:val="211D1E"/>
        </w:rPr>
        <w:t>th</w:t>
      </w:r>
      <w:r>
        <w:rPr>
          <w:rFonts w:ascii="Arial" w:cs="Arial" w:eastAsia="Arial" w:hAnsi="Arial"/>
          <w:sz w:val="17"/>
          <w:szCs w:val="17"/>
          <w:color w:val="auto"/>
        </w:rPr>
        <w:t xml:space="preserve">e </w:t>
      </w:r>
      <w:r>
        <w:rPr>
          <w:rFonts w:ascii="Arial" w:cs="Arial" w:eastAsia="Arial" w:hAnsi="Arial"/>
          <w:sz w:val="17"/>
          <w:szCs w:val="17"/>
          <w:color w:val="211D1E"/>
        </w:rPr>
        <w:t>Comnpany’</w:t>
      </w:r>
      <w:r>
        <w:rPr>
          <w:rFonts w:ascii="Arial" w:cs="Arial" w:eastAsia="Arial" w:hAnsi="Arial"/>
          <w:sz w:val="17"/>
          <w:szCs w:val="17"/>
          <w:color w:val="auto"/>
        </w:rPr>
        <w:t xml:space="preserve">s </w:t>
      </w:r>
      <w:r>
        <w:rPr>
          <w:rFonts w:ascii="Arial" w:cs="Arial" w:eastAsia="Arial" w:hAnsi="Arial"/>
          <w:sz w:val="17"/>
          <w:szCs w:val="17"/>
          <w:color w:val="211D1E"/>
        </w:rPr>
        <w:t>200</w:t>
      </w:r>
      <w:r>
        <w:rPr>
          <w:rFonts w:ascii="Arial" w:cs="Arial" w:eastAsia="Arial" w:hAnsi="Arial"/>
          <w:sz w:val="17"/>
          <w:szCs w:val="17"/>
          <w:color w:val="auto"/>
        </w:rPr>
        <w:t xml:space="preserve">7 </w:t>
      </w:r>
      <w:r>
        <w:rPr>
          <w:rFonts w:ascii="Arial" w:cs="Arial" w:eastAsia="Arial" w:hAnsi="Arial"/>
          <w:sz w:val="17"/>
          <w:szCs w:val="17"/>
          <w:color w:val="211D1E"/>
        </w:rPr>
        <w:t>For</w:t>
      </w:r>
      <w:r>
        <w:rPr>
          <w:rFonts w:ascii="Arial" w:cs="Arial" w:eastAsia="Arial" w:hAnsi="Arial"/>
          <w:sz w:val="17"/>
          <w:szCs w:val="17"/>
          <w:color w:val="auto"/>
        </w:rPr>
        <w:t xml:space="preserve">m </w:t>
      </w:r>
      <w:r>
        <w:rPr>
          <w:rFonts w:ascii="Arial" w:cs="Arial" w:eastAsia="Arial" w:hAnsi="Arial"/>
          <w:sz w:val="17"/>
          <w:szCs w:val="17"/>
          <w:color w:val="211D1E"/>
        </w:rPr>
        <w:t>10</w:t>
      </w:r>
      <w:r>
        <w:rPr>
          <w:rFonts w:ascii="Arial" w:cs="Arial" w:eastAsia="Arial" w:hAnsi="Arial"/>
          <w:sz w:val="17"/>
          <w:szCs w:val="17"/>
          <w:color w:val="auto"/>
        </w:rPr>
        <w:t xml:space="preserve">K </w:t>
      </w:r>
      <w:r>
        <w:rPr>
          <w:rFonts w:ascii="Arial" w:cs="Arial" w:eastAsia="Arial" w:hAnsi="Arial"/>
          <w:sz w:val="17"/>
          <w:szCs w:val="17"/>
          <w:color w:val="211D1E"/>
        </w:rPr>
        <w:t>(footnot</w:t>
      </w:r>
      <w:r>
        <w:rPr>
          <w:rFonts w:ascii="Arial" w:cs="Arial" w:eastAsia="Arial" w:hAnsi="Arial"/>
          <w:sz w:val="17"/>
          <w:szCs w:val="17"/>
          <w:color w:val="000000"/>
        </w:rPr>
        <w:t>e</w:t>
      </w:r>
      <w:r>
        <w:rPr>
          <w:rFonts w:ascii="Arial" w:cs="Arial" w:eastAsia="Arial" w:hAnsi="Arial"/>
          <w:sz w:val="17"/>
          <w:szCs w:val="17"/>
          <w:color w:val="211D1E"/>
        </w:rPr>
        <w:t xml:space="preserve"> I</w:t>
      </w:r>
      <w:r>
        <w:rPr>
          <w:rFonts w:ascii="Arial" w:cs="Arial" w:eastAsia="Arial" w:hAnsi="Arial"/>
          <w:sz w:val="17"/>
          <w:szCs w:val="17"/>
          <w:color w:val="000000"/>
        </w:rPr>
        <w:t>)</w:t>
      </w:r>
      <w:r>
        <w:rPr>
          <w:rFonts w:ascii="Arial" w:cs="Arial" w:eastAsia="Arial" w:hAnsi="Arial"/>
          <w:sz w:val="17"/>
          <w:szCs w:val="17"/>
          <w:color w:val="211D1E"/>
        </w:rPr>
        <w:t xml:space="preserve"> an</w:t>
      </w:r>
      <w:r>
        <w:rPr>
          <w:rFonts w:ascii="Arial" w:cs="Arial" w:eastAsia="Arial" w:hAnsi="Arial"/>
          <w:sz w:val="17"/>
          <w:szCs w:val="17"/>
          <w:color w:val="000000"/>
        </w:rPr>
        <w:t>d</w:t>
      </w:r>
      <w:r>
        <w:rPr>
          <w:rFonts w:ascii="Arial" w:cs="Arial" w:eastAsia="Arial" w:hAnsi="Arial"/>
          <w:sz w:val="17"/>
          <w:szCs w:val="17"/>
          <w:color w:val="211D1E"/>
        </w:rPr>
        <w:t xml:space="preserve"> 200</w:t>
      </w:r>
      <w:r>
        <w:rPr>
          <w:rFonts w:ascii="Arial" w:cs="Arial" w:eastAsia="Arial" w:hAnsi="Arial"/>
          <w:sz w:val="17"/>
          <w:szCs w:val="17"/>
          <w:color w:val="000000"/>
        </w:rPr>
        <w:t>6</w:t>
      </w:r>
      <w:r>
        <w:rPr>
          <w:rFonts w:ascii="Arial" w:cs="Arial" w:eastAsia="Arial" w:hAnsi="Arial"/>
          <w:sz w:val="17"/>
          <w:szCs w:val="17"/>
          <w:color w:val="211D1E"/>
        </w:rPr>
        <w:t xml:space="preserve"> For</w:t>
      </w:r>
      <w:r>
        <w:rPr>
          <w:rFonts w:ascii="Arial" w:cs="Arial" w:eastAsia="Arial" w:hAnsi="Arial"/>
          <w:sz w:val="17"/>
          <w:szCs w:val="17"/>
          <w:color w:val="000000"/>
        </w:rPr>
        <w:t>m</w:t>
      </w:r>
      <w:r>
        <w:rPr>
          <w:rFonts w:ascii="Arial" w:cs="Arial" w:eastAsia="Arial" w:hAnsi="Arial"/>
          <w:sz w:val="17"/>
          <w:szCs w:val="17"/>
          <w:color w:val="211D1E"/>
        </w:rPr>
        <w:t xml:space="preserve"> 10</w:t>
      </w:r>
      <w:r>
        <w:rPr>
          <w:rFonts w:ascii="Arial" w:cs="Arial" w:eastAsia="Arial" w:hAnsi="Arial"/>
          <w:sz w:val="17"/>
          <w:szCs w:val="17"/>
          <w:color w:val="000000"/>
        </w:rPr>
        <w:t>K</w:t>
      </w:r>
      <w:r>
        <w:rPr>
          <w:rFonts w:ascii="Arial" w:cs="Arial" w:eastAsia="Arial" w:hAnsi="Arial"/>
          <w:sz w:val="17"/>
          <w:szCs w:val="17"/>
          <w:color w:val="211D1E"/>
        </w:rPr>
        <w:t xml:space="preserve"> (footnot</w:t>
      </w:r>
      <w:r>
        <w:rPr>
          <w:rFonts w:ascii="Arial" w:cs="Arial" w:eastAsia="Arial" w:hAnsi="Arial"/>
          <w:sz w:val="17"/>
          <w:szCs w:val="17"/>
          <w:color w:val="000000"/>
        </w:rPr>
        <w:t>e</w:t>
      </w:r>
      <w:r>
        <w:rPr>
          <w:rFonts w:ascii="Arial" w:cs="Arial" w:eastAsia="Arial" w:hAnsi="Arial"/>
          <w:sz w:val="17"/>
          <w:szCs w:val="17"/>
          <w:color w:val="211D1E"/>
        </w:rPr>
        <w:t xml:space="preserve"> H)</w:t>
      </w:r>
      <w:r>
        <w:rPr>
          <w:rFonts w:ascii="Arial" w:cs="Arial" w:eastAsia="Arial" w:hAnsi="Arial"/>
          <w:sz w:val="17"/>
          <w:szCs w:val="17"/>
          <w:color w:val="000000"/>
        </w:rPr>
        <w:t>.</w:t>
      </w:r>
      <w:r>
        <w:rPr>
          <w:rFonts w:ascii="Arial" w:cs="Arial" w:eastAsia="Arial" w:hAnsi="Arial"/>
          <w:sz w:val="17"/>
          <w:szCs w:val="17"/>
          <w:color w:val="211D1E"/>
        </w:rPr>
        <w:t xml:space="preserve"> I</w:t>
      </w:r>
      <w:r>
        <w:rPr>
          <w:rFonts w:ascii="Arial" w:cs="Arial" w:eastAsia="Arial" w:hAnsi="Arial"/>
          <w:sz w:val="17"/>
          <w:szCs w:val="17"/>
          <w:color w:val="000000"/>
        </w:rPr>
        <w:t>t</w:t>
      </w:r>
      <w:r>
        <w:rPr>
          <w:rFonts w:ascii="Arial" w:cs="Arial" w:eastAsia="Arial" w:hAnsi="Arial"/>
          <w:sz w:val="17"/>
          <w:szCs w:val="17"/>
          <w:color w:val="211D1E"/>
        </w:rPr>
        <w:t xml:space="preserve"> represent</w:t>
      </w:r>
      <w:r>
        <w:rPr>
          <w:rFonts w:ascii="Arial" w:cs="Arial" w:eastAsia="Arial" w:hAnsi="Arial"/>
          <w:sz w:val="17"/>
          <w:szCs w:val="17"/>
          <w:color w:val="000000"/>
        </w:rPr>
        <w:t>s</w:t>
      </w:r>
      <w:r>
        <w:rPr>
          <w:rFonts w:ascii="Arial" w:cs="Arial" w:eastAsia="Arial" w:hAnsi="Arial"/>
          <w:sz w:val="17"/>
          <w:szCs w:val="17"/>
          <w:color w:val="211D1E"/>
        </w:rPr>
        <w:t xml:space="preserve"> th</w:t>
      </w:r>
      <w:r>
        <w:rPr>
          <w:rFonts w:ascii="Arial" w:cs="Arial" w:eastAsia="Arial" w:hAnsi="Arial"/>
          <w:sz w:val="20"/>
          <w:szCs w:val="20"/>
          <w:color w:val="000000"/>
        </w:rPr>
        <w:t>e</w:t>
      </w:r>
      <w:r>
        <w:rPr>
          <w:rFonts w:ascii="Arial" w:cs="Arial" w:eastAsia="Arial" w:hAnsi="Arial"/>
          <w:sz w:val="17"/>
          <w:szCs w:val="17"/>
          <w:color w:val="211D1E"/>
        </w:rPr>
        <w:t xml:space="preserve"> </w:t>
      </w:r>
      <w:r>
        <w:rPr>
          <w:rFonts w:ascii="Arial" w:cs="Arial" w:eastAsia="Arial" w:hAnsi="Arial"/>
          <w:sz w:val="20"/>
          <w:szCs w:val="20"/>
          <w:color w:val="211D1E"/>
        </w:rPr>
        <w:t>expens</w:t>
      </w:r>
      <w:r>
        <w:rPr>
          <w:rFonts w:ascii="Arial" w:cs="Arial" w:eastAsia="Arial" w:hAnsi="Arial"/>
          <w:sz w:val="20"/>
          <w:szCs w:val="20"/>
          <w:color w:val="000000"/>
        </w:rPr>
        <w:t>e</w:t>
      </w:r>
      <w:r>
        <w:rPr>
          <w:rFonts w:ascii="Arial" w:cs="Arial" w:eastAsia="Arial" w:hAnsi="Arial"/>
          <w:sz w:val="17"/>
          <w:szCs w:val="17"/>
          <w:color w:val="211D1E"/>
        </w:rPr>
        <w:t xml:space="preserve"> </w:t>
      </w:r>
      <w:r>
        <w:rPr>
          <w:rFonts w:ascii="Arial" w:cs="Arial" w:eastAsia="Arial" w:hAnsi="Arial"/>
          <w:sz w:val="20"/>
          <w:szCs w:val="20"/>
          <w:color w:val="211D1E"/>
        </w:rPr>
        <w:t>associate</w:t>
      </w:r>
      <w:r>
        <w:rPr>
          <w:rFonts w:ascii="Arial" w:cs="Arial" w:eastAsia="Arial" w:hAnsi="Arial"/>
          <w:sz w:val="20"/>
          <w:szCs w:val="20"/>
          <w:color w:val="000000"/>
        </w:rPr>
        <w:t>d</w:t>
      </w:r>
      <w:r>
        <w:rPr>
          <w:rFonts w:ascii="Arial" w:cs="Arial" w:eastAsia="Arial" w:hAnsi="Arial"/>
          <w:sz w:val="17"/>
          <w:szCs w:val="17"/>
          <w:color w:val="211D1E"/>
        </w:rPr>
        <w:t xml:space="preserve"> </w:t>
      </w:r>
      <w:r>
        <w:rPr>
          <w:rFonts w:ascii="Arial" w:cs="Arial" w:eastAsia="Arial" w:hAnsi="Arial"/>
          <w:sz w:val="20"/>
          <w:szCs w:val="20"/>
          <w:color w:val="211D1E"/>
        </w:rPr>
        <w:t>wit</w:t>
      </w:r>
      <w:r>
        <w:rPr>
          <w:rFonts w:ascii="Arial" w:cs="Arial" w:eastAsia="Arial" w:hAnsi="Arial"/>
          <w:sz w:val="20"/>
          <w:szCs w:val="20"/>
          <w:color w:val="000000"/>
        </w:rPr>
        <w:t>h</w:t>
      </w:r>
      <w:r>
        <w:rPr>
          <w:rFonts w:ascii="Arial" w:cs="Arial" w:eastAsia="Arial" w:hAnsi="Arial"/>
          <w:sz w:val="17"/>
          <w:szCs w:val="17"/>
          <w:color w:val="211D1E"/>
        </w:rPr>
        <w:t xml:space="preserve"> </w:t>
      </w:r>
      <w:r>
        <w:rPr>
          <w:rFonts w:ascii="Arial" w:cs="Arial" w:eastAsia="Arial" w:hAnsi="Arial"/>
          <w:sz w:val="20"/>
          <w:szCs w:val="20"/>
          <w:color w:val="211D1E"/>
        </w:rPr>
        <w:t>grant</w:t>
      </w:r>
      <w:r>
        <w:rPr>
          <w:rFonts w:ascii="Arial" w:cs="Arial" w:eastAsia="Arial" w:hAnsi="Arial"/>
          <w:sz w:val="20"/>
          <w:szCs w:val="20"/>
          <w:color w:val="000000"/>
        </w:rPr>
        <w:t>s</w:t>
      </w:r>
      <w:r>
        <w:rPr>
          <w:rFonts w:ascii="Arial" w:cs="Arial" w:eastAsia="Arial" w:hAnsi="Arial"/>
          <w:sz w:val="17"/>
          <w:szCs w:val="17"/>
          <w:color w:val="211D1E"/>
        </w:rPr>
        <w:t xml:space="preserve"> </w:t>
      </w:r>
      <w:r>
        <w:rPr>
          <w:rFonts w:ascii="Arial" w:cs="Arial" w:eastAsia="Arial" w:hAnsi="Arial"/>
          <w:sz w:val="20"/>
          <w:szCs w:val="20"/>
          <w:color w:val="211D1E"/>
        </w:rPr>
        <w:t>mad</w:t>
      </w:r>
      <w:r>
        <w:rPr>
          <w:rFonts w:ascii="Arial" w:cs="Arial" w:eastAsia="Arial" w:hAnsi="Arial"/>
          <w:sz w:val="20"/>
          <w:szCs w:val="20"/>
          <w:color w:val="000000"/>
        </w:rPr>
        <w:t>e</w:t>
      </w:r>
      <w:r>
        <w:rPr>
          <w:rFonts w:ascii="Arial" w:cs="Arial" w:eastAsia="Arial" w:hAnsi="Arial"/>
          <w:sz w:val="17"/>
          <w:szCs w:val="17"/>
          <w:color w:val="211D1E"/>
        </w:rPr>
        <w:t xml:space="preserve"> </w:t>
      </w:r>
      <w:r>
        <w:rPr>
          <w:rFonts w:ascii="Arial" w:cs="Arial" w:eastAsia="Arial" w:hAnsi="Arial"/>
          <w:sz w:val="20"/>
          <w:szCs w:val="20"/>
          <w:color w:val="211D1E"/>
        </w:rPr>
        <w:t>throug</w:t>
      </w:r>
      <w:r>
        <w:rPr>
          <w:rFonts w:ascii="Arial" w:cs="Arial" w:eastAsia="Arial" w:hAnsi="Arial"/>
          <w:sz w:val="20"/>
          <w:szCs w:val="20"/>
          <w:color w:val="000000"/>
        </w:rPr>
        <w:t>h</w:t>
      </w:r>
      <w:r>
        <w:rPr>
          <w:rFonts w:ascii="Arial" w:cs="Arial" w:eastAsia="Arial" w:hAnsi="Arial"/>
          <w:sz w:val="17"/>
          <w:szCs w:val="17"/>
          <w:color w:val="211D1E"/>
        </w:rPr>
        <w:t xml:space="preserve"> </w:t>
      </w:r>
      <w:r>
        <w:rPr>
          <w:rFonts w:ascii="Arial" w:cs="Arial" w:eastAsia="Arial" w:hAnsi="Arial"/>
          <w:sz w:val="20"/>
          <w:szCs w:val="20"/>
          <w:color w:val="211D1E"/>
        </w:rPr>
        <w:t>th</w:t>
      </w:r>
      <w:r>
        <w:rPr>
          <w:rFonts w:ascii="Arial" w:cs="Arial" w:eastAsia="Arial" w:hAnsi="Arial"/>
          <w:sz w:val="20"/>
          <w:szCs w:val="20"/>
          <w:color w:val="000000"/>
        </w:rPr>
        <w:t>e</w:t>
      </w:r>
      <w:r>
        <w:rPr>
          <w:rFonts w:ascii="Arial" w:cs="Arial" w:eastAsia="Arial" w:hAnsi="Arial"/>
          <w:sz w:val="17"/>
          <w:szCs w:val="17"/>
          <w:color w:val="211D1E"/>
        </w:rPr>
        <w:t xml:space="preserve"> </w:t>
      </w:r>
      <w:r>
        <w:rPr>
          <w:rFonts w:ascii="Arial" w:cs="Arial" w:eastAsia="Arial" w:hAnsi="Arial"/>
          <w:sz w:val="20"/>
          <w:szCs w:val="20"/>
          <w:color w:val="211D1E"/>
        </w:rPr>
        <w:t>clos</w:t>
      </w:r>
      <w:r>
        <w:rPr>
          <w:rFonts w:ascii="Arial" w:cs="Arial" w:eastAsia="Arial" w:hAnsi="Arial"/>
          <w:sz w:val="20"/>
          <w:szCs w:val="20"/>
          <w:color w:val="000000"/>
        </w:rPr>
        <w:t>e</w:t>
      </w:r>
      <w:r>
        <w:rPr>
          <w:rFonts w:ascii="Arial" w:cs="Arial" w:eastAsia="Arial" w:hAnsi="Arial"/>
          <w:sz w:val="17"/>
          <w:szCs w:val="17"/>
          <w:color w:val="211D1E"/>
        </w:rPr>
        <w:t xml:space="preserve"> </w:t>
      </w:r>
      <w:r>
        <w:rPr>
          <w:rFonts w:ascii="Arial" w:cs="Arial" w:eastAsia="Arial" w:hAnsi="Arial"/>
          <w:sz w:val="20"/>
          <w:szCs w:val="20"/>
          <w:color w:val="211D1E"/>
        </w:rPr>
        <w:t>o</w:t>
      </w:r>
      <w:r>
        <w:rPr>
          <w:rFonts w:ascii="Arial" w:cs="Arial" w:eastAsia="Arial" w:hAnsi="Arial"/>
          <w:sz w:val="20"/>
          <w:szCs w:val="20"/>
          <w:color w:val="000000"/>
        </w:rPr>
        <w:t>f</w:t>
      </w:r>
      <w:r>
        <w:rPr>
          <w:rFonts w:ascii="Arial" w:cs="Arial" w:eastAsia="Arial" w:hAnsi="Arial"/>
          <w:sz w:val="17"/>
          <w:szCs w:val="17"/>
          <w:color w:val="211D1E"/>
        </w:rPr>
        <w:t xml:space="preserve"> </w:t>
      </w:r>
      <w:r>
        <w:rPr>
          <w:rFonts w:ascii="Arial" w:cs="Arial" w:eastAsia="Arial" w:hAnsi="Arial"/>
          <w:sz w:val="20"/>
          <w:szCs w:val="20"/>
          <w:color w:val="211D1E"/>
        </w:rPr>
        <w:t>th</w:t>
      </w:r>
      <w:r>
        <w:rPr>
          <w:rFonts w:ascii="Arial" w:cs="Arial" w:eastAsia="Arial" w:hAnsi="Arial"/>
          <w:sz w:val="20"/>
          <w:szCs w:val="20"/>
          <w:color w:val="000000"/>
        </w:rPr>
        <w:t>e</w:t>
      </w:r>
      <w:r>
        <w:rPr>
          <w:rFonts w:ascii="Arial" w:cs="Arial" w:eastAsia="Arial" w:hAnsi="Arial"/>
          <w:sz w:val="17"/>
          <w:szCs w:val="17"/>
          <w:color w:val="211D1E"/>
        </w:rPr>
        <w:t xml:space="preserve"> </w:t>
      </w:r>
      <w:r>
        <w:rPr>
          <w:rFonts w:ascii="Arial" w:cs="Arial" w:eastAsia="Arial" w:hAnsi="Arial"/>
          <w:sz w:val="20"/>
          <w:szCs w:val="20"/>
          <w:color w:val="211D1E"/>
        </w:rPr>
        <w:t>200</w:t>
      </w:r>
      <w:r>
        <w:rPr>
          <w:rFonts w:ascii="Arial" w:cs="Arial" w:eastAsia="Arial" w:hAnsi="Arial"/>
          <w:sz w:val="20"/>
          <w:szCs w:val="20"/>
          <w:color w:val="000000"/>
        </w:rPr>
        <w:t>7</w:t>
      </w:r>
      <w:r>
        <w:rPr>
          <w:rFonts w:ascii="Arial" w:cs="Arial" w:eastAsia="Arial" w:hAnsi="Arial"/>
          <w:sz w:val="17"/>
          <w:szCs w:val="17"/>
          <w:color w:val="211D1E"/>
        </w:rPr>
        <w:t xml:space="preserve"> </w:t>
      </w:r>
      <w:r>
        <w:rPr>
          <w:rFonts w:ascii="Arial" w:cs="Arial" w:eastAsia="Arial" w:hAnsi="Arial"/>
          <w:sz w:val="20"/>
          <w:szCs w:val="20"/>
          <w:color w:val="211D1E"/>
        </w:rPr>
        <w:t>fisca</w:t>
      </w:r>
      <w:r>
        <w:rPr>
          <w:rFonts w:ascii="Arial" w:cs="Arial" w:eastAsia="Arial" w:hAnsi="Arial"/>
          <w:sz w:val="20"/>
          <w:szCs w:val="20"/>
          <w:color w:val="000000"/>
        </w:rPr>
        <w:t>l</w:t>
      </w:r>
    </w:p>
    <w:p>
      <w:pPr>
        <w:jc w:val="both"/>
        <w:ind w:left="240"/>
        <w:spacing w:after="0" w:line="234" w:lineRule="auto"/>
        <w:rPr>
          <w:sz w:val="20"/>
          <w:szCs w:val="20"/>
          <w:color w:val="auto"/>
        </w:rPr>
      </w:pPr>
      <w:r>
        <w:rPr>
          <w:rFonts w:ascii="Arial" w:cs="Arial" w:eastAsia="Arial" w:hAnsi="Arial"/>
          <w:sz w:val="22"/>
          <w:szCs w:val="22"/>
          <w:color w:val="211D1E"/>
        </w:rPr>
        <w:t>year, rathe</w:t>
      </w:r>
      <w:r>
        <w:rPr>
          <w:rFonts w:ascii="Arial" w:cs="Arial" w:eastAsia="Arial" w:hAnsi="Arial"/>
          <w:sz w:val="22"/>
          <w:szCs w:val="22"/>
          <w:color w:val="000000"/>
        </w:rPr>
        <w:t>r</w:t>
      </w:r>
      <w:r>
        <w:rPr>
          <w:rFonts w:ascii="Arial" w:cs="Arial" w:eastAsia="Arial" w:hAnsi="Arial"/>
          <w:sz w:val="22"/>
          <w:szCs w:val="22"/>
          <w:color w:val="211D1E"/>
        </w:rPr>
        <w:t xml:space="preserve"> tha</w:t>
      </w:r>
      <w:r>
        <w:rPr>
          <w:rFonts w:ascii="Arial" w:cs="Arial" w:eastAsia="Arial" w:hAnsi="Arial"/>
          <w:sz w:val="22"/>
          <w:szCs w:val="22"/>
          <w:color w:val="000000"/>
        </w:rPr>
        <w:t>n</w:t>
      </w:r>
      <w:r>
        <w:rPr>
          <w:rFonts w:ascii="Arial" w:cs="Arial" w:eastAsia="Arial" w:hAnsi="Arial"/>
          <w:sz w:val="22"/>
          <w:szCs w:val="22"/>
          <w:color w:val="211D1E"/>
        </w:rPr>
        <w:t xml:space="preserve"> amount</w:t>
      </w:r>
      <w:r>
        <w:rPr>
          <w:rFonts w:ascii="Arial" w:cs="Arial" w:eastAsia="Arial" w:hAnsi="Arial"/>
          <w:sz w:val="22"/>
          <w:szCs w:val="22"/>
          <w:color w:val="000000"/>
        </w:rPr>
        <w:t>s</w:t>
      </w:r>
      <w:r>
        <w:rPr>
          <w:rFonts w:ascii="Arial" w:cs="Arial" w:eastAsia="Arial" w:hAnsi="Arial"/>
          <w:sz w:val="22"/>
          <w:szCs w:val="22"/>
          <w:color w:val="211D1E"/>
        </w:rPr>
        <w:t xml:space="preserve"> pai</w:t>
      </w:r>
      <w:r>
        <w:rPr>
          <w:rFonts w:ascii="Arial" w:cs="Arial" w:eastAsia="Arial" w:hAnsi="Arial"/>
          <w:sz w:val="22"/>
          <w:szCs w:val="22"/>
          <w:color w:val="000000"/>
        </w:rPr>
        <w:t>d</w:t>
      </w:r>
      <w:r>
        <w:rPr>
          <w:rFonts w:ascii="Arial" w:cs="Arial" w:eastAsia="Arial" w:hAnsi="Arial"/>
          <w:sz w:val="22"/>
          <w:szCs w:val="22"/>
          <w:color w:val="211D1E"/>
        </w:rPr>
        <w:t xml:space="preserve"> t</w:t>
      </w:r>
      <w:r>
        <w:rPr>
          <w:rFonts w:ascii="Arial" w:cs="Arial" w:eastAsia="Arial" w:hAnsi="Arial"/>
          <w:sz w:val="22"/>
          <w:szCs w:val="22"/>
          <w:color w:val="000000"/>
        </w:rPr>
        <w:t>o</w:t>
      </w:r>
      <w:r>
        <w:rPr>
          <w:rFonts w:ascii="Arial" w:cs="Arial" w:eastAsia="Arial" w:hAnsi="Arial"/>
          <w:sz w:val="22"/>
          <w:szCs w:val="22"/>
          <w:color w:val="211D1E"/>
        </w:rPr>
        <w:t xml:space="preserve"> o</w:t>
      </w:r>
      <w:r>
        <w:rPr>
          <w:rFonts w:ascii="Arial" w:cs="Arial" w:eastAsia="Arial" w:hAnsi="Arial"/>
          <w:sz w:val="22"/>
          <w:szCs w:val="22"/>
          <w:color w:val="000000"/>
        </w:rPr>
        <w:t>r</w:t>
      </w:r>
      <w:r>
        <w:rPr>
          <w:rFonts w:ascii="Arial" w:cs="Arial" w:eastAsia="Arial" w:hAnsi="Arial"/>
          <w:sz w:val="22"/>
          <w:szCs w:val="22"/>
          <w:color w:val="211D1E"/>
        </w:rPr>
        <w:t xml:space="preserve"> realize</w:t>
      </w:r>
      <w:r>
        <w:rPr>
          <w:rFonts w:ascii="Arial" w:cs="Arial" w:eastAsia="Arial" w:hAnsi="Arial"/>
          <w:sz w:val="22"/>
          <w:szCs w:val="22"/>
          <w:color w:val="000000"/>
        </w:rPr>
        <w:t>d</w:t>
      </w:r>
      <w:r>
        <w:rPr>
          <w:rFonts w:ascii="Arial" w:cs="Arial" w:eastAsia="Arial" w:hAnsi="Arial"/>
          <w:sz w:val="22"/>
          <w:szCs w:val="22"/>
          <w:color w:val="211D1E"/>
        </w:rPr>
        <w:t xml:space="preserve"> b</w:t>
      </w:r>
      <w:r>
        <w:rPr>
          <w:rFonts w:ascii="Arial" w:cs="Arial" w:eastAsia="Arial" w:hAnsi="Arial"/>
          <w:sz w:val="22"/>
          <w:szCs w:val="22"/>
          <w:color w:val="000000"/>
        </w:rPr>
        <w:t>y</w:t>
      </w:r>
      <w:r>
        <w:rPr>
          <w:rFonts w:ascii="Arial" w:cs="Arial" w:eastAsia="Arial" w:hAnsi="Arial"/>
          <w:sz w:val="22"/>
          <w:szCs w:val="22"/>
          <w:color w:val="211D1E"/>
        </w:rPr>
        <w:t xml:space="preserve"> th</w:t>
      </w:r>
      <w:r>
        <w:rPr>
          <w:rFonts w:ascii="Arial" w:cs="Arial" w:eastAsia="Arial" w:hAnsi="Arial"/>
          <w:sz w:val="22"/>
          <w:szCs w:val="22"/>
          <w:color w:val="000000"/>
        </w:rPr>
        <w:t>e</w:t>
      </w:r>
      <w:r>
        <w:rPr>
          <w:rFonts w:ascii="Arial" w:cs="Arial" w:eastAsia="Arial" w:hAnsi="Arial"/>
          <w:sz w:val="22"/>
          <w:szCs w:val="22"/>
          <w:color w:val="211D1E"/>
        </w:rPr>
        <w:t xml:space="preserve"> name</w:t>
      </w:r>
      <w:r>
        <w:rPr>
          <w:rFonts w:ascii="Arial" w:cs="Arial" w:eastAsia="Arial" w:hAnsi="Arial"/>
          <w:sz w:val="22"/>
          <w:szCs w:val="22"/>
          <w:color w:val="000000"/>
        </w:rPr>
        <w:t>d</w:t>
      </w:r>
      <w:r>
        <w:rPr>
          <w:rFonts w:ascii="Arial" w:cs="Arial" w:eastAsia="Arial" w:hAnsi="Arial"/>
          <w:sz w:val="22"/>
          <w:szCs w:val="22"/>
          <w:color w:val="211D1E"/>
        </w:rPr>
        <w:t xml:space="preserve"> executiv</w:t>
      </w:r>
      <w:r>
        <w:rPr>
          <w:rFonts w:ascii="Arial" w:cs="Arial" w:eastAsia="Arial" w:hAnsi="Arial"/>
          <w:sz w:val="22"/>
          <w:szCs w:val="22"/>
          <w:color w:val="000000"/>
        </w:rPr>
        <w:t>e</w:t>
      </w:r>
      <w:r>
        <w:rPr>
          <w:rFonts w:ascii="Arial" w:cs="Arial" w:eastAsia="Arial" w:hAnsi="Arial"/>
          <w:sz w:val="22"/>
          <w:szCs w:val="22"/>
          <w:color w:val="211D1E"/>
        </w:rPr>
        <w:t xml:space="preserve"> officers</w:t>
      </w:r>
      <w:r>
        <w:rPr>
          <w:rFonts w:ascii="Arial" w:cs="Arial" w:eastAsia="Arial" w:hAnsi="Arial"/>
          <w:sz w:val="22"/>
          <w:szCs w:val="22"/>
          <w:color w:val="000000"/>
        </w:rPr>
        <w:t>.</w:t>
      </w:r>
      <w:r>
        <w:rPr>
          <w:rFonts w:ascii="Arial" w:cs="Arial" w:eastAsia="Arial" w:hAnsi="Arial"/>
          <w:sz w:val="22"/>
          <w:szCs w:val="22"/>
          <w:color w:val="211D1E"/>
        </w:rPr>
        <w:t xml:space="preserve"> Ther</w:t>
      </w:r>
      <w:r>
        <w:rPr>
          <w:rFonts w:ascii="Arial" w:cs="Arial" w:eastAsia="Arial" w:hAnsi="Arial"/>
          <w:sz w:val="22"/>
          <w:szCs w:val="22"/>
          <w:color w:val="000000"/>
        </w:rPr>
        <w:t>e</w:t>
      </w:r>
      <w:r>
        <w:rPr>
          <w:rFonts w:ascii="Arial" w:cs="Arial" w:eastAsia="Arial" w:hAnsi="Arial"/>
          <w:sz w:val="22"/>
          <w:szCs w:val="22"/>
          <w:color w:val="211D1E"/>
        </w:rPr>
        <w:t xml:space="preserve"> ca</w:t>
      </w:r>
      <w:r>
        <w:rPr>
          <w:rFonts w:ascii="Arial" w:cs="Arial" w:eastAsia="Arial" w:hAnsi="Arial"/>
          <w:sz w:val="22"/>
          <w:szCs w:val="22"/>
          <w:color w:val="000000"/>
        </w:rPr>
        <w:t>n</w:t>
      </w:r>
      <w:r>
        <w:rPr>
          <w:rFonts w:ascii="Arial" w:cs="Arial" w:eastAsia="Arial" w:hAnsi="Arial"/>
          <w:sz w:val="22"/>
          <w:szCs w:val="22"/>
          <w:color w:val="211D1E"/>
        </w:rPr>
        <w:t xml:space="preserve"> b</w:t>
      </w:r>
      <w:r>
        <w:rPr>
          <w:rFonts w:ascii="Arial" w:cs="Arial" w:eastAsia="Arial" w:hAnsi="Arial"/>
          <w:sz w:val="22"/>
          <w:szCs w:val="22"/>
          <w:color w:val="000000"/>
        </w:rPr>
        <w:t>e</w:t>
      </w:r>
      <w:r>
        <w:rPr>
          <w:rFonts w:ascii="Arial" w:cs="Arial" w:eastAsia="Arial" w:hAnsi="Arial"/>
          <w:sz w:val="22"/>
          <w:szCs w:val="22"/>
          <w:color w:val="211D1E"/>
        </w:rPr>
        <w:t xml:space="preserve"> n</w:t>
      </w:r>
      <w:r>
        <w:rPr>
          <w:rFonts w:ascii="Arial" w:cs="Arial" w:eastAsia="Arial" w:hAnsi="Arial"/>
          <w:sz w:val="22"/>
          <w:szCs w:val="22"/>
          <w:color w:val="000000"/>
        </w:rPr>
        <w:t>o</w:t>
      </w:r>
      <w:r>
        <w:rPr>
          <w:rFonts w:ascii="Arial" w:cs="Arial" w:eastAsia="Arial" w:hAnsi="Arial"/>
          <w:sz w:val="22"/>
          <w:szCs w:val="22"/>
          <w:color w:val="211D1E"/>
        </w:rPr>
        <w:t xml:space="preserve"> assuranc</w:t>
      </w:r>
      <w:r>
        <w:rPr>
          <w:rFonts w:ascii="Arial" w:cs="Arial" w:eastAsia="Arial" w:hAnsi="Arial"/>
          <w:sz w:val="22"/>
          <w:szCs w:val="22"/>
          <w:color w:val="000000"/>
        </w:rPr>
        <w:t>e</w:t>
      </w:r>
      <w:r>
        <w:rPr>
          <w:rFonts w:ascii="Arial" w:cs="Arial" w:eastAsia="Arial" w:hAnsi="Arial"/>
          <w:sz w:val="22"/>
          <w:szCs w:val="22"/>
          <w:color w:val="211D1E"/>
        </w:rPr>
        <w:t xml:space="preserve"> tha</w:t>
      </w:r>
      <w:r>
        <w:rPr>
          <w:rFonts w:ascii="Arial" w:cs="Arial" w:eastAsia="Arial" w:hAnsi="Arial"/>
          <w:sz w:val="22"/>
          <w:szCs w:val="22"/>
          <w:color w:val="000000"/>
        </w:rPr>
        <w:t>t</w:t>
      </w:r>
      <w:r>
        <w:rPr>
          <w:rFonts w:ascii="Arial" w:cs="Arial" w:eastAsia="Arial" w:hAnsi="Arial"/>
          <w:sz w:val="22"/>
          <w:szCs w:val="22"/>
          <w:color w:val="211D1E"/>
        </w:rPr>
        <w:t xml:space="preserve"> th</w:t>
      </w:r>
      <w:r>
        <w:rPr>
          <w:rFonts w:ascii="Arial" w:cs="Arial" w:eastAsia="Arial" w:hAnsi="Arial"/>
          <w:sz w:val="22"/>
          <w:szCs w:val="22"/>
          <w:color w:val="000000"/>
        </w:rPr>
        <w:t>e</w:t>
      </w:r>
      <w:r>
        <w:rPr>
          <w:rFonts w:ascii="Arial" w:cs="Arial" w:eastAsia="Arial" w:hAnsi="Arial"/>
          <w:sz w:val="22"/>
          <w:szCs w:val="22"/>
          <w:color w:val="211D1E"/>
        </w:rPr>
        <w:t xml:space="preserve"> amount</w:t>
      </w:r>
      <w:r>
        <w:rPr>
          <w:rFonts w:ascii="Arial" w:cs="Arial" w:eastAsia="Arial" w:hAnsi="Arial"/>
          <w:sz w:val="22"/>
          <w:szCs w:val="22"/>
          <w:color w:val="000000"/>
        </w:rPr>
        <w:t>s</w:t>
      </w:r>
      <w:r>
        <w:rPr>
          <w:rFonts w:ascii="Arial" w:cs="Arial" w:eastAsia="Arial" w:hAnsi="Arial"/>
          <w:sz w:val="22"/>
          <w:szCs w:val="22"/>
          <w:color w:val="211D1E"/>
        </w:rPr>
        <w:t xml:space="preserve"> calculate</w:t>
      </w:r>
      <w:r>
        <w:rPr>
          <w:rFonts w:ascii="Arial" w:cs="Arial" w:eastAsia="Arial" w:hAnsi="Arial"/>
          <w:sz w:val="22"/>
          <w:szCs w:val="22"/>
          <w:color w:val="000000"/>
        </w:rPr>
        <w:t>d</w:t>
      </w:r>
      <w:r>
        <w:rPr>
          <w:rFonts w:ascii="Arial" w:cs="Arial" w:eastAsia="Arial" w:hAnsi="Arial"/>
          <w:sz w:val="22"/>
          <w:szCs w:val="22"/>
          <w:color w:val="211D1E"/>
        </w:rPr>
        <w:t xml:space="preserve"> unde</w:t>
      </w:r>
      <w:r>
        <w:rPr>
          <w:rFonts w:ascii="Arial" w:cs="Arial" w:eastAsia="Arial" w:hAnsi="Arial"/>
          <w:sz w:val="22"/>
          <w:szCs w:val="22"/>
          <w:color w:val="000000"/>
        </w:rPr>
        <w:t>r</w:t>
      </w:r>
      <w:r>
        <w:rPr>
          <w:rFonts w:ascii="Arial" w:cs="Arial" w:eastAsia="Arial" w:hAnsi="Arial"/>
          <w:sz w:val="22"/>
          <w:szCs w:val="22"/>
          <w:color w:val="211D1E"/>
        </w:rPr>
        <w:t xml:space="preserve"> FA</w:t>
      </w:r>
      <w:r>
        <w:rPr>
          <w:rFonts w:ascii="Arial" w:cs="Arial" w:eastAsia="Arial" w:hAnsi="Arial"/>
          <w:sz w:val="22"/>
          <w:szCs w:val="22"/>
          <w:color w:val="000000"/>
        </w:rPr>
        <w:t>S</w:t>
      </w:r>
      <w:r>
        <w:rPr>
          <w:rFonts w:ascii="Arial" w:cs="Arial" w:eastAsia="Arial" w:hAnsi="Arial"/>
          <w:sz w:val="22"/>
          <w:szCs w:val="22"/>
          <w:color w:val="211D1E"/>
        </w:rPr>
        <w:t xml:space="preserve"> 123Rwil</w:t>
      </w:r>
      <w:r>
        <w:rPr>
          <w:rFonts w:ascii="Arial" w:cs="Arial" w:eastAsia="Arial" w:hAnsi="Arial"/>
          <w:sz w:val="22"/>
          <w:szCs w:val="22"/>
          <w:color w:val="000000"/>
        </w:rPr>
        <w:t>l</w:t>
      </w:r>
      <w:r>
        <w:rPr>
          <w:rFonts w:ascii="Arial" w:cs="Arial" w:eastAsia="Arial" w:hAnsi="Arial"/>
          <w:sz w:val="22"/>
          <w:szCs w:val="22"/>
          <w:color w:val="211D1E"/>
        </w:rPr>
        <w:t xml:space="preserve"> b</w:t>
      </w:r>
      <w:r>
        <w:rPr>
          <w:rFonts w:ascii="Arial" w:cs="Arial" w:eastAsia="Arial" w:hAnsi="Arial"/>
          <w:sz w:val="22"/>
          <w:szCs w:val="22"/>
          <w:color w:val="000000"/>
        </w:rPr>
        <w:t>e</w:t>
      </w:r>
      <w:r>
        <w:rPr>
          <w:rFonts w:ascii="Arial" w:cs="Arial" w:eastAsia="Arial" w:hAnsi="Arial"/>
          <w:sz w:val="22"/>
          <w:szCs w:val="22"/>
          <w:color w:val="211D1E"/>
        </w:rPr>
        <w:t xml:space="preserve"> realized</w:t>
      </w:r>
      <w:r>
        <w:rPr>
          <w:rFonts w:ascii="Arial" w:cs="Arial" w:eastAsia="Arial" w:hAnsi="Arial"/>
          <w:sz w:val="22"/>
          <w:szCs w:val="22"/>
          <w:color w:val="000000"/>
        </w:rPr>
        <w:t>,</w:t>
      </w:r>
      <w:r>
        <w:rPr>
          <w:rFonts w:ascii="Arial" w:cs="Arial" w:eastAsia="Arial" w:hAnsi="Arial"/>
          <w:sz w:val="22"/>
          <w:szCs w:val="22"/>
          <w:color w:val="211D1E"/>
        </w:rPr>
        <w:t xml:space="preserve"> an</w:t>
      </w:r>
      <w:r>
        <w:rPr>
          <w:rFonts w:ascii="Arial" w:cs="Arial" w:eastAsia="Arial" w:hAnsi="Arial"/>
          <w:sz w:val="22"/>
          <w:szCs w:val="22"/>
          <w:color w:val="000000"/>
        </w:rPr>
        <w:t>d</w:t>
      </w:r>
      <w:r>
        <w:rPr>
          <w:rFonts w:ascii="Arial" w:cs="Arial" w:eastAsia="Arial" w:hAnsi="Arial"/>
          <w:sz w:val="22"/>
          <w:szCs w:val="22"/>
          <w:color w:val="211D1E"/>
        </w:rPr>
        <w:t xml:space="preserve"> amount</w:t>
      </w:r>
      <w:r>
        <w:rPr>
          <w:rFonts w:ascii="Arial" w:cs="Arial" w:eastAsia="Arial" w:hAnsi="Arial"/>
          <w:sz w:val="22"/>
          <w:szCs w:val="22"/>
          <w:color w:val="000000"/>
        </w:rPr>
        <w:t>s</w:t>
      </w:r>
      <w:r>
        <w:rPr>
          <w:rFonts w:ascii="Arial" w:cs="Arial" w:eastAsia="Arial" w:hAnsi="Arial"/>
          <w:sz w:val="22"/>
          <w:szCs w:val="22"/>
          <w:color w:val="211D1E"/>
        </w:rPr>
        <w:t xml:space="preserve"> realize</w:t>
      </w:r>
      <w:r>
        <w:rPr>
          <w:rFonts w:ascii="Arial" w:cs="Arial" w:eastAsia="Arial" w:hAnsi="Arial"/>
          <w:sz w:val="22"/>
          <w:szCs w:val="22"/>
          <w:color w:val="000000"/>
        </w:rPr>
        <w:t>d</w:t>
      </w:r>
      <w:r>
        <w:rPr>
          <w:rFonts w:ascii="Arial" w:cs="Arial" w:eastAsia="Arial" w:hAnsi="Arial"/>
          <w:sz w:val="22"/>
          <w:szCs w:val="22"/>
          <w:color w:val="211D1E"/>
        </w:rPr>
        <w:t xml:space="preserve"> coul</w:t>
      </w:r>
      <w:r>
        <w:rPr>
          <w:rFonts w:ascii="Arial" w:cs="Arial" w:eastAsia="Arial" w:hAnsi="Arial"/>
          <w:sz w:val="22"/>
          <w:szCs w:val="22"/>
          <w:color w:val="000000"/>
        </w:rPr>
        <w:t>d</w:t>
      </w:r>
      <w:r>
        <w:rPr>
          <w:rFonts w:ascii="Arial" w:cs="Arial" w:eastAsia="Arial" w:hAnsi="Arial"/>
          <w:sz w:val="22"/>
          <w:szCs w:val="22"/>
          <w:color w:val="211D1E"/>
        </w:rPr>
        <w:t xml:space="preserve"> ultimatel</w:t>
      </w:r>
      <w:r>
        <w:rPr>
          <w:rFonts w:ascii="Arial" w:cs="Arial" w:eastAsia="Arial" w:hAnsi="Arial"/>
          <w:sz w:val="22"/>
          <w:szCs w:val="22"/>
          <w:color w:val="000000"/>
        </w:rPr>
        <w:t>y</w:t>
      </w:r>
      <w:r>
        <w:rPr>
          <w:rFonts w:ascii="Arial" w:cs="Arial" w:eastAsia="Arial" w:hAnsi="Arial"/>
          <w:sz w:val="22"/>
          <w:szCs w:val="22"/>
          <w:color w:val="211D1E"/>
        </w:rPr>
        <w:t xml:space="preserve"> excee</w:t>
      </w:r>
      <w:r>
        <w:rPr>
          <w:rFonts w:ascii="Arial" w:cs="Arial" w:eastAsia="Arial" w:hAnsi="Arial"/>
          <w:sz w:val="22"/>
          <w:szCs w:val="22"/>
          <w:color w:val="000000"/>
        </w:rPr>
        <w:t>d</w:t>
      </w:r>
      <w:r>
        <w:rPr>
          <w:rFonts w:ascii="Arial" w:cs="Arial" w:eastAsia="Arial" w:hAnsi="Arial"/>
          <w:sz w:val="22"/>
          <w:szCs w:val="22"/>
          <w:color w:val="211D1E"/>
        </w:rPr>
        <w:t xml:space="preserve"> th</w:t>
      </w:r>
      <w:r>
        <w:rPr>
          <w:rFonts w:ascii="Arial" w:cs="Arial" w:eastAsia="Arial" w:hAnsi="Arial"/>
          <w:sz w:val="22"/>
          <w:szCs w:val="22"/>
          <w:color w:val="000000"/>
        </w:rPr>
        <w:t>e</w:t>
      </w:r>
      <w:r>
        <w:rPr>
          <w:rFonts w:ascii="Arial" w:cs="Arial" w:eastAsia="Arial" w:hAnsi="Arial"/>
          <w:sz w:val="22"/>
          <w:szCs w:val="22"/>
          <w:color w:val="211D1E"/>
        </w:rPr>
        <w:t xml:space="preserve"> amount</w:t>
      </w:r>
      <w:r>
        <w:rPr>
          <w:rFonts w:ascii="Arial" w:cs="Arial" w:eastAsia="Arial" w:hAnsi="Arial"/>
          <w:sz w:val="22"/>
          <w:szCs w:val="22"/>
          <w:color w:val="000000"/>
        </w:rPr>
        <w:t>s</w:t>
      </w:r>
      <w:r>
        <w:rPr>
          <w:rFonts w:ascii="Arial" w:cs="Arial" w:eastAsia="Arial" w:hAnsi="Arial"/>
          <w:sz w:val="22"/>
          <w:szCs w:val="22"/>
          <w:color w:val="211D1E"/>
        </w:rPr>
        <w:t xml:space="preserve"> calculate</w:t>
      </w:r>
      <w:r>
        <w:rPr>
          <w:rFonts w:ascii="Arial" w:cs="Arial" w:eastAsia="Arial" w:hAnsi="Arial"/>
          <w:sz w:val="22"/>
          <w:szCs w:val="22"/>
          <w:color w:val="000000"/>
        </w:rPr>
        <w:t>d</w:t>
      </w:r>
      <w:r>
        <w:rPr>
          <w:rFonts w:ascii="Arial" w:cs="Arial" w:eastAsia="Arial" w:hAnsi="Arial"/>
          <w:sz w:val="22"/>
          <w:szCs w:val="22"/>
          <w:color w:val="211D1E"/>
        </w:rPr>
        <w:t xml:space="preserve"> unde</w:t>
      </w:r>
      <w:r>
        <w:rPr>
          <w:rFonts w:ascii="Arial" w:cs="Arial" w:eastAsia="Arial" w:hAnsi="Arial"/>
          <w:sz w:val="22"/>
          <w:szCs w:val="22"/>
          <w:color w:val="000000"/>
        </w:rPr>
        <w:t>r</w:t>
      </w:r>
      <w:r>
        <w:rPr>
          <w:rFonts w:ascii="Arial" w:cs="Arial" w:eastAsia="Arial" w:hAnsi="Arial"/>
          <w:sz w:val="22"/>
          <w:szCs w:val="22"/>
          <w:color w:val="211D1E"/>
        </w:rPr>
        <w:t xml:space="preserve"> FA</w:t>
      </w:r>
      <w:r>
        <w:rPr>
          <w:rFonts w:ascii="Arial" w:cs="Arial" w:eastAsia="Arial" w:hAnsi="Arial"/>
          <w:sz w:val="22"/>
          <w:szCs w:val="22"/>
          <w:color w:val="000000"/>
        </w:rPr>
        <w:t>S</w:t>
      </w:r>
      <w:r>
        <w:rPr>
          <w:rFonts w:ascii="Arial" w:cs="Arial" w:eastAsia="Arial" w:hAnsi="Arial"/>
          <w:sz w:val="22"/>
          <w:szCs w:val="22"/>
          <w:color w:val="211D1E"/>
        </w:rPr>
        <w:t xml:space="preserve"> 123R</w:t>
      </w:r>
      <w:r>
        <w:rPr>
          <w:rFonts w:ascii="Arial" w:cs="Arial" w:eastAsia="Arial" w:hAnsi="Arial"/>
          <w:sz w:val="22"/>
          <w:szCs w:val="22"/>
          <w:color w:val="000000"/>
        </w:rPr>
        <w:t>.</w:t>
      </w:r>
    </w:p>
    <w:p>
      <w:pPr>
        <w:spacing w:after="0" w:line="141" w:lineRule="exact"/>
        <w:rPr>
          <w:sz w:val="20"/>
          <w:szCs w:val="20"/>
          <w:color w:val="auto"/>
        </w:rPr>
      </w:pPr>
    </w:p>
    <w:p>
      <w:pPr>
        <w:ind w:left="240" w:right="360" w:hanging="229"/>
        <w:spacing w:after="0" w:line="193" w:lineRule="auto"/>
        <w:rPr>
          <w:sz w:val="20"/>
          <w:szCs w:val="20"/>
          <w:color w:val="auto"/>
        </w:rPr>
      </w:pPr>
      <w:r>
        <w:rPr>
          <w:rFonts w:ascii="Arial" w:cs="Arial" w:eastAsia="Arial" w:hAnsi="Arial"/>
          <w:sz w:val="36"/>
          <w:szCs w:val="36"/>
          <w:color w:val="211D1E"/>
          <w:vertAlign w:val="subscript"/>
        </w:rPr>
        <w:t>(2)</w:t>
      </w:r>
      <w:r>
        <w:rPr>
          <w:rFonts w:ascii="Arial" w:cs="Arial" w:eastAsia="Arial" w:hAnsi="Arial"/>
          <w:sz w:val="18"/>
          <w:szCs w:val="18"/>
          <w:color w:val="211D1E"/>
        </w:rPr>
        <w:t xml:space="preserve"> Th</w:t>
      </w:r>
      <w:r>
        <w:rPr>
          <w:rFonts w:ascii="Arial" w:cs="Arial" w:eastAsia="Arial" w:hAnsi="Arial"/>
          <w:sz w:val="18"/>
          <w:szCs w:val="18"/>
          <w:color w:val="000000"/>
        </w:rPr>
        <w:t>e</w:t>
      </w:r>
      <w:r>
        <w:rPr>
          <w:rFonts w:ascii="Arial" w:cs="Arial" w:eastAsia="Arial" w:hAnsi="Arial"/>
          <w:sz w:val="18"/>
          <w:szCs w:val="18"/>
          <w:color w:val="211D1E"/>
        </w:rPr>
        <w:t xml:space="preserve"> Compan</w:t>
      </w:r>
      <w:r>
        <w:rPr>
          <w:rFonts w:ascii="Arial" w:cs="Arial" w:eastAsia="Arial" w:hAnsi="Arial"/>
          <w:sz w:val="18"/>
          <w:szCs w:val="18"/>
          <w:color w:val="000000"/>
        </w:rPr>
        <w:t>y</w:t>
      </w:r>
      <w:r>
        <w:rPr>
          <w:rFonts w:ascii="Arial" w:cs="Arial" w:eastAsia="Arial" w:hAnsi="Arial"/>
          <w:sz w:val="18"/>
          <w:szCs w:val="18"/>
          <w:color w:val="211D1E"/>
        </w:rPr>
        <w:t xml:space="preserve"> bega</w:t>
      </w:r>
      <w:r>
        <w:rPr>
          <w:rFonts w:ascii="Arial" w:cs="Arial" w:eastAsia="Arial" w:hAnsi="Arial"/>
          <w:sz w:val="18"/>
          <w:szCs w:val="18"/>
          <w:color w:val="000000"/>
        </w:rPr>
        <w:t>n</w:t>
      </w:r>
      <w:r>
        <w:rPr>
          <w:rFonts w:ascii="Arial" w:cs="Arial" w:eastAsia="Arial" w:hAnsi="Arial"/>
          <w:sz w:val="18"/>
          <w:szCs w:val="18"/>
          <w:color w:val="211D1E"/>
        </w:rPr>
        <w:t xml:space="preserve"> expensin</w:t>
      </w:r>
      <w:r>
        <w:rPr>
          <w:rFonts w:ascii="Arial" w:cs="Arial" w:eastAsia="Arial" w:hAnsi="Arial"/>
          <w:sz w:val="18"/>
          <w:szCs w:val="18"/>
          <w:color w:val="000000"/>
        </w:rPr>
        <w:t>g</w:t>
      </w:r>
      <w:r>
        <w:rPr>
          <w:rFonts w:ascii="Arial" w:cs="Arial" w:eastAsia="Arial" w:hAnsi="Arial"/>
          <w:sz w:val="18"/>
          <w:szCs w:val="18"/>
          <w:color w:val="211D1E"/>
        </w:rPr>
        <w:t xml:space="preserve"> stoc</w:t>
      </w:r>
      <w:r>
        <w:rPr>
          <w:rFonts w:ascii="Arial" w:cs="Arial" w:eastAsia="Arial" w:hAnsi="Arial"/>
          <w:sz w:val="18"/>
          <w:szCs w:val="18"/>
          <w:color w:val="000000"/>
        </w:rPr>
        <w:t>k</w:t>
      </w:r>
      <w:r>
        <w:rPr>
          <w:rFonts w:ascii="Arial" w:cs="Arial" w:eastAsia="Arial" w:hAnsi="Arial"/>
          <w:sz w:val="18"/>
          <w:szCs w:val="18"/>
          <w:color w:val="211D1E"/>
        </w:rPr>
        <w:t xml:space="preserve"> option</w:t>
      </w:r>
      <w:r>
        <w:rPr>
          <w:rFonts w:ascii="Arial" w:cs="Arial" w:eastAsia="Arial" w:hAnsi="Arial"/>
          <w:sz w:val="18"/>
          <w:szCs w:val="18"/>
          <w:color w:val="000000"/>
        </w:rPr>
        <w:t>s</w:t>
      </w:r>
      <w:r>
        <w:rPr>
          <w:rFonts w:ascii="Arial" w:cs="Arial" w:eastAsia="Arial" w:hAnsi="Arial"/>
          <w:sz w:val="18"/>
          <w:szCs w:val="18"/>
          <w:color w:val="211D1E"/>
        </w:rPr>
        <w:t xml:space="preserve"> i</w:t>
      </w:r>
      <w:r>
        <w:rPr>
          <w:rFonts w:ascii="Arial" w:cs="Arial" w:eastAsia="Arial" w:hAnsi="Arial"/>
          <w:sz w:val="18"/>
          <w:szCs w:val="18"/>
          <w:color w:val="000000"/>
        </w:rPr>
        <w:t>n</w:t>
      </w:r>
      <w:r>
        <w:rPr>
          <w:rFonts w:ascii="Arial" w:cs="Arial" w:eastAsia="Arial" w:hAnsi="Arial"/>
          <w:sz w:val="18"/>
          <w:szCs w:val="18"/>
          <w:color w:val="211D1E"/>
        </w:rPr>
        <w:t xml:space="preserve"> 2002</w:t>
      </w:r>
      <w:r>
        <w:rPr>
          <w:rFonts w:ascii="Arial" w:cs="Arial" w:eastAsia="Arial" w:hAnsi="Arial"/>
          <w:sz w:val="18"/>
          <w:szCs w:val="18"/>
          <w:color w:val="000000"/>
        </w:rPr>
        <w:t>.</w:t>
      </w:r>
      <w:r>
        <w:rPr>
          <w:rFonts w:ascii="Arial" w:cs="Arial" w:eastAsia="Arial" w:hAnsi="Arial"/>
          <w:sz w:val="18"/>
          <w:szCs w:val="18"/>
          <w:color w:val="211D1E"/>
        </w:rPr>
        <w:t xml:space="preserve"> Th</w:t>
      </w:r>
      <w:r>
        <w:rPr>
          <w:rFonts w:ascii="Arial" w:cs="Arial" w:eastAsia="Arial" w:hAnsi="Arial"/>
          <w:sz w:val="18"/>
          <w:szCs w:val="18"/>
          <w:color w:val="000000"/>
        </w:rPr>
        <w:t>e</w:t>
      </w:r>
      <w:r>
        <w:rPr>
          <w:rFonts w:ascii="Arial" w:cs="Arial" w:eastAsia="Arial" w:hAnsi="Arial"/>
          <w:sz w:val="18"/>
          <w:szCs w:val="18"/>
          <w:color w:val="211D1E"/>
        </w:rPr>
        <w:t xml:space="preserve"> amount</w:t>
      </w:r>
      <w:r>
        <w:rPr>
          <w:rFonts w:ascii="Arial" w:cs="Arial" w:eastAsia="Arial" w:hAnsi="Arial"/>
          <w:sz w:val="18"/>
          <w:szCs w:val="18"/>
          <w:color w:val="000000"/>
        </w:rPr>
        <w:t>s</w:t>
      </w:r>
      <w:r>
        <w:rPr>
          <w:rFonts w:ascii="Arial" w:cs="Arial" w:eastAsia="Arial" w:hAnsi="Arial"/>
          <w:sz w:val="18"/>
          <w:szCs w:val="18"/>
          <w:color w:val="211D1E"/>
        </w:rPr>
        <w:t xml:space="preserve"> show</w:t>
      </w:r>
      <w:r>
        <w:rPr>
          <w:rFonts w:ascii="Arial" w:cs="Arial" w:eastAsia="Arial" w:hAnsi="Arial"/>
          <w:sz w:val="18"/>
          <w:szCs w:val="18"/>
          <w:color w:val="000000"/>
        </w:rPr>
        <w:t>n</w:t>
      </w:r>
      <w:r>
        <w:rPr>
          <w:rFonts w:ascii="Arial" w:cs="Arial" w:eastAsia="Arial" w:hAnsi="Arial"/>
          <w:sz w:val="18"/>
          <w:szCs w:val="18"/>
          <w:color w:val="211D1E"/>
        </w:rPr>
        <w:t xml:space="preserve"> i</w:t>
      </w:r>
      <w:r>
        <w:rPr>
          <w:rFonts w:ascii="Arial" w:cs="Arial" w:eastAsia="Arial" w:hAnsi="Arial"/>
          <w:sz w:val="18"/>
          <w:szCs w:val="18"/>
          <w:color w:val="000000"/>
        </w:rPr>
        <w:t>n</w:t>
      </w:r>
      <w:r>
        <w:rPr>
          <w:rFonts w:ascii="Arial" w:cs="Arial" w:eastAsia="Arial" w:hAnsi="Arial"/>
          <w:sz w:val="18"/>
          <w:szCs w:val="18"/>
          <w:color w:val="211D1E"/>
        </w:rPr>
        <w:t xml:space="preserve"> colum</w:t>
      </w:r>
      <w:r>
        <w:rPr>
          <w:rFonts w:ascii="Arial" w:cs="Arial" w:eastAsia="Arial" w:hAnsi="Arial"/>
          <w:sz w:val="18"/>
          <w:szCs w:val="18"/>
          <w:color w:val="000000"/>
        </w:rPr>
        <w:t>n</w:t>
      </w:r>
      <w:r>
        <w:rPr>
          <w:rFonts w:ascii="Arial" w:cs="Arial" w:eastAsia="Arial" w:hAnsi="Arial"/>
          <w:sz w:val="18"/>
          <w:szCs w:val="18"/>
          <w:color w:val="211D1E"/>
        </w:rPr>
        <w:t xml:space="preserve"> (e</w:t>
      </w:r>
      <w:r>
        <w:rPr>
          <w:rFonts w:ascii="Arial" w:cs="Arial" w:eastAsia="Arial" w:hAnsi="Arial"/>
          <w:sz w:val="18"/>
          <w:szCs w:val="18"/>
          <w:color w:val="000000"/>
        </w:rPr>
        <w:t>)</w:t>
      </w:r>
      <w:r>
        <w:rPr>
          <w:rFonts w:ascii="Arial" w:cs="Arial" w:eastAsia="Arial" w:hAnsi="Arial"/>
          <w:sz w:val="18"/>
          <w:szCs w:val="18"/>
          <w:color w:val="211D1E"/>
        </w:rPr>
        <w:t xml:space="preserve"> reflec</w:t>
      </w:r>
      <w:r>
        <w:rPr>
          <w:rFonts w:ascii="Arial" w:cs="Arial" w:eastAsia="Arial" w:hAnsi="Arial"/>
          <w:sz w:val="18"/>
          <w:szCs w:val="18"/>
          <w:color w:val="000000"/>
        </w:rPr>
        <w:t>t</w:t>
      </w:r>
      <w:r>
        <w:rPr>
          <w:rFonts w:ascii="Arial" w:cs="Arial" w:eastAsia="Arial" w:hAnsi="Arial"/>
          <w:sz w:val="18"/>
          <w:szCs w:val="18"/>
          <w:color w:val="211D1E"/>
        </w:rPr>
        <w:t xml:space="preserve"> expense</w:t>
      </w:r>
      <w:r>
        <w:rPr>
          <w:rFonts w:ascii="Arial" w:cs="Arial" w:eastAsia="Arial" w:hAnsi="Arial"/>
          <w:sz w:val="18"/>
          <w:szCs w:val="18"/>
          <w:color w:val="000000"/>
        </w:rPr>
        <w:t>s</w:t>
      </w:r>
      <w:r>
        <w:rPr>
          <w:rFonts w:ascii="Arial" w:cs="Arial" w:eastAsia="Arial" w:hAnsi="Arial"/>
          <w:sz w:val="18"/>
          <w:szCs w:val="18"/>
          <w:color w:val="211D1E"/>
        </w:rPr>
        <w:t xml:space="preserve"> associate</w:t>
      </w:r>
      <w:r>
        <w:rPr>
          <w:rFonts w:ascii="Arial" w:cs="Arial" w:eastAsia="Arial" w:hAnsi="Arial"/>
          <w:sz w:val="18"/>
          <w:szCs w:val="18"/>
          <w:color w:val="000000"/>
        </w:rPr>
        <w:t>d</w:t>
      </w:r>
      <w:r>
        <w:rPr>
          <w:rFonts w:ascii="Arial" w:cs="Arial" w:eastAsia="Arial" w:hAnsi="Arial"/>
          <w:sz w:val="18"/>
          <w:szCs w:val="18"/>
          <w:color w:val="211D1E"/>
        </w:rPr>
        <w:t xml:space="preserve"> wit</w:t>
      </w:r>
      <w:r>
        <w:rPr>
          <w:rFonts w:ascii="Arial" w:cs="Arial" w:eastAsia="Arial" w:hAnsi="Arial"/>
          <w:sz w:val="18"/>
          <w:szCs w:val="18"/>
          <w:color w:val="000000"/>
        </w:rPr>
        <w:t>h</w:t>
      </w:r>
      <w:r>
        <w:rPr>
          <w:rFonts w:ascii="Arial" w:cs="Arial" w:eastAsia="Arial" w:hAnsi="Arial"/>
          <w:sz w:val="18"/>
          <w:szCs w:val="18"/>
          <w:color w:val="211D1E"/>
        </w:rPr>
        <w:t xml:space="preserve"> option</w:t>
      </w:r>
      <w:r>
        <w:rPr>
          <w:rFonts w:ascii="Arial" w:cs="Arial" w:eastAsia="Arial" w:hAnsi="Arial"/>
          <w:sz w:val="18"/>
          <w:szCs w:val="18"/>
          <w:color w:val="000000"/>
        </w:rPr>
        <w:t>s</w:t>
      </w:r>
      <w:r>
        <w:rPr>
          <w:rFonts w:ascii="Arial" w:cs="Arial" w:eastAsia="Arial" w:hAnsi="Arial"/>
          <w:sz w:val="18"/>
          <w:szCs w:val="18"/>
          <w:color w:val="211D1E"/>
        </w:rPr>
        <w:t xml:space="preserve"> grante</w:t>
      </w:r>
      <w:r>
        <w:rPr>
          <w:rFonts w:ascii="Arial" w:cs="Arial" w:eastAsia="Arial" w:hAnsi="Arial"/>
          <w:sz w:val="18"/>
          <w:szCs w:val="18"/>
          <w:color w:val="000000"/>
        </w:rPr>
        <w:t>d</w:t>
      </w:r>
      <w:r>
        <w:rPr>
          <w:rFonts w:ascii="Arial" w:cs="Arial" w:eastAsia="Arial" w:hAnsi="Arial"/>
          <w:sz w:val="18"/>
          <w:szCs w:val="18"/>
          <w:color w:val="211D1E"/>
        </w:rPr>
        <w:t xml:space="preserve"> i</w:t>
      </w:r>
      <w:r>
        <w:rPr>
          <w:rFonts w:ascii="Arial" w:cs="Arial" w:eastAsia="Arial" w:hAnsi="Arial"/>
          <w:sz w:val="18"/>
          <w:szCs w:val="18"/>
          <w:color w:val="000000"/>
        </w:rPr>
        <w:t>n</w:t>
      </w:r>
      <w:r>
        <w:rPr>
          <w:rFonts w:ascii="Arial" w:cs="Arial" w:eastAsia="Arial" w:hAnsi="Arial"/>
          <w:sz w:val="18"/>
          <w:szCs w:val="18"/>
          <w:color w:val="211D1E"/>
        </w:rPr>
        <w:t xml:space="preserve"> 2002 an</w:t>
      </w:r>
      <w:r>
        <w:rPr>
          <w:rFonts w:ascii="Arial" w:cs="Arial" w:eastAsia="Arial" w:hAnsi="Arial"/>
          <w:sz w:val="18"/>
          <w:szCs w:val="18"/>
          <w:color w:val="000000"/>
        </w:rPr>
        <w:t>d</w:t>
      </w:r>
      <w:r>
        <w:rPr>
          <w:rFonts w:ascii="Arial" w:cs="Arial" w:eastAsia="Arial" w:hAnsi="Arial"/>
          <w:sz w:val="18"/>
          <w:szCs w:val="18"/>
          <w:color w:val="211D1E"/>
        </w:rPr>
        <w:t xml:space="preserve"> thereafter</w:t>
      </w:r>
      <w:r>
        <w:rPr>
          <w:rFonts w:ascii="Arial" w:cs="Arial" w:eastAsia="Arial" w:hAnsi="Arial"/>
          <w:sz w:val="18"/>
          <w:szCs w:val="18"/>
          <w:color w:val="000000"/>
        </w:rPr>
        <w:t>.</w:t>
      </w:r>
    </w:p>
    <w:p>
      <w:pPr>
        <w:spacing w:after="0" w:line="97" w:lineRule="exact"/>
        <w:rPr>
          <w:sz w:val="20"/>
          <w:szCs w:val="20"/>
          <w:color w:val="auto"/>
        </w:rPr>
      </w:pPr>
    </w:p>
    <w:p>
      <w:pPr>
        <w:ind w:left="240" w:right="380" w:hanging="229"/>
        <w:spacing w:after="0" w:line="225" w:lineRule="auto"/>
        <w:rPr>
          <w:sz w:val="20"/>
          <w:szCs w:val="20"/>
          <w:color w:val="auto"/>
        </w:rPr>
      </w:pPr>
      <w:r>
        <w:rPr>
          <w:rFonts w:ascii="Arial" w:cs="Arial" w:eastAsia="Arial" w:hAnsi="Arial"/>
          <w:sz w:val="36"/>
          <w:szCs w:val="36"/>
          <w:color w:val="211D1E"/>
          <w:vertAlign w:val="subscript"/>
        </w:rPr>
        <w:t>(3)</w:t>
      </w:r>
      <w:r>
        <w:rPr>
          <w:rFonts w:ascii="Arial" w:cs="Arial" w:eastAsia="Arial" w:hAnsi="Arial"/>
          <w:sz w:val="18"/>
          <w:szCs w:val="18"/>
          <w:color w:val="211D1E"/>
        </w:rPr>
        <w:t xml:space="preserve"> Amount</w:t>
      </w:r>
      <w:r>
        <w:rPr>
          <w:rFonts w:ascii="Arial" w:cs="Arial" w:eastAsia="Arial" w:hAnsi="Arial"/>
          <w:sz w:val="18"/>
          <w:szCs w:val="18"/>
          <w:color w:val="000000"/>
        </w:rPr>
        <w:t>s</w:t>
      </w:r>
      <w:r>
        <w:rPr>
          <w:rFonts w:ascii="Arial" w:cs="Arial" w:eastAsia="Arial" w:hAnsi="Arial"/>
          <w:sz w:val="18"/>
          <w:szCs w:val="18"/>
          <w:color w:val="211D1E"/>
        </w:rPr>
        <w:t xml:space="preserve"> i</w:t>
      </w:r>
      <w:r>
        <w:rPr>
          <w:rFonts w:ascii="Arial" w:cs="Arial" w:eastAsia="Arial" w:hAnsi="Arial"/>
          <w:sz w:val="18"/>
          <w:szCs w:val="18"/>
          <w:color w:val="000000"/>
        </w:rPr>
        <w:t>n</w:t>
      </w:r>
      <w:r>
        <w:rPr>
          <w:rFonts w:ascii="Arial" w:cs="Arial" w:eastAsia="Arial" w:hAnsi="Arial"/>
          <w:sz w:val="18"/>
          <w:szCs w:val="18"/>
          <w:color w:val="211D1E"/>
        </w:rPr>
        <w:t xml:space="preserve"> thi</w:t>
      </w:r>
      <w:r>
        <w:rPr>
          <w:rFonts w:ascii="Arial" w:cs="Arial" w:eastAsia="Arial" w:hAnsi="Arial"/>
          <w:sz w:val="18"/>
          <w:szCs w:val="18"/>
          <w:color w:val="000000"/>
        </w:rPr>
        <w:t>s</w:t>
      </w:r>
      <w:r>
        <w:rPr>
          <w:rFonts w:ascii="Arial" w:cs="Arial" w:eastAsia="Arial" w:hAnsi="Arial"/>
          <w:sz w:val="18"/>
          <w:szCs w:val="18"/>
          <w:color w:val="211D1E"/>
        </w:rPr>
        <w:t xml:space="preserve"> colum</w:t>
      </w:r>
      <w:r>
        <w:rPr>
          <w:rFonts w:ascii="Arial" w:cs="Arial" w:eastAsia="Arial" w:hAnsi="Arial"/>
          <w:sz w:val="18"/>
          <w:szCs w:val="18"/>
          <w:color w:val="000000"/>
        </w:rPr>
        <w:t>n</w:t>
      </w:r>
      <w:r>
        <w:rPr>
          <w:rFonts w:ascii="Arial" w:cs="Arial" w:eastAsia="Arial" w:hAnsi="Arial"/>
          <w:sz w:val="18"/>
          <w:szCs w:val="18"/>
          <w:color w:val="211D1E"/>
        </w:rPr>
        <w:t xml:space="preserve"> fo</w:t>
      </w:r>
      <w:r>
        <w:rPr>
          <w:rFonts w:ascii="Arial" w:cs="Arial" w:eastAsia="Arial" w:hAnsi="Arial"/>
          <w:sz w:val="18"/>
          <w:szCs w:val="18"/>
          <w:color w:val="000000"/>
        </w:rPr>
        <w:t>r</w:t>
      </w:r>
      <w:r>
        <w:rPr>
          <w:rFonts w:ascii="Arial" w:cs="Arial" w:eastAsia="Arial" w:hAnsi="Arial"/>
          <w:sz w:val="18"/>
          <w:szCs w:val="18"/>
          <w:color w:val="211D1E"/>
        </w:rPr>
        <w:t xml:space="preserve"> 200</w:t>
      </w:r>
      <w:r>
        <w:rPr>
          <w:rFonts w:ascii="Arial" w:cs="Arial" w:eastAsia="Arial" w:hAnsi="Arial"/>
          <w:sz w:val="18"/>
          <w:szCs w:val="18"/>
          <w:color w:val="000000"/>
        </w:rPr>
        <w:t>7</w:t>
      </w:r>
      <w:r>
        <w:rPr>
          <w:rFonts w:ascii="Arial" w:cs="Arial" w:eastAsia="Arial" w:hAnsi="Arial"/>
          <w:sz w:val="18"/>
          <w:szCs w:val="18"/>
          <w:color w:val="211D1E"/>
        </w:rPr>
        <w:t xml:space="preserve"> represen</w:t>
      </w:r>
      <w:r>
        <w:rPr>
          <w:rFonts w:ascii="Arial" w:cs="Arial" w:eastAsia="Arial" w:hAnsi="Arial"/>
          <w:sz w:val="18"/>
          <w:szCs w:val="18"/>
          <w:color w:val="000000"/>
        </w:rPr>
        <w:t>t</w:t>
      </w:r>
      <w:r>
        <w:rPr>
          <w:rFonts w:ascii="Arial" w:cs="Arial" w:eastAsia="Arial" w:hAnsi="Arial"/>
          <w:sz w:val="18"/>
          <w:szCs w:val="18"/>
          <w:color w:val="211D1E"/>
        </w:rPr>
        <w:t xml:space="preserve"> payment</w:t>
      </w:r>
      <w:r>
        <w:rPr>
          <w:rFonts w:ascii="Arial" w:cs="Arial" w:eastAsia="Arial" w:hAnsi="Arial"/>
          <w:sz w:val="18"/>
          <w:szCs w:val="18"/>
          <w:color w:val="000000"/>
        </w:rPr>
        <w:t>s</w:t>
      </w:r>
      <w:r>
        <w:rPr>
          <w:rFonts w:ascii="Arial" w:cs="Arial" w:eastAsia="Arial" w:hAnsi="Arial"/>
          <w:sz w:val="18"/>
          <w:szCs w:val="18"/>
          <w:color w:val="211D1E"/>
        </w:rPr>
        <w:t xml:space="preserve"> unde</w:t>
      </w:r>
      <w:r>
        <w:rPr>
          <w:rFonts w:ascii="Arial" w:cs="Arial" w:eastAsia="Arial" w:hAnsi="Arial"/>
          <w:sz w:val="18"/>
          <w:szCs w:val="18"/>
          <w:color w:val="000000"/>
        </w:rPr>
        <w:t>r</w:t>
      </w:r>
      <w:r>
        <w:rPr>
          <w:rFonts w:ascii="Arial" w:cs="Arial" w:eastAsia="Arial" w:hAnsi="Arial"/>
          <w:sz w:val="18"/>
          <w:szCs w:val="18"/>
          <w:color w:val="211D1E"/>
        </w:rPr>
        <w:t xml:space="preserve"> th</w:t>
      </w:r>
      <w:r>
        <w:rPr>
          <w:rFonts w:ascii="Arial" w:cs="Arial" w:eastAsia="Arial" w:hAnsi="Arial"/>
          <w:sz w:val="18"/>
          <w:szCs w:val="18"/>
          <w:color w:val="000000"/>
        </w:rPr>
        <w:t>e</w:t>
      </w:r>
      <w:r>
        <w:rPr>
          <w:rFonts w:ascii="Arial" w:cs="Arial" w:eastAsia="Arial" w:hAnsi="Arial"/>
          <w:sz w:val="18"/>
          <w:szCs w:val="18"/>
          <w:color w:val="211D1E"/>
        </w:rPr>
        <w:t xml:space="preserve"> annua</w:t>
      </w:r>
      <w:r>
        <w:rPr>
          <w:rFonts w:ascii="Arial" w:cs="Arial" w:eastAsia="Arial" w:hAnsi="Arial"/>
          <w:sz w:val="21"/>
          <w:szCs w:val="21"/>
          <w:color w:val="000000"/>
        </w:rPr>
        <w:t>l</w:t>
      </w:r>
      <w:r>
        <w:rPr>
          <w:rFonts w:ascii="Arial" w:cs="Arial" w:eastAsia="Arial" w:hAnsi="Arial"/>
          <w:sz w:val="18"/>
          <w:szCs w:val="18"/>
          <w:color w:val="211D1E"/>
        </w:rPr>
        <w:t xml:space="preserve"> </w:t>
      </w:r>
      <w:r>
        <w:rPr>
          <w:rFonts w:ascii="Arial" w:cs="Arial" w:eastAsia="Arial" w:hAnsi="Arial"/>
          <w:sz w:val="21"/>
          <w:szCs w:val="21"/>
          <w:color w:val="211D1E"/>
        </w:rPr>
        <w:t>bonu</w:t>
      </w:r>
      <w:r>
        <w:rPr>
          <w:rFonts w:ascii="Arial" w:cs="Arial" w:eastAsia="Arial" w:hAnsi="Arial"/>
          <w:sz w:val="21"/>
          <w:szCs w:val="21"/>
          <w:color w:val="000000"/>
        </w:rPr>
        <w:t>s</w:t>
      </w:r>
      <w:r>
        <w:rPr>
          <w:rFonts w:ascii="Arial" w:cs="Arial" w:eastAsia="Arial" w:hAnsi="Arial"/>
          <w:sz w:val="18"/>
          <w:szCs w:val="18"/>
          <w:color w:val="211D1E"/>
        </w:rPr>
        <w:t xml:space="preserve"> </w:t>
      </w:r>
      <w:r>
        <w:rPr>
          <w:rFonts w:ascii="Arial" w:cs="Arial" w:eastAsia="Arial" w:hAnsi="Arial"/>
          <w:sz w:val="21"/>
          <w:szCs w:val="21"/>
          <w:color w:val="211D1E"/>
        </w:rPr>
        <w:t>plan</w:t>
      </w:r>
      <w:r>
        <w:rPr>
          <w:rFonts w:ascii="Arial" w:cs="Arial" w:eastAsia="Arial" w:hAnsi="Arial"/>
          <w:sz w:val="21"/>
          <w:szCs w:val="21"/>
          <w:color w:val="000000"/>
        </w:rPr>
        <w:t>.</w:t>
      </w:r>
      <w:r>
        <w:rPr>
          <w:rFonts w:ascii="Arial" w:cs="Arial" w:eastAsia="Arial" w:hAnsi="Arial"/>
          <w:sz w:val="18"/>
          <w:szCs w:val="18"/>
          <w:color w:val="211D1E"/>
        </w:rPr>
        <w:t xml:space="preserve"> </w:t>
      </w:r>
      <w:r>
        <w:rPr>
          <w:rFonts w:ascii="Arial" w:cs="Arial" w:eastAsia="Arial" w:hAnsi="Arial"/>
          <w:sz w:val="21"/>
          <w:szCs w:val="21"/>
          <w:color w:val="211D1E"/>
        </w:rPr>
        <w:t>Amount</w:t>
      </w:r>
      <w:r>
        <w:rPr>
          <w:rFonts w:ascii="Arial" w:cs="Arial" w:eastAsia="Arial" w:hAnsi="Arial"/>
          <w:sz w:val="21"/>
          <w:szCs w:val="21"/>
          <w:color w:val="000000"/>
        </w:rPr>
        <w:t>s</w:t>
      </w:r>
      <w:r>
        <w:rPr>
          <w:rFonts w:ascii="Arial" w:cs="Arial" w:eastAsia="Arial" w:hAnsi="Arial"/>
          <w:sz w:val="18"/>
          <w:szCs w:val="18"/>
          <w:color w:val="211D1E"/>
        </w:rPr>
        <w:t xml:space="preserve"> </w:t>
      </w:r>
      <w:r>
        <w:rPr>
          <w:rFonts w:ascii="Arial" w:cs="Arial" w:eastAsia="Arial" w:hAnsi="Arial"/>
          <w:sz w:val="21"/>
          <w:szCs w:val="21"/>
          <w:color w:val="211D1E"/>
        </w:rPr>
        <w:t>i</w:t>
      </w:r>
      <w:r>
        <w:rPr>
          <w:rFonts w:ascii="Arial" w:cs="Arial" w:eastAsia="Arial" w:hAnsi="Arial"/>
          <w:sz w:val="21"/>
          <w:szCs w:val="21"/>
          <w:color w:val="000000"/>
        </w:rPr>
        <w:t>n</w:t>
      </w:r>
      <w:r>
        <w:rPr>
          <w:rFonts w:ascii="Arial" w:cs="Arial" w:eastAsia="Arial" w:hAnsi="Arial"/>
          <w:sz w:val="18"/>
          <w:szCs w:val="18"/>
          <w:color w:val="211D1E"/>
        </w:rPr>
        <w:t xml:space="preserve"> </w:t>
      </w:r>
      <w:r>
        <w:rPr>
          <w:rFonts w:ascii="Arial" w:cs="Arial" w:eastAsia="Arial" w:hAnsi="Arial"/>
          <w:sz w:val="21"/>
          <w:szCs w:val="21"/>
          <w:color w:val="211D1E"/>
        </w:rPr>
        <w:t>thi</w:t>
      </w:r>
      <w:r>
        <w:rPr>
          <w:rFonts w:ascii="Arial" w:cs="Arial" w:eastAsia="Arial" w:hAnsi="Arial"/>
          <w:sz w:val="21"/>
          <w:szCs w:val="21"/>
          <w:color w:val="000000"/>
        </w:rPr>
        <w:t>s</w:t>
      </w:r>
      <w:r>
        <w:rPr>
          <w:rFonts w:ascii="Arial" w:cs="Arial" w:eastAsia="Arial" w:hAnsi="Arial"/>
          <w:sz w:val="18"/>
          <w:szCs w:val="18"/>
          <w:color w:val="211D1E"/>
        </w:rPr>
        <w:t xml:space="preserve"> </w:t>
      </w:r>
      <w:r>
        <w:rPr>
          <w:rFonts w:ascii="Arial" w:cs="Arial" w:eastAsia="Arial" w:hAnsi="Arial"/>
          <w:sz w:val="21"/>
          <w:szCs w:val="21"/>
          <w:color w:val="211D1E"/>
        </w:rPr>
        <w:t>colum</w:t>
      </w:r>
      <w:r>
        <w:rPr>
          <w:rFonts w:ascii="Arial" w:cs="Arial" w:eastAsia="Arial" w:hAnsi="Arial"/>
          <w:sz w:val="21"/>
          <w:szCs w:val="21"/>
          <w:color w:val="000000"/>
        </w:rPr>
        <w:t>n</w:t>
      </w:r>
      <w:r>
        <w:rPr>
          <w:rFonts w:ascii="Arial" w:cs="Arial" w:eastAsia="Arial" w:hAnsi="Arial"/>
          <w:sz w:val="18"/>
          <w:szCs w:val="18"/>
          <w:color w:val="211D1E"/>
        </w:rPr>
        <w:t xml:space="preserve"> </w:t>
      </w:r>
      <w:r>
        <w:rPr>
          <w:rFonts w:ascii="Arial" w:cs="Arial" w:eastAsia="Arial" w:hAnsi="Arial"/>
          <w:sz w:val="21"/>
          <w:szCs w:val="21"/>
          <w:color w:val="211D1E"/>
        </w:rPr>
        <w:t>fo</w:t>
      </w:r>
      <w:r>
        <w:rPr>
          <w:rFonts w:ascii="Arial" w:cs="Arial" w:eastAsia="Arial" w:hAnsi="Arial"/>
          <w:sz w:val="21"/>
          <w:szCs w:val="21"/>
          <w:color w:val="000000"/>
        </w:rPr>
        <w:t>r</w:t>
      </w:r>
      <w:r>
        <w:rPr>
          <w:rFonts w:ascii="Arial" w:cs="Arial" w:eastAsia="Arial" w:hAnsi="Arial"/>
          <w:sz w:val="18"/>
          <w:szCs w:val="18"/>
          <w:color w:val="211D1E"/>
        </w:rPr>
        <w:t xml:space="preserve"> </w:t>
      </w:r>
      <w:r>
        <w:rPr>
          <w:rFonts w:ascii="Arial" w:cs="Arial" w:eastAsia="Arial" w:hAnsi="Arial"/>
          <w:sz w:val="21"/>
          <w:szCs w:val="21"/>
          <w:color w:val="211D1E"/>
        </w:rPr>
        <w:t>200</w:t>
      </w:r>
      <w:r>
        <w:rPr>
          <w:rFonts w:ascii="Arial" w:cs="Arial" w:eastAsia="Arial" w:hAnsi="Arial"/>
          <w:sz w:val="21"/>
          <w:szCs w:val="21"/>
          <w:color w:val="000000"/>
        </w:rPr>
        <w:t>6</w:t>
      </w:r>
      <w:r>
        <w:rPr>
          <w:rFonts w:ascii="Arial" w:cs="Arial" w:eastAsia="Arial" w:hAnsi="Arial"/>
          <w:sz w:val="18"/>
          <w:szCs w:val="18"/>
          <w:color w:val="211D1E"/>
        </w:rPr>
        <w:t xml:space="preserve"> </w:t>
      </w:r>
      <w:r>
        <w:rPr>
          <w:rFonts w:ascii="Arial" w:cs="Arial" w:eastAsia="Arial" w:hAnsi="Arial"/>
          <w:sz w:val="21"/>
          <w:szCs w:val="21"/>
          <w:color w:val="211D1E"/>
        </w:rPr>
        <w:t>represen</w:t>
      </w:r>
      <w:r>
        <w:rPr>
          <w:rFonts w:ascii="Arial" w:cs="Arial" w:eastAsia="Arial" w:hAnsi="Arial"/>
          <w:sz w:val="21"/>
          <w:szCs w:val="21"/>
          <w:color w:val="000000"/>
        </w:rPr>
        <w:t>t</w:t>
      </w:r>
      <w:r>
        <w:rPr>
          <w:rFonts w:ascii="Arial" w:cs="Arial" w:eastAsia="Arial" w:hAnsi="Arial"/>
          <w:sz w:val="18"/>
          <w:szCs w:val="18"/>
          <w:color w:val="211D1E"/>
        </w:rPr>
        <w:t xml:space="preserve"> </w:t>
      </w:r>
      <w:r>
        <w:rPr>
          <w:rFonts w:ascii="Arial" w:cs="Arial" w:eastAsia="Arial" w:hAnsi="Arial"/>
          <w:sz w:val="21"/>
          <w:szCs w:val="21"/>
          <w:color w:val="211D1E"/>
        </w:rPr>
        <w:t>payment</w:t>
      </w:r>
      <w:r>
        <w:rPr>
          <w:rFonts w:ascii="Arial" w:cs="Arial" w:eastAsia="Arial" w:hAnsi="Arial"/>
          <w:sz w:val="21"/>
          <w:szCs w:val="21"/>
          <w:color w:val="000000"/>
        </w:rPr>
        <w:t>s</w:t>
      </w:r>
      <w:r>
        <w:rPr>
          <w:rFonts w:ascii="Arial" w:cs="Arial" w:eastAsia="Arial" w:hAnsi="Arial"/>
          <w:sz w:val="18"/>
          <w:szCs w:val="18"/>
          <w:color w:val="211D1E"/>
        </w:rPr>
        <w:t xml:space="preserve"> </w:t>
      </w:r>
      <w:r>
        <w:rPr>
          <w:rFonts w:ascii="Arial" w:cs="Arial" w:eastAsia="Arial" w:hAnsi="Arial"/>
          <w:sz w:val="21"/>
          <w:szCs w:val="21"/>
          <w:color w:val="211D1E"/>
        </w:rPr>
        <w:t>under bot</w:t>
      </w:r>
      <w:r>
        <w:rPr>
          <w:rFonts w:ascii="Arial" w:cs="Arial" w:eastAsia="Arial" w:hAnsi="Arial"/>
          <w:sz w:val="21"/>
          <w:szCs w:val="21"/>
          <w:color w:val="000000"/>
        </w:rPr>
        <w:t>h</w:t>
      </w:r>
      <w:r>
        <w:rPr>
          <w:rFonts w:ascii="Arial" w:cs="Arial" w:eastAsia="Arial" w:hAnsi="Arial"/>
          <w:sz w:val="21"/>
          <w:szCs w:val="21"/>
          <w:color w:val="211D1E"/>
        </w:rPr>
        <w:t xml:space="preserve"> th</w:t>
      </w:r>
      <w:r>
        <w:rPr>
          <w:rFonts w:ascii="Arial" w:cs="Arial" w:eastAsia="Arial" w:hAnsi="Arial"/>
          <w:sz w:val="21"/>
          <w:szCs w:val="21"/>
          <w:color w:val="000000"/>
        </w:rPr>
        <w:t>e</w:t>
      </w:r>
      <w:r>
        <w:rPr>
          <w:rFonts w:ascii="Arial" w:cs="Arial" w:eastAsia="Arial" w:hAnsi="Arial"/>
          <w:sz w:val="21"/>
          <w:szCs w:val="21"/>
          <w:color w:val="211D1E"/>
        </w:rPr>
        <w:t xml:space="preserve"> annua</w:t>
      </w:r>
      <w:r>
        <w:rPr>
          <w:rFonts w:ascii="Arial" w:cs="Arial" w:eastAsia="Arial" w:hAnsi="Arial"/>
          <w:sz w:val="21"/>
          <w:szCs w:val="21"/>
          <w:color w:val="000000"/>
        </w:rPr>
        <w:t>l</w:t>
      </w:r>
      <w:r>
        <w:rPr>
          <w:rFonts w:ascii="Arial" w:cs="Arial" w:eastAsia="Arial" w:hAnsi="Arial"/>
          <w:sz w:val="21"/>
          <w:szCs w:val="21"/>
          <w:color w:val="211D1E"/>
        </w:rPr>
        <w:t xml:space="preserve"> bonu</w:t>
      </w:r>
      <w:r>
        <w:rPr>
          <w:rFonts w:ascii="Arial" w:cs="Arial" w:eastAsia="Arial" w:hAnsi="Arial"/>
          <w:sz w:val="21"/>
          <w:szCs w:val="21"/>
          <w:color w:val="000000"/>
        </w:rPr>
        <w:t>s</w:t>
      </w:r>
      <w:r>
        <w:rPr>
          <w:rFonts w:ascii="Arial" w:cs="Arial" w:eastAsia="Arial" w:hAnsi="Arial"/>
          <w:sz w:val="21"/>
          <w:szCs w:val="21"/>
          <w:color w:val="211D1E"/>
        </w:rPr>
        <w:t xml:space="preserve"> pla</w:t>
      </w:r>
      <w:r>
        <w:rPr>
          <w:rFonts w:ascii="Arial" w:cs="Arial" w:eastAsia="Arial" w:hAnsi="Arial"/>
          <w:sz w:val="21"/>
          <w:szCs w:val="21"/>
          <w:color w:val="000000"/>
        </w:rPr>
        <w:t>n</w:t>
      </w:r>
      <w:r>
        <w:rPr>
          <w:rFonts w:ascii="Arial" w:cs="Arial" w:eastAsia="Arial" w:hAnsi="Arial"/>
          <w:sz w:val="21"/>
          <w:szCs w:val="21"/>
          <w:color w:val="211D1E"/>
        </w:rPr>
        <w:t xml:space="preserve"> an</w:t>
      </w:r>
      <w:r>
        <w:rPr>
          <w:rFonts w:ascii="Arial" w:cs="Arial" w:eastAsia="Arial" w:hAnsi="Arial"/>
          <w:sz w:val="21"/>
          <w:szCs w:val="21"/>
          <w:color w:val="000000"/>
        </w:rPr>
        <w:t>d</w:t>
      </w:r>
      <w:r>
        <w:rPr>
          <w:rFonts w:ascii="Arial" w:cs="Arial" w:eastAsia="Arial" w:hAnsi="Arial"/>
          <w:sz w:val="21"/>
          <w:szCs w:val="21"/>
          <w:color w:val="211D1E"/>
        </w:rPr>
        <w:t xml:space="preserve"> th</w:t>
      </w:r>
      <w:r>
        <w:rPr>
          <w:rFonts w:ascii="Arial" w:cs="Arial" w:eastAsia="Arial" w:hAnsi="Arial"/>
          <w:sz w:val="21"/>
          <w:szCs w:val="21"/>
          <w:color w:val="000000"/>
        </w:rPr>
        <w:t>e</w:t>
      </w:r>
      <w:r>
        <w:rPr>
          <w:rFonts w:ascii="Arial" w:cs="Arial" w:eastAsia="Arial" w:hAnsi="Arial"/>
          <w:sz w:val="21"/>
          <w:szCs w:val="21"/>
          <w:color w:val="211D1E"/>
        </w:rPr>
        <w:t xml:space="preserve"> Performanc</w:t>
      </w:r>
      <w:r>
        <w:rPr>
          <w:rFonts w:ascii="Arial" w:cs="Arial" w:eastAsia="Arial" w:hAnsi="Arial"/>
          <w:sz w:val="21"/>
          <w:szCs w:val="21"/>
          <w:color w:val="000000"/>
        </w:rPr>
        <w:t>e</w:t>
      </w:r>
      <w:r>
        <w:rPr>
          <w:rFonts w:ascii="Arial" w:cs="Arial" w:eastAsia="Arial" w:hAnsi="Arial"/>
          <w:sz w:val="21"/>
          <w:szCs w:val="21"/>
          <w:color w:val="211D1E"/>
        </w:rPr>
        <w:t xml:space="preserve"> Uni</w:t>
      </w:r>
      <w:r>
        <w:rPr>
          <w:rFonts w:ascii="Arial" w:cs="Arial" w:eastAsia="Arial" w:hAnsi="Arial"/>
          <w:sz w:val="21"/>
          <w:szCs w:val="21"/>
          <w:color w:val="000000"/>
        </w:rPr>
        <w:t>t</w:t>
      </w:r>
      <w:r>
        <w:rPr>
          <w:rFonts w:ascii="Arial" w:cs="Arial" w:eastAsia="Arial" w:hAnsi="Arial"/>
          <w:sz w:val="21"/>
          <w:szCs w:val="21"/>
          <w:color w:val="211D1E"/>
        </w:rPr>
        <w:t xml:space="preserve"> Plan</w:t>
      </w:r>
      <w:r>
        <w:rPr>
          <w:rFonts w:ascii="Arial" w:cs="Arial" w:eastAsia="Arial" w:hAnsi="Arial"/>
          <w:sz w:val="21"/>
          <w:szCs w:val="21"/>
          <w:color w:val="000000"/>
        </w:rPr>
        <w:t>.</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6"/>
          <w:szCs w:val="16"/>
          <w:color w:val="211D1E"/>
        </w:rPr>
        <w:t>Ther</w:t>
      </w:r>
      <w:r>
        <w:rPr>
          <w:rFonts w:ascii="Arial" w:cs="Arial" w:eastAsia="Arial" w:hAnsi="Arial"/>
          <w:sz w:val="16"/>
          <w:szCs w:val="16"/>
          <w:color w:val="000000"/>
        </w:rPr>
        <w:t>e</w:t>
      </w:r>
      <w:r>
        <w:rPr>
          <w:rFonts w:ascii="Arial" w:cs="Arial" w:eastAsia="Arial" w:hAnsi="Arial"/>
          <w:sz w:val="16"/>
          <w:szCs w:val="16"/>
          <w:color w:val="211D1E"/>
        </w:rPr>
        <w:t xml:space="preserve"> wer</w:t>
      </w:r>
      <w:r>
        <w:rPr>
          <w:rFonts w:ascii="Arial" w:cs="Arial" w:eastAsia="Arial" w:hAnsi="Arial"/>
          <w:sz w:val="16"/>
          <w:szCs w:val="16"/>
          <w:color w:val="000000"/>
        </w:rPr>
        <w:t>e</w:t>
      </w:r>
      <w:r>
        <w:rPr>
          <w:rFonts w:ascii="Arial" w:cs="Arial" w:eastAsia="Arial" w:hAnsi="Arial"/>
          <w:sz w:val="16"/>
          <w:szCs w:val="16"/>
          <w:color w:val="211D1E"/>
        </w:rPr>
        <w:t xml:space="preserve"> n</w:t>
      </w:r>
      <w:r>
        <w:rPr>
          <w:rFonts w:ascii="Arial" w:cs="Arial" w:eastAsia="Arial" w:hAnsi="Arial"/>
          <w:sz w:val="16"/>
          <w:szCs w:val="16"/>
          <w:color w:val="000000"/>
        </w:rPr>
        <w:t>o</w:t>
      </w:r>
      <w:r>
        <w:rPr>
          <w:rFonts w:ascii="Arial" w:cs="Arial" w:eastAsia="Arial" w:hAnsi="Arial"/>
          <w:sz w:val="16"/>
          <w:szCs w:val="16"/>
          <w:color w:val="211D1E"/>
        </w:rPr>
        <w:t xml:space="preserve"> above-marke</w:t>
      </w:r>
      <w:r>
        <w:rPr>
          <w:rFonts w:ascii="Arial" w:cs="Arial" w:eastAsia="Arial" w:hAnsi="Arial"/>
          <w:sz w:val="16"/>
          <w:szCs w:val="16"/>
          <w:color w:val="000000"/>
        </w:rPr>
        <w:t>t</w:t>
      </w:r>
      <w:r>
        <w:rPr>
          <w:rFonts w:ascii="Arial" w:cs="Arial" w:eastAsia="Arial" w:hAnsi="Arial"/>
          <w:sz w:val="16"/>
          <w:szCs w:val="16"/>
          <w:color w:val="211D1E"/>
        </w:rPr>
        <w:t xml:space="preserve"> o</w:t>
      </w:r>
      <w:r>
        <w:rPr>
          <w:rFonts w:ascii="Arial" w:cs="Arial" w:eastAsia="Arial" w:hAnsi="Arial"/>
          <w:sz w:val="16"/>
          <w:szCs w:val="16"/>
          <w:color w:val="000000"/>
        </w:rPr>
        <w:t>r</w:t>
      </w:r>
      <w:r>
        <w:rPr>
          <w:rFonts w:ascii="Arial" w:cs="Arial" w:eastAsia="Arial" w:hAnsi="Arial"/>
          <w:sz w:val="16"/>
          <w:szCs w:val="16"/>
          <w:color w:val="211D1E"/>
        </w:rPr>
        <w:t xml:space="preserve"> preferentia</w:t>
      </w:r>
      <w:r>
        <w:rPr>
          <w:rFonts w:ascii="Arial" w:cs="Arial" w:eastAsia="Arial" w:hAnsi="Arial"/>
          <w:sz w:val="16"/>
          <w:szCs w:val="16"/>
          <w:color w:val="000000"/>
        </w:rPr>
        <w:t>l</w:t>
      </w:r>
      <w:r>
        <w:rPr>
          <w:rFonts w:ascii="Arial" w:cs="Arial" w:eastAsia="Arial" w:hAnsi="Arial"/>
          <w:sz w:val="16"/>
          <w:szCs w:val="16"/>
          <w:color w:val="211D1E"/>
        </w:rPr>
        <w:t xml:space="preserve"> earning</w:t>
      </w:r>
      <w:r>
        <w:rPr>
          <w:rFonts w:ascii="Arial" w:cs="Arial" w:eastAsia="Arial" w:hAnsi="Arial"/>
          <w:sz w:val="16"/>
          <w:szCs w:val="16"/>
          <w:color w:val="000000"/>
        </w:rPr>
        <w:t>s</w:t>
      </w:r>
      <w:r>
        <w:rPr>
          <w:rFonts w:ascii="Arial" w:cs="Arial" w:eastAsia="Arial" w:hAnsi="Arial"/>
          <w:sz w:val="16"/>
          <w:szCs w:val="16"/>
          <w:color w:val="211D1E"/>
        </w:rPr>
        <w:t xml:space="preserve"> o</w:t>
      </w:r>
      <w:r>
        <w:rPr>
          <w:rFonts w:ascii="Arial" w:cs="Arial" w:eastAsia="Arial" w:hAnsi="Arial"/>
          <w:sz w:val="16"/>
          <w:szCs w:val="16"/>
          <w:color w:val="000000"/>
        </w:rPr>
        <w:t>n</w:t>
      </w:r>
      <w:r>
        <w:rPr>
          <w:rFonts w:ascii="Arial" w:cs="Arial" w:eastAsia="Arial" w:hAnsi="Arial"/>
          <w:sz w:val="16"/>
          <w:szCs w:val="16"/>
          <w:color w:val="211D1E"/>
        </w:rPr>
        <w:t xml:space="preserve"> compensatio</w:t>
      </w:r>
      <w:r>
        <w:rPr>
          <w:rFonts w:ascii="Arial" w:cs="Arial" w:eastAsia="Arial" w:hAnsi="Arial"/>
          <w:sz w:val="16"/>
          <w:szCs w:val="16"/>
          <w:color w:val="000000"/>
        </w:rPr>
        <w:t>n</w:t>
      </w:r>
      <w:r>
        <w:rPr>
          <w:rFonts w:ascii="Arial" w:cs="Arial" w:eastAsia="Arial" w:hAnsi="Arial"/>
          <w:sz w:val="16"/>
          <w:szCs w:val="16"/>
          <w:color w:val="211D1E"/>
        </w:rPr>
        <w:t xml:space="preserve"> tha</w:t>
      </w:r>
      <w:r>
        <w:rPr>
          <w:rFonts w:ascii="Arial" w:cs="Arial" w:eastAsia="Arial" w:hAnsi="Arial"/>
          <w:sz w:val="16"/>
          <w:szCs w:val="16"/>
          <w:color w:val="000000"/>
        </w:rPr>
        <w:t>t</w:t>
      </w:r>
      <w:r>
        <w:rPr>
          <w:rFonts w:ascii="Arial" w:cs="Arial" w:eastAsia="Arial" w:hAnsi="Arial"/>
          <w:sz w:val="16"/>
          <w:szCs w:val="16"/>
          <w:color w:val="211D1E"/>
        </w:rPr>
        <w:t xml:space="preserve"> ar</w:t>
      </w:r>
      <w:r>
        <w:rPr>
          <w:rFonts w:ascii="Arial" w:cs="Arial" w:eastAsia="Arial" w:hAnsi="Arial"/>
          <w:sz w:val="16"/>
          <w:szCs w:val="16"/>
          <w:color w:val="000000"/>
        </w:rPr>
        <w:t>e</w:t>
      </w:r>
      <w:r>
        <w:rPr>
          <w:rFonts w:ascii="Arial" w:cs="Arial" w:eastAsia="Arial" w:hAnsi="Arial"/>
          <w:sz w:val="16"/>
          <w:szCs w:val="16"/>
          <w:color w:val="211D1E"/>
        </w:rPr>
        <w:t xml:space="preserve"> deferre</w:t>
      </w:r>
      <w:r>
        <w:rPr>
          <w:rFonts w:ascii="Arial" w:cs="Arial" w:eastAsia="Arial" w:hAnsi="Arial"/>
          <w:sz w:val="16"/>
          <w:szCs w:val="16"/>
          <w:color w:val="000000"/>
        </w:rPr>
        <w:t>d</w:t>
      </w:r>
      <w:r>
        <w:rPr>
          <w:rFonts w:ascii="Arial" w:cs="Arial" w:eastAsia="Arial" w:hAnsi="Arial"/>
          <w:sz w:val="16"/>
          <w:szCs w:val="16"/>
          <w:color w:val="211D1E"/>
        </w:rPr>
        <w:t xml:space="preserve"> o</w:t>
      </w:r>
      <w:r>
        <w:rPr>
          <w:rFonts w:ascii="Arial" w:cs="Arial" w:eastAsia="Arial" w:hAnsi="Arial"/>
          <w:sz w:val="16"/>
          <w:szCs w:val="16"/>
          <w:color w:val="000000"/>
        </w:rPr>
        <w:t>n a</w:t>
      </w:r>
      <w:r>
        <w:rPr>
          <w:rFonts w:ascii="Arial" w:cs="Arial" w:eastAsia="Arial" w:hAnsi="Arial"/>
          <w:sz w:val="16"/>
          <w:szCs w:val="16"/>
          <w:color w:val="211D1E"/>
        </w:rPr>
        <w:t xml:space="preserve"> basi</w:t>
      </w:r>
      <w:r>
        <w:rPr>
          <w:rFonts w:ascii="Arial" w:cs="Arial" w:eastAsia="Arial" w:hAnsi="Arial"/>
          <w:sz w:val="16"/>
          <w:szCs w:val="16"/>
          <w:color w:val="000000"/>
        </w:rPr>
        <w:t>s</w:t>
      </w:r>
      <w:r>
        <w:rPr>
          <w:rFonts w:ascii="Arial" w:cs="Arial" w:eastAsia="Arial" w:hAnsi="Arial"/>
          <w:sz w:val="16"/>
          <w:szCs w:val="16"/>
          <w:color w:val="211D1E"/>
        </w:rPr>
        <w:t xml:space="preserve"> tha</w:t>
      </w:r>
      <w:r>
        <w:rPr>
          <w:rFonts w:ascii="Arial" w:cs="Arial" w:eastAsia="Arial" w:hAnsi="Arial"/>
          <w:sz w:val="16"/>
          <w:szCs w:val="16"/>
          <w:color w:val="000000"/>
        </w:rPr>
        <w:t>t</w:t>
      </w:r>
      <w:r>
        <w:rPr>
          <w:rFonts w:ascii="Arial" w:cs="Arial" w:eastAsia="Arial" w:hAnsi="Arial"/>
          <w:sz w:val="16"/>
          <w:szCs w:val="16"/>
          <w:color w:val="211D1E"/>
        </w:rPr>
        <w:t xml:space="preserve"> i</w:t>
      </w:r>
      <w:r>
        <w:rPr>
          <w:rFonts w:ascii="Arial" w:cs="Arial" w:eastAsia="Arial" w:hAnsi="Arial"/>
          <w:sz w:val="16"/>
          <w:szCs w:val="16"/>
          <w:color w:val="000000"/>
        </w:rPr>
        <w:t>s</w:t>
      </w:r>
      <w:r>
        <w:rPr>
          <w:rFonts w:ascii="Arial" w:cs="Arial" w:eastAsia="Arial" w:hAnsi="Arial"/>
          <w:sz w:val="16"/>
          <w:szCs w:val="16"/>
          <w:color w:val="211D1E"/>
        </w:rPr>
        <w:t xml:space="preserve"> no</w:t>
      </w:r>
      <w:r>
        <w:rPr>
          <w:rFonts w:ascii="Arial" w:cs="Arial" w:eastAsia="Arial" w:hAnsi="Arial"/>
          <w:sz w:val="16"/>
          <w:szCs w:val="16"/>
          <w:color w:val="000000"/>
        </w:rPr>
        <w:t>t</w:t>
      </w:r>
      <w:r>
        <w:rPr>
          <w:rFonts w:ascii="Arial" w:cs="Arial" w:eastAsia="Arial" w:hAnsi="Arial"/>
          <w:sz w:val="16"/>
          <w:szCs w:val="16"/>
          <w:color w:val="211D1E"/>
        </w:rPr>
        <w:t xml:space="preserve"> tax-qualified</w:t>
      </w:r>
      <w:r>
        <w:rPr>
          <w:rFonts w:ascii="Arial" w:cs="Arial" w:eastAsia="Arial" w:hAnsi="Arial"/>
          <w:sz w:val="16"/>
          <w:szCs w:val="16"/>
          <w:color w:val="000000"/>
        </w:rPr>
        <w:t>.</w:t>
      </w:r>
      <w:r>
        <w:rPr>
          <w:rFonts w:ascii="Arial" w:cs="Arial" w:eastAsia="Arial" w:hAnsi="Arial"/>
          <w:sz w:val="16"/>
          <w:szCs w:val="16"/>
          <w:color w:val="211D1E"/>
        </w:rPr>
        <w:t xml:space="preserve"> Thus</w:t>
      </w:r>
      <w:r>
        <w:rPr>
          <w:rFonts w:ascii="Arial" w:cs="Arial" w:eastAsia="Arial" w:hAnsi="Arial"/>
          <w:sz w:val="16"/>
          <w:szCs w:val="16"/>
          <w:color w:val="000000"/>
        </w:rPr>
        <w:t>, &lt; font style="DISPLAY:</w:t>
      </w:r>
    </w:p>
    <w:p>
      <w:pPr>
        <w:spacing w:after="0" w:line="24" w:lineRule="exact"/>
        <w:rPr>
          <w:sz w:val="20"/>
          <w:szCs w:val="20"/>
          <w:color w:val="auto"/>
        </w:rPr>
      </w:pPr>
    </w:p>
    <w:p>
      <w:pPr>
        <w:ind w:left="240" w:hanging="232"/>
        <w:spacing w:after="0"/>
        <w:tabs>
          <w:tab w:leader="none" w:pos="240" w:val="left"/>
        </w:tabs>
        <w:numPr>
          <w:ilvl w:val="0"/>
          <w:numId w:val="47"/>
        </w:numPr>
        <w:rPr>
          <w:rFonts w:ascii="Arial" w:cs="Arial" w:eastAsia="Arial" w:hAnsi="Arial"/>
          <w:sz w:val="28"/>
          <w:szCs w:val="28"/>
          <w:color w:val="211D1E"/>
          <w:vertAlign w:val="superscript"/>
        </w:rPr>
      </w:pPr>
      <w:r>
        <w:rPr>
          <w:rFonts w:ascii="Arial" w:cs="Arial" w:eastAsia="Arial" w:hAnsi="Arial"/>
          <w:sz w:val="15"/>
          <w:szCs w:val="15"/>
          <w:color w:val="auto"/>
        </w:rPr>
        <w:t>inline; COLOR: #211d1e"&gt;n</w:t>
      </w:r>
      <w:r>
        <w:rPr>
          <w:rFonts w:ascii="Arial" w:cs="Arial" w:eastAsia="Arial" w:hAnsi="Arial"/>
          <w:sz w:val="17"/>
          <w:szCs w:val="17"/>
          <w:color w:val="auto"/>
        </w:rPr>
        <w:t>o</w:t>
      </w:r>
      <w:r>
        <w:rPr>
          <w:rFonts w:ascii="Arial" w:cs="Arial" w:eastAsia="Arial" w:hAnsi="Arial"/>
          <w:sz w:val="15"/>
          <w:szCs w:val="15"/>
          <w:color w:val="auto"/>
        </w:rPr>
        <w:t xml:space="preserve"> </w:t>
      </w:r>
      <w:r>
        <w:rPr>
          <w:rFonts w:ascii="Arial" w:cs="Arial" w:eastAsia="Arial" w:hAnsi="Arial"/>
          <w:sz w:val="17"/>
          <w:szCs w:val="17"/>
          <w:color w:val="211D1E"/>
        </w:rPr>
        <w:t>suc</w:t>
      </w:r>
      <w:r>
        <w:rPr>
          <w:rFonts w:ascii="Arial" w:cs="Arial" w:eastAsia="Arial" w:hAnsi="Arial"/>
          <w:sz w:val="17"/>
          <w:szCs w:val="17"/>
          <w:color w:val="auto"/>
        </w:rPr>
        <w:t>h</w:t>
      </w:r>
      <w:r>
        <w:rPr>
          <w:rFonts w:ascii="Arial" w:cs="Arial" w:eastAsia="Arial" w:hAnsi="Arial"/>
          <w:sz w:val="15"/>
          <w:szCs w:val="15"/>
          <w:color w:val="auto"/>
        </w:rPr>
        <w:t xml:space="preserve"> </w:t>
      </w:r>
      <w:r>
        <w:rPr>
          <w:rFonts w:ascii="Arial" w:cs="Arial" w:eastAsia="Arial" w:hAnsi="Arial"/>
          <w:sz w:val="17"/>
          <w:szCs w:val="17"/>
          <w:color w:val="211D1E"/>
        </w:rPr>
        <w:t>earnings ar</w:t>
      </w:r>
      <w:r>
        <w:rPr>
          <w:rFonts w:ascii="Arial" w:cs="Arial" w:eastAsia="Arial" w:hAnsi="Arial"/>
          <w:sz w:val="17"/>
          <w:szCs w:val="17"/>
          <w:color w:val="auto"/>
        </w:rPr>
        <w:t>e</w:t>
      </w:r>
      <w:r>
        <w:rPr>
          <w:rFonts w:ascii="Arial" w:cs="Arial" w:eastAsia="Arial" w:hAnsi="Arial"/>
          <w:sz w:val="15"/>
          <w:szCs w:val="15"/>
          <w:color w:val="auto"/>
        </w:rPr>
        <w:t xml:space="preserve"> </w:t>
      </w:r>
      <w:r>
        <w:rPr>
          <w:rFonts w:ascii="Arial" w:cs="Arial" w:eastAsia="Arial" w:hAnsi="Arial"/>
          <w:sz w:val="17"/>
          <w:szCs w:val="17"/>
          <w:color w:val="211D1E"/>
        </w:rPr>
        <w:t>reflecte</w:t>
      </w:r>
      <w:r>
        <w:rPr>
          <w:rFonts w:ascii="Arial" w:cs="Arial" w:eastAsia="Arial" w:hAnsi="Arial"/>
          <w:sz w:val="17"/>
          <w:szCs w:val="17"/>
          <w:color w:val="auto"/>
        </w:rPr>
        <w:t>d</w:t>
      </w:r>
      <w:r>
        <w:rPr>
          <w:rFonts w:ascii="Arial" w:cs="Arial" w:eastAsia="Arial" w:hAnsi="Arial"/>
          <w:sz w:val="15"/>
          <w:szCs w:val="15"/>
          <w:color w:val="auto"/>
        </w:rPr>
        <w:t xml:space="preserve"> </w:t>
      </w:r>
      <w:r>
        <w:rPr>
          <w:rFonts w:ascii="Arial" w:cs="Arial" w:eastAsia="Arial" w:hAnsi="Arial"/>
          <w:sz w:val="17"/>
          <w:szCs w:val="17"/>
          <w:color w:val="211D1E"/>
        </w:rPr>
        <w:t>i</w:t>
      </w:r>
      <w:r>
        <w:rPr>
          <w:rFonts w:ascii="Arial" w:cs="Arial" w:eastAsia="Arial" w:hAnsi="Arial"/>
          <w:sz w:val="17"/>
          <w:szCs w:val="17"/>
          <w:color w:val="auto"/>
        </w:rPr>
        <w:t>n</w:t>
      </w:r>
      <w:r>
        <w:rPr>
          <w:rFonts w:ascii="Arial" w:cs="Arial" w:eastAsia="Arial" w:hAnsi="Arial"/>
          <w:sz w:val="15"/>
          <w:szCs w:val="15"/>
          <w:color w:val="auto"/>
        </w:rPr>
        <w:t xml:space="preserve"> </w:t>
      </w:r>
      <w:r>
        <w:rPr>
          <w:rFonts w:ascii="Arial" w:cs="Arial" w:eastAsia="Arial" w:hAnsi="Arial"/>
          <w:sz w:val="17"/>
          <w:szCs w:val="17"/>
          <w:color w:val="211D1E"/>
        </w:rPr>
        <w:t>th</w:t>
      </w:r>
      <w:r>
        <w:rPr>
          <w:rFonts w:ascii="Arial" w:cs="Arial" w:eastAsia="Arial" w:hAnsi="Arial"/>
          <w:sz w:val="17"/>
          <w:szCs w:val="17"/>
          <w:color w:val="auto"/>
        </w:rPr>
        <w:t>e</w:t>
      </w:r>
      <w:r>
        <w:rPr>
          <w:rFonts w:ascii="Arial" w:cs="Arial" w:eastAsia="Arial" w:hAnsi="Arial"/>
          <w:sz w:val="15"/>
          <w:szCs w:val="15"/>
          <w:color w:val="auto"/>
        </w:rPr>
        <w:t xml:space="preserve"> </w:t>
      </w:r>
      <w:r>
        <w:rPr>
          <w:rFonts w:ascii="Arial" w:cs="Arial" w:eastAsia="Arial" w:hAnsi="Arial"/>
          <w:sz w:val="17"/>
          <w:szCs w:val="17"/>
          <w:color w:val="211D1E"/>
        </w:rPr>
        <w:t>amount</w:t>
      </w:r>
      <w:r>
        <w:rPr>
          <w:rFonts w:ascii="Arial" w:cs="Arial" w:eastAsia="Arial" w:hAnsi="Arial"/>
          <w:sz w:val="17"/>
          <w:szCs w:val="17"/>
          <w:color w:val="auto"/>
        </w:rPr>
        <w:t>s</w:t>
      </w:r>
      <w:r>
        <w:rPr>
          <w:rFonts w:ascii="Arial" w:cs="Arial" w:eastAsia="Arial" w:hAnsi="Arial"/>
          <w:sz w:val="15"/>
          <w:szCs w:val="15"/>
          <w:color w:val="auto"/>
        </w:rPr>
        <w:t xml:space="preserve"> </w:t>
      </w:r>
      <w:r>
        <w:rPr>
          <w:rFonts w:ascii="Arial" w:cs="Arial" w:eastAsia="Arial" w:hAnsi="Arial"/>
          <w:sz w:val="17"/>
          <w:szCs w:val="17"/>
          <w:color w:val="211D1E"/>
        </w:rPr>
        <w:t>show</w:t>
      </w:r>
      <w:r>
        <w:rPr>
          <w:rFonts w:ascii="Arial" w:cs="Arial" w:eastAsia="Arial" w:hAnsi="Arial"/>
          <w:sz w:val="17"/>
          <w:szCs w:val="17"/>
          <w:color w:val="auto"/>
        </w:rPr>
        <w:t>n</w:t>
      </w:r>
      <w:r>
        <w:rPr>
          <w:rFonts w:ascii="Arial" w:cs="Arial" w:eastAsia="Arial" w:hAnsi="Arial"/>
          <w:sz w:val="15"/>
          <w:szCs w:val="15"/>
          <w:color w:val="auto"/>
        </w:rPr>
        <w:t xml:space="preserve"> </w:t>
      </w:r>
      <w:r>
        <w:rPr>
          <w:rFonts w:ascii="Arial" w:cs="Arial" w:eastAsia="Arial" w:hAnsi="Arial"/>
          <w:sz w:val="17"/>
          <w:szCs w:val="17"/>
          <w:color w:val="211D1E"/>
        </w:rPr>
        <w:t>i</w:t>
      </w:r>
      <w:r>
        <w:rPr>
          <w:rFonts w:ascii="Arial" w:cs="Arial" w:eastAsia="Arial" w:hAnsi="Arial"/>
          <w:sz w:val="17"/>
          <w:szCs w:val="17"/>
          <w:color w:val="auto"/>
        </w:rPr>
        <w:t>n</w:t>
      </w:r>
      <w:r>
        <w:rPr>
          <w:rFonts w:ascii="Arial" w:cs="Arial" w:eastAsia="Arial" w:hAnsi="Arial"/>
          <w:sz w:val="15"/>
          <w:szCs w:val="15"/>
          <w:color w:val="auto"/>
        </w:rPr>
        <w:t xml:space="preserve"> </w:t>
      </w:r>
      <w:r>
        <w:rPr>
          <w:rFonts w:ascii="Arial" w:cs="Arial" w:eastAsia="Arial" w:hAnsi="Arial"/>
          <w:sz w:val="17"/>
          <w:szCs w:val="17"/>
          <w:color w:val="211D1E"/>
        </w:rPr>
        <w:t>thi</w:t>
      </w:r>
      <w:r>
        <w:rPr>
          <w:rFonts w:ascii="Arial" w:cs="Arial" w:eastAsia="Arial" w:hAnsi="Arial"/>
          <w:sz w:val="17"/>
          <w:szCs w:val="17"/>
          <w:color w:val="auto"/>
        </w:rPr>
        <w:t>s</w:t>
      </w:r>
      <w:r>
        <w:rPr>
          <w:rFonts w:ascii="Arial" w:cs="Arial" w:eastAsia="Arial" w:hAnsi="Arial"/>
          <w:sz w:val="15"/>
          <w:szCs w:val="15"/>
          <w:color w:val="auto"/>
        </w:rPr>
        <w:t xml:space="preserve"> </w:t>
      </w:r>
      <w:r>
        <w:rPr>
          <w:rFonts w:ascii="Arial" w:cs="Arial" w:eastAsia="Arial" w:hAnsi="Arial"/>
          <w:sz w:val="17"/>
          <w:szCs w:val="17"/>
          <w:color w:val="211D1E"/>
        </w:rPr>
        <w:t>column</w:t>
      </w:r>
      <w:r>
        <w:rPr>
          <w:rFonts w:ascii="Arial" w:cs="Arial" w:eastAsia="Arial" w:hAnsi="Arial"/>
          <w:sz w:val="17"/>
          <w:szCs w:val="17"/>
          <w:color w:val="auto"/>
        </w:rPr>
        <w:t>.</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7"/>
          <w:szCs w:val="17"/>
          <w:color w:val="211D1E"/>
        </w:rPr>
        <w:t>Pensio</w:t>
      </w:r>
      <w:r>
        <w:rPr>
          <w:rFonts w:ascii="Arial" w:cs="Arial" w:eastAsia="Arial" w:hAnsi="Arial"/>
          <w:sz w:val="17"/>
          <w:szCs w:val="17"/>
          <w:color w:val="000000"/>
        </w:rPr>
        <w:t>n</w:t>
      </w:r>
      <w:r>
        <w:rPr>
          <w:rFonts w:ascii="Arial" w:cs="Arial" w:eastAsia="Arial" w:hAnsi="Arial"/>
          <w:sz w:val="17"/>
          <w:szCs w:val="17"/>
          <w:color w:val="211D1E"/>
        </w:rPr>
        <w:t xml:space="preserve"> benefit</w:t>
      </w:r>
      <w:r>
        <w:rPr>
          <w:rFonts w:ascii="Arial" w:cs="Arial" w:eastAsia="Arial" w:hAnsi="Arial"/>
          <w:sz w:val="17"/>
          <w:szCs w:val="17"/>
          <w:color w:val="000000"/>
        </w:rPr>
        <w:t>s</w:t>
      </w:r>
      <w:r>
        <w:rPr>
          <w:rFonts w:ascii="Arial" w:cs="Arial" w:eastAsia="Arial" w:hAnsi="Arial"/>
          <w:sz w:val="17"/>
          <w:szCs w:val="17"/>
          <w:color w:val="211D1E"/>
        </w:rPr>
        <w:t xml:space="preserve"> wer</w:t>
      </w:r>
      <w:r>
        <w:rPr>
          <w:rFonts w:ascii="Arial" w:cs="Arial" w:eastAsia="Arial" w:hAnsi="Arial"/>
          <w:sz w:val="17"/>
          <w:szCs w:val="17"/>
          <w:color w:val="000000"/>
        </w:rPr>
        <w:t>e</w:t>
      </w:r>
      <w:r>
        <w:rPr>
          <w:rFonts w:ascii="Arial" w:cs="Arial" w:eastAsia="Arial" w:hAnsi="Arial"/>
          <w:sz w:val="17"/>
          <w:szCs w:val="17"/>
          <w:color w:val="211D1E"/>
        </w:rPr>
        <w:t xml:space="preserve"> assume</w:t>
      </w:r>
      <w:r>
        <w:rPr>
          <w:rFonts w:ascii="Arial" w:cs="Arial" w:eastAsia="Arial" w:hAnsi="Arial"/>
          <w:sz w:val="17"/>
          <w:szCs w:val="17"/>
          <w:color w:val="000000"/>
        </w:rPr>
        <w:t>d</w:t>
      </w:r>
      <w:r>
        <w:rPr>
          <w:rFonts w:ascii="Arial" w:cs="Arial" w:eastAsia="Arial" w:hAnsi="Arial"/>
          <w:sz w:val="17"/>
          <w:szCs w:val="17"/>
          <w:color w:val="211D1E"/>
        </w:rPr>
        <w:t xml:space="preserve"> t</w:t>
      </w:r>
      <w:r>
        <w:rPr>
          <w:rFonts w:ascii="Arial" w:cs="Arial" w:eastAsia="Arial" w:hAnsi="Arial"/>
          <w:sz w:val="17"/>
          <w:szCs w:val="17"/>
          <w:color w:val="000000"/>
        </w:rPr>
        <w:t>o</w:t>
      </w:r>
      <w:r>
        <w:rPr>
          <w:rFonts w:ascii="Arial" w:cs="Arial" w:eastAsia="Arial" w:hAnsi="Arial"/>
          <w:sz w:val="17"/>
          <w:szCs w:val="17"/>
          <w:color w:val="211D1E"/>
        </w:rPr>
        <w:t xml:space="preserve"> commenc</w:t>
      </w:r>
      <w:r>
        <w:rPr>
          <w:rFonts w:ascii="Arial" w:cs="Arial" w:eastAsia="Arial" w:hAnsi="Arial"/>
          <w:sz w:val="17"/>
          <w:szCs w:val="17"/>
          <w:color w:val="000000"/>
        </w:rPr>
        <w:t>e</w:t>
      </w:r>
      <w:r>
        <w:rPr>
          <w:rFonts w:ascii="Arial" w:cs="Arial" w:eastAsia="Arial" w:hAnsi="Arial"/>
          <w:sz w:val="17"/>
          <w:szCs w:val="17"/>
          <w:color w:val="211D1E"/>
        </w:rPr>
        <w:t xml:space="preserve"> a</w:t>
      </w:r>
      <w:r>
        <w:rPr>
          <w:rFonts w:ascii="Arial" w:cs="Arial" w:eastAsia="Arial" w:hAnsi="Arial"/>
          <w:sz w:val="17"/>
          <w:szCs w:val="17"/>
          <w:color w:val="000000"/>
        </w:rPr>
        <w:t>t the</w:t>
      </w:r>
      <w:r>
        <w:rPr>
          <w:rFonts w:ascii="Arial" w:cs="Arial" w:eastAsia="Arial" w:hAnsi="Arial"/>
          <w:sz w:val="17"/>
          <w:szCs w:val="17"/>
          <w:color w:val="211D1E"/>
        </w:rPr>
        <w:t xml:space="preserve"> ag</w:t>
      </w:r>
      <w:r>
        <w:rPr>
          <w:rFonts w:ascii="Arial" w:cs="Arial" w:eastAsia="Arial" w:hAnsi="Arial"/>
          <w:sz w:val="17"/>
          <w:szCs w:val="17"/>
          <w:color w:val="000000"/>
        </w:rPr>
        <w:t>e</w:t>
      </w:r>
      <w:r>
        <w:rPr>
          <w:rFonts w:ascii="Arial" w:cs="Arial" w:eastAsia="Arial" w:hAnsi="Arial"/>
          <w:sz w:val="17"/>
          <w:szCs w:val="17"/>
          <w:color w:val="211D1E"/>
        </w:rPr>
        <w:t xml:space="preserve"> whe</w:t>
      </w:r>
      <w:r>
        <w:rPr>
          <w:rFonts w:ascii="Arial" w:cs="Arial" w:eastAsia="Arial" w:hAnsi="Arial"/>
          <w:sz w:val="17"/>
          <w:szCs w:val="17"/>
          <w:color w:val="000000"/>
        </w:rPr>
        <w:t>n</w:t>
      </w:r>
      <w:r>
        <w:rPr>
          <w:rFonts w:ascii="Arial" w:cs="Arial" w:eastAsia="Arial" w:hAnsi="Arial"/>
          <w:sz w:val="17"/>
          <w:szCs w:val="17"/>
          <w:color w:val="211D1E"/>
        </w:rPr>
        <w:t xml:space="preserve"> the</w:t>
      </w:r>
      <w:r>
        <w:rPr>
          <w:rFonts w:ascii="Arial" w:cs="Arial" w:eastAsia="Arial" w:hAnsi="Arial"/>
          <w:sz w:val="17"/>
          <w:szCs w:val="17"/>
          <w:color w:val="000000"/>
        </w:rPr>
        <w:t>y</w:t>
      </w:r>
      <w:r>
        <w:rPr>
          <w:rFonts w:ascii="Arial" w:cs="Arial" w:eastAsia="Arial" w:hAnsi="Arial"/>
          <w:sz w:val="17"/>
          <w:szCs w:val="17"/>
          <w:color w:val="211D1E"/>
        </w:rPr>
        <w:t xml:space="preserve"> ar</w:t>
      </w:r>
      <w:r>
        <w:rPr>
          <w:rFonts w:ascii="Arial" w:cs="Arial" w:eastAsia="Arial" w:hAnsi="Arial"/>
          <w:sz w:val="17"/>
          <w:szCs w:val="17"/>
          <w:color w:val="000000"/>
        </w:rPr>
        <w:t>e</w:t>
      </w:r>
      <w:r>
        <w:rPr>
          <w:rFonts w:ascii="Arial" w:cs="Arial" w:eastAsia="Arial" w:hAnsi="Arial"/>
          <w:sz w:val="17"/>
          <w:szCs w:val="17"/>
          <w:color w:val="211D1E"/>
        </w:rPr>
        <w:t xml:space="preserve"> firs</w:t>
      </w:r>
      <w:r>
        <w:rPr>
          <w:rFonts w:ascii="Arial" w:cs="Arial" w:eastAsia="Arial" w:hAnsi="Arial"/>
          <w:sz w:val="17"/>
          <w:szCs w:val="17"/>
          <w:color w:val="000000"/>
        </w:rPr>
        <w:t>t</w:t>
      </w:r>
      <w:r>
        <w:rPr>
          <w:rFonts w:ascii="Arial" w:cs="Arial" w:eastAsia="Arial" w:hAnsi="Arial"/>
          <w:sz w:val="17"/>
          <w:szCs w:val="17"/>
          <w:color w:val="211D1E"/>
        </w:rPr>
        <w:t xml:space="preserve"> unreduce</w:t>
      </w:r>
      <w:r>
        <w:rPr>
          <w:rFonts w:ascii="Arial" w:cs="Arial" w:eastAsia="Arial" w:hAnsi="Arial"/>
          <w:sz w:val="17"/>
          <w:szCs w:val="17"/>
          <w:color w:val="000000"/>
        </w:rPr>
        <w:t>d</w:t>
      </w:r>
      <w:r>
        <w:rPr>
          <w:rFonts w:ascii="Arial" w:cs="Arial" w:eastAsia="Arial" w:hAnsi="Arial"/>
          <w:sz w:val="17"/>
          <w:szCs w:val="17"/>
          <w:color w:val="211D1E"/>
        </w:rPr>
        <w:t xml:space="preserve"> an</w:t>
      </w:r>
      <w:r>
        <w:rPr>
          <w:rFonts w:ascii="Arial" w:cs="Arial" w:eastAsia="Arial" w:hAnsi="Arial"/>
          <w:sz w:val="17"/>
          <w:szCs w:val="17"/>
          <w:color w:val="000000"/>
        </w:rPr>
        <w:t>d</w:t>
      </w:r>
      <w:r>
        <w:rPr>
          <w:rFonts w:ascii="Arial" w:cs="Arial" w:eastAsia="Arial" w:hAnsi="Arial"/>
          <w:sz w:val="17"/>
          <w:szCs w:val="17"/>
          <w:color w:val="211D1E"/>
        </w:rPr>
        <w:t xml:space="preserve"> wer</w:t>
      </w:r>
      <w:r>
        <w:rPr>
          <w:rFonts w:ascii="Arial" w:cs="Arial" w:eastAsia="Arial" w:hAnsi="Arial"/>
          <w:sz w:val="17"/>
          <w:szCs w:val="17"/>
          <w:color w:val="000000"/>
        </w:rPr>
        <w:t>e</w:t>
      </w:r>
      <w:r>
        <w:rPr>
          <w:rFonts w:ascii="Arial" w:cs="Arial" w:eastAsia="Arial" w:hAnsi="Arial"/>
          <w:sz w:val="17"/>
          <w:szCs w:val="17"/>
          <w:color w:val="211D1E"/>
        </w:rPr>
        <w:t xml:space="preserve"> discounte</w:t>
      </w:r>
      <w:r>
        <w:rPr>
          <w:rFonts w:ascii="Arial" w:cs="Arial" w:eastAsia="Arial" w:hAnsi="Arial"/>
          <w:sz w:val="17"/>
          <w:szCs w:val="17"/>
          <w:color w:val="000000"/>
        </w:rPr>
        <w:t>&lt; font style="DISPLAY: inline; COLOR:</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#000000"&gt;d </w:t>
      </w:r>
      <w:r>
        <w:rPr>
          <w:rFonts w:ascii="Arial" w:cs="Arial" w:eastAsia="Arial" w:hAnsi="Arial"/>
          <w:sz w:val="21"/>
          <w:szCs w:val="21"/>
          <w:color w:val="211D1E"/>
        </w:rPr>
        <w:t>t</w:t>
      </w:r>
      <w:r>
        <w:rPr>
          <w:rFonts w:ascii="Arial" w:cs="Arial" w:eastAsia="Arial" w:hAnsi="Arial"/>
          <w:sz w:val="21"/>
          <w:szCs w:val="21"/>
          <w:color w:val="auto"/>
        </w:rPr>
        <w:t>o</w:t>
      </w:r>
      <w:r>
        <w:rPr>
          <w:rFonts w:ascii="Arial" w:cs="Arial" w:eastAsia="Arial" w:hAnsi="Arial"/>
          <w:sz w:val="18"/>
          <w:szCs w:val="18"/>
          <w:color w:val="auto"/>
        </w:rPr>
        <w:t xml:space="preserve"> </w:t>
      </w:r>
      <w:r>
        <w:rPr>
          <w:rFonts w:ascii="Arial" w:cs="Arial" w:eastAsia="Arial" w:hAnsi="Arial"/>
          <w:sz w:val="21"/>
          <w:szCs w:val="21"/>
          <w:color w:val="211D1E"/>
        </w:rPr>
        <w:t>th</w:t>
      </w:r>
      <w:r>
        <w:rPr>
          <w:rFonts w:ascii="Arial" w:cs="Arial" w:eastAsia="Arial" w:hAnsi="Arial"/>
          <w:sz w:val="21"/>
          <w:szCs w:val="21"/>
          <w:color w:val="auto"/>
        </w:rPr>
        <w:t>e</w:t>
      </w:r>
      <w:r>
        <w:rPr>
          <w:rFonts w:ascii="Arial" w:cs="Arial" w:eastAsia="Arial" w:hAnsi="Arial"/>
          <w:sz w:val="18"/>
          <w:szCs w:val="18"/>
          <w:color w:val="auto"/>
        </w:rPr>
        <w:t xml:space="preserve"> </w:t>
      </w:r>
      <w:r>
        <w:rPr>
          <w:rFonts w:ascii="Arial" w:cs="Arial" w:eastAsia="Arial" w:hAnsi="Arial"/>
          <w:sz w:val="21"/>
          <w:szCs w:val="21"/>
          <w:color w:val="211D1E"/>
        </w:rPr>
        <w:t>dat</w:t>
      </w:r>
      <w:r>
        <w:rPr>
          <w:rFonts w:ascii="Arial" w:cs="Arial" w:eastAsia="Arial" w:hAnsi="Arial"/>
          <w:sz w:val="21"/>
          <w:szCs w:val="21"/>
          <w:color w:val="auto"/>
        </w:rPr>
        <w:t>e</w:t>
      </w:r>
      <w:r>
        <w:rPr>
          <w:rFonts w:ascii="Arial" w:cs="Arial" w:eastAsia="Arial" w:hAnsi="Arial"/>
          <w:sz w:val="18"/>
          <w:szCs w:val="18"/>
          <w:color w:val="auto"/>
        </w:rPr>
        <w:t xml:space="preserve"> </w:t>
      </w:r>
      <w:r>
        <w:rPr>
          <w:rFonts w:ascii="Arial" w:cs="Arial" w:eastAsia="Arial" w:hAnsi="Arial"/>
          <w:sz w:val="21"/>
          <w:szCs w:val="21"/>
          <w:color w:val="211D1E"/>
        </w:rPr>
        <w:t>a</w:t>
      </w:r>
      <w:r>
        <w:rPr>
          <w:rFonts w:ascii="Arial" w:cs="Arial" w:eastAsia="Arial" w:hAnsi="Arial"/>
          <w:sz w:val="21"/>
          <w:szCs w:val="21"/>
          <w:color w:val="auto"/>
        </w:rPr>
        <w:t>s</w:t>
      </w:r>
      <w:r>
        <w:rPr>
          <w:rFonts w:ascii="Arial" w:cs="Arial" w:eastAsia="Arial" w:hAnsi="Arial"/>
          <w:sz w:val="18"/>
          <w:szCs w:val="18"/>
          <w:color w:val="auto"/>
        </w:rPr>
        <w:t xml:space="preserve"> </w:t>
      </w:r>
      <w:r>
        <w:rPr>
          <w:rFonts w:ascii="Arial" w:cs="Arial" w:eastAsia="Arial" w:hAnsi="Arial"/>
          <w:sz w:val="21"/>
          <w:szCs w:val="21"/>
          <w:color w:val="211D1E"/>
        </w:rPr>
        <w:t>o</w:t>
      </w:r>
      <w:r>
        <w:rPr>
          <w:rFonts w:ascii="Arial" w:cs="Arial" w:eastAsia="Arial" w:hAnsi="Arial"/>
          <w:sz w:val="21"/>
          <w:szCs w:val="21"/>
          <w:color w:val="auto"/>
        </w:rPr>
        <w:t>f</w:t>
      </w:r>
      <w:r>
        <w:rPr>
          <w:rFonts w:ascii="Arial" w:cs="Arial" w:eastAsia="Arial" w:hAnsi="Arial"/>
          <w:sz w:val="18"/>
          <w:szCs w:val="18"/>
          <w:color w:val="auto"/>
        </w:rPr>
        <w:t xml:space="preserve"> </w:t>
      </w:r>
      <w:r>
        <w:rPr>
          <w:rFonts w:ascii="Arial" w:cs="Arial" w:eastAsia="Arial" w:hAnsi="Arial"/>
          <w:sz w:val="21"/>
          <w:szCs w:val="21"/>
          <w:color w:val="211D1E"/>
        </w:rPr>
        <w:t>whic</w:t>
      </w:r>
      <w:r>
        <w:rPr>
          <w:rFonts w:ascii="Arial" w:cs="Arial" w:eastAsia="Arial" w:hAnsi="Arial"/>
          <w:sz w:val="21"/>
          <w:szCs w:val="21"/>
          <w:color w:val="auto"/>
        </w:rPr>
        <w:t>h</w:t>
      </w:r>
      <w:r>
        <w:rPr>
          <w:rFonts w:ascii="Arial" w:cs="Arial" w:eastAsia="Arial" w:hAnsi="Arial"/>
          <w:sz w:val="18"/>
          <w:szCs w:val="18"/>
          <w:color w:val="auto"/>
        </w:rPr>
        <w:t xml:space="preserve"> </w:t>
      </w:r>
      <w:r>
        <w:rPr>
          <w:rFonts w:ascii="Arial" w:cs="Arial" w:eastAsia="Arial" w:hAnsi="Arial"/>
          <w:sz w:val="21"/>
          <w:szCs w:val="21"/>
          <w:color w:val="211D1E"/>
        </w:rPr>
        <w:t>the</w:t>
      </w:r>
      <w:r>
        <w:rPr>
          <w:rFonts w:ascii="Arial" w:cs="Arial" w:eastAsia="Arial" w:hAnsi="Arial"/>
          <w:sz w:val="21"/>
          <w:szCs w:val="21"/>
          <w:color w:val="auto"/>
        </w:rPr>
        <w:t>y</w:t>
      </w:r>
      <w:r>
        <w:rPr>
          <w:rFonts w:ascii="Arial" w:cs="Arial" w:eastAsia="Arial" w:hAnsi="Arial"/>
          <w:sz w:val="18"/>
          <w:szCs w:val="18"/>
          <w:color w:val="auto"/>
        </w:rPr>
        <w:t xml:space="preserve"> </w:t>
      </w:r>
      <w:r>
        <w:rPr>
          <w:rFonts w:ascii="Arial" w:cs="Arial" w:eastAsia="Arial" w:hAnsi="Arial"/>
          <w:sz w:val="21"/>
          <w:szCs w:val="21"/>
          <w:color w:val="211D1E"/>
        </w:rPr>
        <w:t>wer</w:t>
      </w:r>
      <w:r>
        <w:rPr>
          <w:rFonts w:ascii="Arial" w:cs="Arial" w:eastAsia="Arial" w:hAnsi="Arial"/>
          <w:sz w:val="21"/>
          <w:szCs w:val="21"/>
          <w:color w:val="auto"/>
        </w:rPr>
        <w:t>e</w:t>
      </w:r>
    </w:p>
    <w:p>
      <w:pPr>
        <w:spacing w:after="0" w:line="7" w:lineRule="exact"/>
        <w:rPr>
          <w:sz w:val="20"/>
          <w:szCs w:val="20"/>
          <w:color w:val="auto"/>
        </w:rPr>
      </w:pPr>
    </w:p>
    <w:p>
      <w:pPr>
        <w:ind w:left="240"/>
        <w:spacing w:after="0"/>
        <w:rPr>
          <w:sz w:val="20"/>
          <w:szCs w:val="20"/>
          <w:color w:val="auto"/>
        </w:rPr>
      </w:pPr>
      <w:r>
        <w:rPr>
          <w:rFonts w:ascii="Arial" w:cs="Arial" w:eastAsia="Arial" w:hAnsi="Arial"/>
          <w:sz w:val="18"/>
          <w:szCs w:val="18"/>
          <w:color w:val="211D1E"/>
        </w:rPr>
        <w:t>determine</w:t>
      </w:r>
      <w:r>
        <w:rPr>
          <w:rFonts w:ascii="Arial" w:cs="Arial" w:eastAsia="Arial" w:hAnsi="Arial"/>
          <w:sz w:val="18"/>
          <w:szCs w:val="18"/>
          <w:color w:val="000000"/>
        </w:rPr>
        <w:t>d</w:t>
      </w:r>
      <w:r>
        <w:rPr>
          <w:rFonts w:ascii="Arial" w:cs="Arial" w:eastAsia="Arial" w:hAnsi="Arial"/>
          <w:sz w:val="18"/>
          <w:szCs w:val="18"/>
          <w:color w:val="211D1E"/>
        </w:rPr>
        <w:t xml:space="preserve"> (eithe</w:t>
      </w:r>
      <w:r>
        <w:rPr>
          <w:rFonts w:ascii="Arial" w:cs="Arial" w:eastAsia="Arial" w:hAnsi="Arial"/>
          <w:sz w:val="18"/>
          <w:szCs w:val="18"/>
          <w:color w:val="000000"/>
        </w:rPr>
        <w:t>r</w:t>
      </w:r>
      <w:r>
        <w:rPr>
          <w:rFonts w:ascii="Arial" w:cs="Arial" w:eastAsia="Arial" w:hAnsi="Arial"/>
          <w:sz w:val="18"/>
          <w:szCs w:val="18"/>
          <w:color w:val="211D1E"/>
        </w:rPr>
        <w:t xml:space="preserve"> 12/31/200</w:t>
      </w:r>
      <w:r>
        <w:rPr>
          <w:rFonts w:ascii="Arial" w:cs="Arial" w:eastAsia="Arial" w:hAnsi="Arial"/>
          <w:sz w:val="18"/>
          <w:szCs w:val="18"/>
          <w:color w:val="000000"/>
        </w:rPr>
        <w:t>7</w:t>
      </w:r>
      <w:r>
        <w:rPr>
          <w:rFonts w:ascii="Arial" w:cs="Arial" w:eastAsia="Arial" w:hAnsi="Arial"/>
          <w:sz w:val="18"/>
          <w:szCs w:val="18"/>
          <w:color w:val="211D1E"/>
        </w:rPr>
        <w:t xml:space="preserve"> o</w:t>
      </w:r>
      <w:r>
        <w:rPr>
          <w:rFonts w:ascii="Arial" w:cs="Arial" w:eastAsia="Arial" w:hAnsi="Arial"/>
          <w:sz w:val="18"/>
          <w:szCs w:val="18"/>
          <w:color w:val="000000"/>
        </w:rPr>
        <w:t>r</w:t>
      </w:r>
      <w:r>
        <w:rPr>
          <w:rFonts w:ascii="Arial" w:cs="Arial" w:eastAsia="Arial" w:hAnsi="Arial"/>
          <w:sz w:val="18"/>
          <w:szCs w:val="18"/>
          <w:color w:val="211D1E"/>
        </w:rPr>
        <w:t xml:space="preserve"> 12/31/2006)</w:t>
      </w:r>
      <w:r>
        <w:rPr>
          <w:rFonts w:ascii="Arial" w:cs="Arial" w:eastAsia="Arial" w:hAnsi="Arial"/>
          <w:sz w:val="18"/>
          <w:szCs w:val="18"/>
          <w:color w:val="000000"/>
        </w:rPr>
        <w:t>.</w:t>
      </w:r>
      <w:r>
        <w:rPr>
          <w:rFonts w:ascii="Arial" w:cs="Arial" w:eastAsia="Arial" w:hAnsi="Arial"/>
          <w:sz w:val="18"/>
          <w:szCs w:val="18"/>
          <w:color w:val="211D1E"/>
        </w:rPr>
        <w:t xml:space="preserve"> Assume</w:t>
      </w:r>
      <w:r>
        <w:rPr>
          <w:rFonts w:ascii="Arial" w:cs="Arial" w:eastAsia="Arial" w:hAnsi="Arial"/>
          <w:sz w:val="18"/>
          <w:szCs w:val="18"/>
          <w:color w:val="000000"/>
        </w:rPr>
        <w:t>d</w:t>
      </w:r>
      <w:r>
        <w:rPr>
          <w:rFonts w:ascii="Arial" w:cs="Arial" w:eastAsia="Arial" w:hAnsi="Arial"/>
          <w:sz w:val="18"/>
          <w:szCs w:val="18"/>
          <w:color w:val="211D1E"/>
        </w:rPr>
        <w:t xml:space="preserve"> benefi</w:t>
      </w:r>
      <w:r>
        <w:rPr>
          <w:rFonts w:ascii="Arial" w:cs="Arial" w:eastAsia="Arial" w:hAnsi="Arial"/>
          <w:sz w:val="18"/>
          <w:szCs w:val="18"/>
          <w:color w:val="000000"/>
        </w:rPr>
        <w:t>t</w:t>
      </w:r>
      <w:r>
        <w:rPr>
          <w:rFonts w:ascii="Arial" w:cs="Arial" w:eastAsia="Arial" w:hAnsi="Arial"/>
          <w:sz w:val="18"/>
          <w:szCs w:val="18"/>
          <w:color w:val="211D1E"/>
        </w:rPr>
        <w:t xml:space="preserve"> commencemen</w:t>
      </w:r>
      <w:r>
        <w:rPr>
          <w:rFonts w:ascii="Arial" w:cs="Arial" w:eastAsia="Arial" w:hAnsi="Arial"/>
          <w:sz w:val="18"/>
          <w:szCs w:val="18"/>
          <w:color w:val="000000"/>
        </w:rPr>
        <w:t>t</w:t>
      </w:r>
      <w:r>
        <w:rPr>
          <w:rFonts w:ascii="Arial" w:cs="Arial" w:eastAsia="Arial" w:hAnsi="Arial"/>
          <w:sz w:val="18"/>
          <w:szCs w:val="18"/>
          <w:color w:val="211D1E"/>
        </w:rPr>
        <w:t xml:space="preserve"> age</w:t>
      </w:r>
      <w:r>
        <w:rPr>
          <w:rFonts w:ascii="Arial" w:cs="Arial" w:eastAsia="Arial" w:hAnsi="Arial"/>
          <w:sz w:val="18"/>
          <w:szCs w:val="18"/>
          <w:color w:val="000000"/>
        </w:rPr>
        <w:t>s</w:t>
      </w:r>
      <w:r>
        <w:rPr>
          <w:rFonts w:ascii="Arial" w:cs="Arial" w:eastAsia="Arial" w:hAnsi="Arial"/>
          <w:sz w:val="18"/>
          <w:szCs w:val="18"/>
          <w:color w:val="211D1E"/>
        </w:rPr>
        <w:t xml:space="preserve"> ar</w:t>
      </w:r>
      <w:r>
        <w:rPr>
          <w:rFonts w:ascii="Arial" w:cs="Arial" w:eastAsia="Arial" w:hAnsi="Arial"/>
          <w:sz w:val="18"/>
          <w:szCs w:val="18"/>
          <w:color w:val="000000"/>
        </w:rPr>
        <w:t>e</w:t>
      </w:r>
      <w:r>
        <w:rPr>
          <w:rFonts w:ascii="Arial" w:cs="Arial" w:eastAsia="Arial" w:hAnsi="Arial"/>
          <w:sz w:val="18"/>
          <w:szCs w:val="18"/>
          <w:color w:val="211D1E"/>
        </w:rPr>
        <w:t xml:space="preserve"> show</w:t>
      </w:r>
      <w:r>
        <w:rPr>
          <w:rFonts w:ascii="Arial" w:cs="Arial" w:eastAsia="Arial" w:hAnsi="Arial"/>
          <w:sz w:val="18"/>
          <w:szCs w:val="18"/>
          <w:color w:val="000000"/>
        </w:rPr>
        <w:t>n</w:t>
      </w:r>
      <w:r>
        <w:rPr>
          <w:rFonts w:ascii="Arial" w:cs="Arial" w:eastAsia="Arial" w:hAnsi="Arial"/>
          <w:sz w:val="18"/>
          <w:szCs w:val="18"/>
          <w:color w:val="211D1E"/>
        </w:rPr>
        <w:t xml:space="preserve"> below</w:t>
      </w:r>
      <w:r>
        <w:rPr>
          <w:rFonts w:ascii="Arial" w:cs="Arial" w:eastAsia="Arial" w:hAnsi="Arial"/>
          <w:sz w:val="18"/>
          <w:szCs w:val="18"/>
          <w:color w:val="000000"/>
        </w:rPr>
        <w:t>,</w:t>
      </w:r>
      <w:r>
        <w:rPr>
          <w:rFonts w:ascii="Arial" w:cs="Arial" w:eastAsia="Arial" w:hAnsi="Arial"/>
          <w:sz w:val="18"/>
          <w:szCs w:val="18"/>
          <w:color w:val="211D1E"/>
        </w:rPr>
        <w:t xml:space="preserve"> rounde</w:t>
      </w:r>
      <w:r>
        <w:rPr>
          <w:rFonts w:ascii="Arial" w:cs="Arial" w:eastAsia="Arial" w:hAnsi="Arial"/>
          <w:sz w:val="18"/>
          <w:szCs w:val="18"/>
          <w:color w:val="000000"/>
        </w:rPr>
        <w:t>d</w:t>
      </w:r>
      <w:r>
        <w:rPr>
          <w:rFonts w:ascii="Arial" w:cs="Arial" w:eastAsia="Arial" w:hAnsi="Arial"/>
          <w:sz w:val="18"/>
          <w:szCs w:val="18"/>
          <w:color w:val="211D1E"/>
        </w:rPr>
        <w:t xml:space="preserve"> t</w:t>
      </w:r>
      <w:r>
        <w:rPr>
          <w:rFonts w:ascii="Arial" w:cs="Arial" w:eastAsia="Arial" w:hAnsi="Arial"/>
          <w:sz w:val="18"/>
          <w:szCs w:val="18"/>
          <w:color w:val="000000"/>
        </w:rPr>
        <w:t>o</w:t>
      </w:r>
      <w:r>
        <w:rPr>
          <w:rFonts w:ascii="Arial" w:cs="Arial" w:eastAsia="Arial" w:hAnsi="Arial"/>
          <w:sz w:val="18"/>
          <w:szCs w:val="18"/>
          <w:color w:val="211D1E"/>
        </w:rPr>
        <w:t xml:space="preserve"> th</w:t>
      </w:r>
      <w:r>
        <w:rPr>
          <w:rFonts w:ascii="Arial" w:cs="Arial" w:eastAsia="Arial" w:hAnsi="Arial"/>
          <w:sz w:val="18"/>
          <w:szCs w:val="18"/>
          <w:color w:val="000000"/>
        </w:rPr>
        <w:t>e</w:t>
      </w:r>
      <w:r>
        <w:rPr>
          <w:rFonts w:ascii="Arial" w:cs="Arial" w:eastAsia="Arial" w:hAnsi="Arial"/>
          <w:sz w:val="18"/>
          <w:szCs w:val="18"/>
          <w:color w:val="211D1E"/>
        </w:rPr>
        <w:t xml:space="preserve"> neares</w:t>
      </w:r>
      <w:r>
        <w:rPr>
          <w:rFonts w:ascii="Arial" w:cs="Arial" w:eastAsia="Arial" w:hAnsi="Arial"/>
          <w:sz w:val="18"/>
          <w:szCs w:val="18"/>
          <w:color w:val="000000"/>
        </w:rPr>
        <w:t>t</w:t>
      </w:r>
      <w:r>
        <w:rPr>
          <w:rFonts w:ascii="Arial" w:cs="Arial" w:eastAsia="Arial" w:hAnsi="Arial"/>
          <w:sz w:val="18"/>
          <w:szCs w:val="18"/>
          <w:color w:val="211D1E"/>
        </w:rPr>
        <w:t xml:space="preserve"> age</w:t>
      </w:r>
      <w:r>
        <w:rPr>
          <w:rFonts w:ascii="Arial" w:cs="Arial" w:eastAsia="Arial" w:hAnsi="Arial"/>
          <w:sz w:val="18"/>
          <w:szCs w:val="18"/>
          <w:color w:val="000000"/>
        </w:rPr>
        <w:t>:</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211D1E"/>
        </w:rPr>
        <w:t>Graham</w:t>
      </w:r>
      <w:r>
        <w:rPr>
          <w:rFonts w:ascii="Arial" w:cs="Arial" w:eastAsia="Arial" w:hAnsi="Arial"/>
          <w:sz w:val="18"/>
          <w:szCs w:val="18"/>
          <w:color w:val="000000"/>
        </w:rPr>
        <w:t>:</w:t>
      </w:r>
      <w:r>
        <w:rPr>
          <w:rFonts w:ascii="Arial" w:cs="Arial" w:eastAsia="Arial" w:hAnsi="Arial"/>
          <w:sz w:val="18"/>
          <w:szCs w:val="18"/>
          <w:color w:val="211D1E"/>
        </w:rPr>
        <w:t xml:space="preserve"> ag</w:t>
      </w:r>
      <w:r>
        <w:rPr>
          <w:rFonts w:ascii="Arial" w:cs="Arial" w:eastAsia="Arial" w:hAnsi="Arial"/>
          <w:sz w:val="18"/>
          <w:szCs w:val="18"/>
          <w:color w:val="000000"/>
        </w:rPr>
        <w:t>e</w:t>
      </w:r>
      <w:r>
        <w:rPr>
          <w:rFonts w:ascii="Arial" w:cs="Arial" w:eastAsia="Arial" w:hAnsi="Arial"/>
          <w:sz w:val="18"/>
          <w:szCs w:val="18"/>
          <w:color w:val="211D1E"/>
        </w:rPr>
        <w:t xml:space="preserve"> 6</w:t>
      </w:r>
      <w:r>
        <w:rPr>
          <w:rFonts w:ascii="Arial" w:cs="Arial" w:eastAsia="Arial" w:hAnsi="Arial"/>
          <w:sz w:val="18"/>
          <w:szCs w:val="18"/>
          <w:color w:val="000000"/>
        </w:rPr>
        <w:t>3</w:t>
      </w:r>
      <w:r>
        <w:rPr>
          <w:rFonts w:ascii="Arial" w:cs="Arial" w:eastAsia="Arial" w:hAnsi="Arial"/>
          <w:sz w:val="18"/>
          <w:szCs w:val="18"/>
          <w:color w:val="211D1E"/>
        </w:rPr>
        <w:t xml:space="preserve"> (12/31/2007)</w:t>
      </w:r>
      <w:r>
        <w:rPr>
          <w:rFonts w:ascii="Arial" w:cs="Arial" w:eastAsia="Arial" w:hAnsi="Arial"/>
          <w:sz w:val="18"/>
          <w:szCs w:val="18"/>
          <w:color w:val="000000"/>
        </w:rPr>
        <w:t>;</w:t>
      </w:r>
      <w:r>
        <w:rPr>
          <w:rFonts w:ascii="Arial" w:cs="Arial" w:eastAsia="Arial" w:hAnsi="Arial"/>
          <w:sz w:val="18"/>
          <w:szCs w:val="18"/>
          <w:color w:val="211D1E"/>
        </w:rPr>
        <w:t xml:space="preserve"> ag</w:t>
      </w:r>
      <w:r>
        <w:rPr>
          <w:rFonts w:ascii="Arial" w:cs="Arial" w:eastAsia="Arial" w:hAnsi="Arial"/>
          <w:sz w:val="18"/>
          <w:szCs w:val="18"/>
          <w:color w:val="000000"/>
        </w:rPr>
        <w:t>e</w:t>
      </w:r>
      <w:r>
        <w:rPr>
          <w:rFonts w:ascii="Arial" w:cs="Arial" w:eastAsia="Arial" w:hAnsi="Arial"/>
          <w:sz w:val="18"/>
          <w:szCs w:val="18"/>
          <w:color w:val="211D1E"/>
        </w:rPr>
        <w:t xml:space="preserve"> 6</w:t>
      </w:r>
      <w:r>
        <w:rPr>
          <w:rFonts w:ascii="Arial" w:cs="Arial" w:eastAsia="Arial" w:hAnsi="Arial"/>
          <w:sz w:val="18"/>
          <w:szCs w:val="18"/>
          <w:color w:val="000000"/>
        </w:rPr>
        <w:t>2</w:t>
      </w:r>
      <w:r>
        <w:rPr>
          <w:rFonts w:ascii="Arial" w:cs="Arial" w:eastAsia="Arial" w:hAnsi="Arial"/>
          <w:sz w:val="18"/>
          <w:szCs w:val="18"/>
          <w:color w:val="211D1E"/>
        </w:rPr>
        <w:t xml:space="preserve"> (12/31/2006</w:t>
      </w:r>
      <w:r>
        <w:rPr>
          <w:rFonts w:ascii="Arial" w:cs="Arial" w:eastAsia="Arial" w:hAnsi="Arial"/>
          <w:sz w:val="18"/>
          <w:szCs w:val="18"/>
          <w:color w:val="000000"/>
        </w:rPr>
        <w: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211D1E"/>
        </w:rPr>
        <w:t>Morse</w:t>
      </w:r>
      <w:r>
        <w:rPr>
          <w:rFonts w:ascii="Arial" w:cs="Arial" w:eastAsia="Arial" w:hAnsi="Arial"/>
          <w:sz w:val="18"/>
          <w:szCs w:val="18"/>
          <w:color w:val="000000"/>
        </w:rPr>
        <w:t>:</w:t>
      </w:r>
      <w:r>
        <w:rPr>
          <w:rFonts w:ascii="Arial" w:cs="Arial" w:eastAsia="Arial" w:hAnsi="Arial"/>
          <w:sz w:val="18"/>
          <w:szCs w:val="18"/>
          <w:color w:val="211D1E"/>
        </w:rPr>
        <w:t xml:space="preserve"> ag</w:t>
      </w:r>
      <w:r>
        <w:rPr>
          <w:rFonts w:ascii="Arial" w:cs="Arial" w:eastAsia="Arial" w:hAnsi="Arial"/>
          <w:sz w:val="18"/>
          <w:szCs w:val="18"/>
          <w:color w:val="000000"/>
        </w:rPr>
        <w:t>e</w:t>
      </w:r>
      <w:r>
        <w:rPr>
          <w:rFonts w:ascii="Arial" w:cs="Arial" w:eastAsia="Arial" w:hAnsi="Arial"/>
          <w:sz w:val="18"/>
          <w:szCs w:val="18"/>
          <w:color w:val="211D1E"/>
        </w:rPr>
        <w:t xml:space="preserve"> 6</w:t>
      </w:r>
      <w:r>
        <w:rPr>
          <w:rFonts w:ascii="Arial" w:cs="Arial" w:eastAsia="Arial" w:hAnsi="Arial"/>
          <w:sz w:val="18"/>
          <w:szCs w:val="18"/>
          <w:color w:val="000000"/>
        </w:rPr>
        <w:t>5</w:t>
      </w:r>
      <w:r>
        <w:rPr>
          <w:rFonts w:ascii="Arial" w:cs="Arial" w:eastAsia="Arial" w:hAnsi="Arial"/>
          <w:sz w:val="18"/>
          <w:szCs w:val="18"/>
          <w:color w:val="211D1E"/>
        </w:rPr>
        <w:t xml:space="preserve"> (12/31/200</w:t>
      </w:r>
      <w:r>
        <w:rPr>
          <w:rFonts w:ascii="Arial" w:cs="Arial" w:eastAsia="Arial" w:hAnsi="Arial"/>
          <w:sz w:val="18"/>
          <w:szCs w:val="18"/>
          <w:color w:val="000000"/>
        </w:rPr>
        <w:t>7</w:t>
      </w:r>
      <w:r>
        <w:rPr>
          <w:rFonts w:ascii="Arial" w:cs="Arial" w:eastAsia="Arial" w:hAnsi="Arial"/>
          <w:sz w:val="18"/>
          <w:szCs w:val="18"/>
          <w:color w:val="211D1E"/>
        </w:rPr>
        <w:t xml:space="preserve"> an</w:t>
      </w:r>
      <w:r>
        <w:rPr>
          <w:rFonts w:ascii="Arial" w:cs="Arial" w:eastAsia="Arial" w:hAnsi="Arial"/>
          <w:sz w:val="18"/>
          <w:szCs w:val="18"/>
          <w:color w:val="000000"/>
        </w:rPr>
        <w:t>d</w:t>
      </w:r>
      <w:r>
        <w:rPr>
          <w:rFonts w:ascii="Arial" w:cs="Arial" w:eastAsia="Arial" w:hAnsi="Arial"/>
          <w:sz w:val="18"/>
          <w:szCs w:val="18"/>
          <w:color w:val="211D1E"/>
        </w:rPr>
        <w:t xml:space="preserve"> 12/31/2006</w:t>
      </w:r>
      <w:r>
        <w:rPr>
          <w:rFonts w:ascii="Arial" w:cs="Arial" w:eastAsia="Arial" w:hAnsi="Arial"/>
          <w:sz w:val="18"/>
          <w:szCs w:val="18"/>
          <w:color w:val="000000"/>
        </w:rPr>
        <w: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211D1E"/>
        </w:rPr>
        <w:t>Rosberg</w:t>
      </w:r>
      <w:r>
        <w:rPr>
          <w:rFonts w:ascii="Arial" w:cs="Arial" w:eastAsia="Arial" w:hAnsi="Arial"/>
          <w:sz w:val="18"/>
          <w:szCs w:val="18"/>
          <w:color w:val="000000"/>
        </w:rPr>
        <w:t>:</w:t>
      </w:r>
      <w:r>
        <w:rPr>
          <w:rFonts w:ascii="Arial" w:cs="Arial" w:eastAsia="Arial" w:hAnsi="Arial"/>
          <w:sz w:val="18"/>
          <w:szCs w:val="18"/>
          <w:color w:val="211D1E"/>
        </w:rPr>
        <w:t xml:space="preserve"> ag</w:t>
      </w:r>
      <w:r>
        <w:rPr>
          <w:rFonts w:ascii="Arial" w:cs="Arial" w:eastAsia="Arial" w:hAnsi="Arial"/>
          <w:sz w:val="18"/>
          <w:szCs w:val="18"/>
          <w:color w:val="000000"/>
        </w:rPr>
        <w:t>e</w:t>
      </w:r>
      <w:r>
        <w:rPr>
          <w:rFonts w:ascii="Arial" w:cs="Arial" w:eastAsia="Arial" w:hAnsi="Arial"/>
          <w:sz w:val="18"/>
          <w:szCs w:val="18"/>
          <w:color w:val="211D1E"/>
        </w:rPr>
        <w:t xml:space="preserve"> 6</w:t>
      </w:r>
      <w:r>
        <w:rPr>
          <w:rFonts w:ascii="Arial" w:cs="Arial" w:eastAsia="Arial" w:hAnsi="Arial"/>
          <w:sz w:val="18"/>
          <w:szCs w:val="18"/>
          <w:color w:val="000000"/>
        </w:rPr>
        <w:t>5</w:t>
      </w:r>
      <w:r>
        <w:rPr>
          <w:rFonts w:ascii="Arial" w:cs="Arial" w:eastAsia="Arial" w:hAnsi="Arial"/>
          <w:sz w:val="18"/>
          <w:szCs w:val="18"/>
          <w:color w:val="211D1E"/>
        </w:rPr>
        <w:t xml:space="preserve"> (12/31/200</w:t>
      </w:r>
      <w:r>
        <w:rPr>
          <w:rFonts w:ascii="Arial" w:cs="Arial" w:eastAsia="Arial" w:hAnsi="Arial"/>
          <w:sz w:val="18"/>
          <w:szCs w:val="18"/>
          <w:color w:val="000000"/>
        </w:rPr>
        <w:t>7</w:t>
      </w:r>
      <w:r>
        <w:rPr>
          <w:rFonts w:ascii="Arial" w:cs="Arial" w:eastAsia="Arial" w:hAnsi="Arial"/>
          <w:sz w:val="18"/>
          <w:szCs w:val="18"/>
          <w:color w:val="211D1E"/>
        </w:rPr>
        <w:t xml:space="preserve"> an</w:t>
      </w:r>
      <w:r>
        <w:rPr>
          <w:rFonts w:ascii="Arial" w:cs="Arial" w:eastAsia="Arial" w:hAnsi="Arial"/>
          <w:sz w:val="18"/>
          <w:szCs w:val="18"/>
          <w:color w:val="000000"/>
        </w:rPr>
        <w:t>d</w:t>
      </w:r>
      <w:r>
        <w:rPr>
          <w:rFonts w:ascii="Arial" w:cs="Arial" w:eastAsia="Arial" w:hAnsi="Arial"/>
          <w:sz w:val="18"/>
          <w:szCs w:val="18"/>
          <w:color w:val="211D1E"/>
        </w:rPr>
        <w:t xml:space="preserve"> 12/31/2006</w:t>
      </w:r>
      <w:r>
        <w:rPr>
          <w:rFonts w:ascii="Arial" w:cs="Arial" w:eastAsia="Arial" w:hAnsi="Arial"/>
          <w:sz w:val="18"/>
          <w:szCs w:val="18"/>
          <w:color w:val="000000"/>
        </w:rPr>
        <w: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211D1E"/>
        </w:rPr>
        <w:t>Dillon</w:t>
      </w:r>
      <w:r>
        <w:rPr>
          <w:rFonts w:ascii="Arial" w:cs="Arial" w:eastAsia="Arial" w:hAnsi="Arial"/>
          <w:sz w:val="18"/>
          <w:szCs w:val="18"/>
          <w:color w:val="000000"/>
        </w:rPr>
        <w:t>:</w:t>
      </w:r>
      <w:r>
        <w:rPr>
          <w:rFonts w:ascii="Arial" w:cs="Arial" w:eastAsia="Arial" w:hAnsi="Arial"/>
          <w:sz w:val="18"/>
          <w:szCs w:val="18"/>
          <w:color w:val="211D1E"/>
        </w:rPr>
        <w:t xml:space="preserve"> ag</w:t>
      </w:r>
      <w:r>
        <w:rPr>
          <w:rFonts w:ascii="Arial" w:cs="Arial" w:eastAsia="Arial" w:hAnsi="Arial"/>
          <w:sz w:val="18"/>
          <w:szCs w:val="18"/>
          <w:color w:val="000000"/>
        </w:rPr>
        <w:t>e</w:t>
      </w:r>
      <w:r>
        <w:rPr>
          <w:rFonts w:ascii="Arial" w:cs="Arial" w:eastAsia="Arial" w:hAnsi="Arial"/>
          <w:sz w:val="18"/>
          <w:szCs w:val="18"/>
          <w:color w:val="211D1E"/>
        </w:rPr>
        <w:t xml:space="preserve"> 6</w:t>
      </w:r>
      <w:r>
        <w:rPr>
          <w:rFonts w:ascii="Arial" w:cs="Arial" w:eastAsia="Arial" w:hAnsi="Arial"/>
          <w:sz w:val="18"/>
          <w:szCs w:val="18"/>
          <w:color w:val="000000"/>
        </w:rPr>
        <w:t>5</w:t>
      </w:r>
      <w:r>
        <w:rPr>
          <w:rFonts w:ascii="Arial" w:cs="Arial" w:eastAsia="Arial" w:hAnsi="Arial"/>
          <w:sz w:val="18"/>
          <w:szCs w:val="18"/>
          <w:color w:val="211D1E"/>
        </w:rPr>
        <w:t xml:space="preserve"> (12/31/200</w:t>
      </w:r>
      <w:r>
        <w:rPr>
          <w:rFonts w:ascii="Arial" w:cs="Arial" w:eastAsia="Arial" w:hAnsi="Arial"/>
          <w:sz w:val="18"/>
          <w:szCs w:val="18"/>
          <w:color w:val="000000"/>
        </w:rPr>
        <w:t>7</w:t>
      </w:r>
      <w:r>
        <w:rPr>
          <w:rFonts w:ascii="Arial" w:cs="Arial" w:eastAsia="Arial" w:hAnsi="Arial"/>
          <w:sz w:val="18"/>
          <w:szCs w:val="18"/>
          <w:color w:val="211D1E"/>
        </w:rPr>
        <w:t xml:space="preserve"> an</w:t>
      </w:r>
      <w:r>
        <w:rPr>
          <w:rFonts w:ascii="Arial" w:cs="Arial" w:eastAsia="Arial" w:hAnsi="Arial"/>
          <w:sz w:val="18"/>
          <w:szCs w:val="18"/>
          <w:color w:val="000000"/>
        </w:rPr>
        <w:t>d</w:t>
      </w:r>
      <w:r>
        <w:rPr>
          <w:rFonts w:ascii="Arial" w:cs="Arial" w:eastAsia="Arial" w:hAnsi="Arial"/>
          <w:sz w:val="18"/>
          <w:szCs w:val="18"/>
          <w:color w:val="211D1E"/>
        </w:rPr>
        <w:t xml:space="preserve"> 12/31/2006</w:t>
      </w:r>
      <w:r>
        <w:rPr>
          <w:rFonts w:ascii="Arial" w:cs="Arial" w:eastAsia="Arial" w:hAnsi="Arial"/>
          <w:sz w:val="18"/>
          <w:szCs w:val="18"/>
          <w:color w:val="000000"/>
        </w:rPr>
        <w: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211D1E"/>
        </w:rPr>
        <w:t>McDaniel</w:t>
      </w:r>
      <w:r>
        <w:rPr>
          <w:rFonts w:ascii="Arial" w:cs="Arial" w:eastAsia="Arial" w:hAnsi="Arial"/>
          <w:sz w:val="18"/>
          <w:szCs w:val="18"/>
          <w:color w:val="000000"/>
        </w:rPr>
        <w:t>:</w:t>
      </w:r>
      <w:r>
        <w:rPr>
          <w:rFonts w:ascii="Arial" w:cs="Arial" w:eastAsia="Arial" w:hAnsi="Arial"/>
          <w:sz w:val="18"/>
          <w:szCs w:val="18"/>
          <w:color w:val="211D1E"/>
        </w:rPr>
        <w:t xml:space="preserve"> ag</w:t>
      </w:r>
      <w:r>
        <w:rPr>
          <w:rFonts w:ascii="Arial" w:cs="Arial" w:eastAsia="Arial" w:hAnsi="Arial"/>
          <w:sz w:val="18"/>
          <w:szCs w:val="18"/>
          <w:color w:val="000000"/>
        </w:rPr>
        <w:t>e</w:t>
      </w:r>
      <w:r>
        <w:rPr>
          <w:rFonts w:ascii="Arial" w:cs="Arial" w:eastAsia="Arial" w:hAnsi="Arial"/>
          <w:sz w:val="18"/>
          <w:szCs w:val="18"/>
          <w:color w:val="211D1E"/>
        </w:rPr>
        <w:t xml:space="preserve"> 5</w:t>
      </w:r>
      <w:r>
        <w:rPr>
          <w:rFonts w:ascii="Arial" w:cs="Arial" w:eastAsia="Arial" w:hAnsi="Arial"/>
          <w:sz w:val="18"/>
          <w:szCs w:val="18"/>
          <w:color w:val="000000"/>
        </w:rPr>
        <w:t>9</w:t>
      </w:r>
      <w:r>
        <w:rPr>
          <w:rFonts w:ascii="Arial" w:cs="Arial" w:eastAsia="Arial" w:hAnsi="Arial"/>
          <w:sz w:val="18"/>
          <w:szCs w:val="18"/>
          <w:color w:val="211D1E"/>
        </w:rPr>
        <w:t xml:space="preserve"> (12/31/200</w:t>
      </w:r>
      <w:r>
        <w:rPr>
          <w:rFonts w:ascii="Arial" w:cs="Arial" w:eastAsia="Arial" w:hAnsi="Arial"/>
          <w:sz w:val="18"/>
          <w:szCs w:val="18"/>
          <w:color w:val="000000"/>
        </w:rPr>
        <w:t>7</w:t>
      </w:r>
      <w:r>
        <w:rPr>
          <w:rFonts w:ascii="Arial" w:cs="Arial" w:eastAsia="Arial" w:hAnsi="Arial"/>
          <w:sz w:val="18"/>
          <w:szCs w:val="18"/>
          <w:color w:val="211D1E"/>
        </w:rPr>
        <w:t xml:space="preserve"> an</w:t>
      </w:r>
      <w:r>
        <w:rPr>
          <w:rFonts w:ascii="Arial" w:cs="Arial" w:eastAsia="Arial" w:hAnsi="Arial"/>
          <w:sz w:val="18"/>
          <w:szCs w:val="18"/>
          <w:color w:val="000000"/>
        </w:rPr>
        <w:t>d</w:t>
      </w:r>
      <w:r>
        <w:rPr>
          <w:rFonts w:ascii="Arial" w:cs="Arial" w:eastAsia="Arial" w:hAnsi="Arial"/>
          <w:sz w:val="18"/>
          <w:szCs w:val="18"/>
          <w:color w:val="211D1E"/>
        </w:rPr>
        <w:t xml:space="preserve"> 12/31/2006</w:t>
      </w:r>
      <w:r>
        <w:rPr>
          <w:rFonts w:ascii="Arial" w:cs="Arial" w:eastAsia="Arial" w:hAnsi="Arial"/>
          <w:sz w:val="18"/>
          <w:szCs w:val="18"/>
          <w:color w:val="000000"/>
        </w:rPr>
        <w: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211D1E"/>
        </w:rPr>
        <w:t>Benefit</w:t>
      </w:r>
      <w:r>
        <w:rPr>
          <w:rFonts w:ascii="Arial" w:cs="Arial" w:eastAsia="Arial" w:hAnsi="Arial"/>
          <w:sz w:val="17"/>
          <w:szCs w:val="17"/>
          <w:color w:val="000000"/>
        </w:rPr>
        <w:t>s</w:t>
      </w:r>
      <w:r>
        <w:rPr>
          <w:rFonts w:ascii="Arial" w:cs="Arial" w:eastAsia="Arial" w:hAnsi="Arial"/>
          <w:sz w:val="17"/>
          <w:szCs w:val="17"/>
          <w:color w:val="211D1E"/>
        </w:rPr>
        <w:t xml:space="preserve"> i</w:t>
      </w:r>
      <w:r>
        <w:rPr>
          <w:rFonts w:ascii="Arial" w:cs="Arial" w:eastAsia="Arial" w:hAnsi="Arial"/>
          <w:sz w:val="17"/>
          <w:szCs w:val="17"/>
          <w:color w:val="000000"/>
        </w:rPr>
        <w:t>n</w:t>
      </w:r>
      <w:r>
        <w:rPr>
          <w:rFonts w:ascii="Arial" w:cs="Arial" w:eastAsia="Arial" w:hAnsi="Arial"/>
          <w:sz w:val="17"/>
          <w:szCs w:val="17"/>
          <w:color w:val="211D1E"/>
        </w:rPr>
        <w:t xml:space="preserve"> 200</w:t>
      </w:r>
      <w:r>
        <w:rPr>
          <w:rFonts w:ascii="Arial" w:cs="Arial" w:eastAsia="Arial" w:hAnsi="Arial"/>
          <w:sz w:val="17"/>
          <w:szCs w:val="17"/>
          <w:color w:val="000000"/>
        </w:rPr>
        <w:t>7</w:t>
      </w:r>
      <w:r>
        <w:rPr>
          <w:rFonts w:ascii="Arial" w:cs="Arial" w:eastAsia="Arial" w:hAnsi="Arial"/>
          <w:sz w:val="17"/>
          <w:szCs w:val="17"/>
          <w:color w:val="211D1E"/>
        </w:rPr>
        <w:t xml:space="preserve"> ar</w:t>
      </w:r>
      <w:r>
        <w:rPr>
          <w:rFonts w:ascii="Arial" w:cs="Arial" w:eastAsia="Arial" w:hAnsi="Arial"/>
          <w:sz w:val="17"/>
          <w:szCs w:val="17"/>
          <w:color w:val="000000"/>
        </w:rPr>
        <w:t>e</w:t>
      </w:r>
      <w:r>
        <w:rPr>
          <w:rFonts w:ascii="Arial" w:cs="Arial" w:eastAsia="Arial" w:hAnsi="Arial"/>
          <w:sz w:val="17"/>
          <w:szCs w:val="17"/>
          <w:color w:val="211D1E"/>
        </w:rPr>
        <w:t xml:space="preserve"> attributabl</w:t>
      </w:r>
      <w:r>
        <w:rPr>
          <w:rFonts w:ascii="Arial" w:cs="Arial" w:eastAsia="Arial" w:hAnsi="Arial"/>
          <w:sz w:val="17"/>
          <w:szCs w:val="17"/>
          <w:color w:val="000000"/>
        </w:rPr>
        <w:t>e</w:t>
      </w:r>
      <w:r>
        <w:rPr>
          <w:rFonts w:ascii="Arial" w:cs="Arial" w:eastAsia="Arial" w:hAnsi="Arial"/>
          <w:sz w:val="17"/>
          <w:szCs w:val="17"/>
          <w:color w:val="211D1E"/>
        </w:rPr>
        <w:t xml:space="preserve"> t</w:t>
      </w:r>
      <w:r>
        <w:rPr>
          <w:rFonts w:ascii="Arial" w:cs="Arial" w:eastAsia="Arial" w:hAnsi="Arial"/>
          <w:sz w:val="17"/>
          <w:szCs w:val="17"/>
          <w:color w:val="000000"/>
        </w:rPr>
        <w:t>o</w:t>
      </w:r>
      <w:r>
        <w:rPr>
          <w:rFonts w:ascii="Arial" w:cs="Arial" w:eastAsia="Arial" w:hAnsi="Arial"/>
          <w:sz w:val="17"/>
          <w:szCs w:val="17"/>
          <w:color w:val="211D1E"/>
        </w:rPr>
        <w:t xml:space="preserve"> Th</w:t>
      </w:r>
      <w:r>
        <w:rPr>
          <w:rFonts w:ascii="Arial" w:cs="Arial" w:eastAsia="Arial" w:hAnsi="Arial"/>
          <w:sz w:val="17"/>
          <w:szCs w:val="17"/>
          <w:color w:val="000000"/>
        </w:rPr>
        <w:t>e</w:t>
      </w:r>
      <w:r>
        <w:rPr>
          <w:rFonts w:ascii="Arial" w:cs="Arial" w:eastAsia="Arial" w:hAnsi="Arial"/>
          <w:sz w:val="17"/>
          <w:szCs w:val="17"/>
          <w:color w:val="211D1E"/>
        </w:rPr>
        <w:t xml:space="preserve"> Retiremen</w:t>
      </w:r>
      <w:r>
        <w:rPr>
          <w:rFonts w:ascii="Arial" w:cs="Arial" w:eastAsia="Arial" w:hAnsi="Arial"/>
          <w:sz w:val="17"/>
          <w:szCs w:val="17"/>
          <w:color w:val="000000"/>
        </w:rPr>
        <w:t>t</w:t>
      </w:r>
      <w:r>
        <w:rPr>
          <w:rFonts w:ascii="Arial" w:cs="Arial" w:eastAsia="Arial" w:hAnsi="Arial"/>
          <w:sz w:val="17"/>
          <w:szCs w:val="17"/>
          <w:color w:val="211D1E"/>
        </w:rPr>
        <w:t xml:space="preserve"> Pla</w:t>
      </w:r>
      <w:r>
        <w:rPr>
          <w:rFonts w:ascii="Arial" w:cs="Arial" w:eastAsia="Arial" w:hAnsi="Arial"/>
          <w:sz w:val="17"/>
          <w:szCs w:val="17"/>
          <w:color w:val="000000"/>
        </w:rPr>
        <w:t>n</w:t>
      </w:r>
      <w:r>
        <w:rPr>
          <w:rFonts w:ascii="Arial" w:cs="Arial" w:eastAsia="Arial" w:hAnsi="Arial"/>
          <w:sz w:val="17"/>
          <w:szCs w:val="17"/>
          <w:color w:val="211D1E"/>
        </w:rPr>
        <w:t xml:space="preserve"> fo</w:t>
      </w:r>
      <w:r>
        <w:rPr>
          <w:rFonts w:ascii="Arial" w:cs="Arial" w:eastAsia="Arial" w:hAnsi="Arial"/>
          <w:sz w:val="17"/>
          <w:szCs w:val="17"/>
          <w:color w:val="000000"/>
        </w:rPr>
        <w:t>r</w:t>
      </w:r>
      <w:r>
        <w:rPr>
          <w:rFonts w:ascii="Arial" w:cs="Arial" w:eastAsia="Arial" w:hAnsi="Arial"/>
          <w:sz w:val="17"/>
          <w:szCs w:val="17"/>
          <w:color w:val="211D1E"/>
        </w:rPr>
        <w:t xml:space="preserve"> Washingto</w:t>
      </w:r>
      <w:r>
        <w:rPr>
          <w:rFonts w:ascii="Arial" w:cs="Arial" w:eastAsia="Arial" w:hAnsi="Arial"/>
          <w:sz w:val="17"/>
          <w:szCs w:val="17"/>
          <w:color w:val="000000"/>
        </w:rPr>
        <w:t>n</w:t>
      </w:r>
      <w:r>
        <w:rPr>
          <w:rFonts w:ascii="Arial" w:cs="Arial" w:eastAsia="Arial" w:hAnsi="Arial"/>
          <w:sz w:val="17"/>
          <w:szCs w:val="17"/>
          <w:color w:val="211D1E"/>
        </w:rPr>
        <w:t xml:space="preserve"> Pos</w:t>
      </w:r>
      <w:r>
        <w:rPr>
          <w:rFonts w:ascii="Arial" w:cs="Arial" w:eastAsia="Arial" w:hAnsi="Arial"/>
          <w:sz w:val="17"/>
          <w:szCs w:val="17"/>
          <w:color w:val="000000"/>
        </w:rPr>
        <w:t>t</w:t>
      </w:r>
      <w:r>
        <w:rPr>
          <w:rFonts w:ascii="Arial" w:cs="Arial" w:eastAsia="Arial" w:hAnsi="Arial"/>
          <w:sz w:val="17"/>
          <w:szCs w:val="17"/>
          <w:color w:val="211D1E"/>
        </w:rPr>
        <w:t xml:space="preserve"> Companie</w:t>
      </w:r>
      <w:r>
        <w:rPr>
          <w:rFonts w:ascii="Arial" w:cs="Arial" w:eastAsia="Arial" w:hAnsi="Arial"/>
          <w:sz w:val="17"/>
          <w:szCs w:val="17"/>
          <w:color w:val="000000"/>
        </w:rPr>
        <w:t>s</w:t>
      </w:r>
      <w:r>
        <w:rPr>
          <w:rFonts w:ascii="Arial" w:cs="Arial" w:eastAsia="Arial" w:hAnsi="Arial"/>
          <w:sz w:val="17"/>
          <w:szCs w:val="17"/>
          <w:color w:val="211D1E"/>
        </w:rPr>
        <w:t xml:space="preserve"> (“Retiremen</w:t>
      </w:r>
      <w:r>
        <w:rPr>
          <w:rFonts w:ascii="Arial" w:cs="Arial" w:eastAsia="Arial" w:hAnsi="Arial"/>
          <w:sz w:val="17"/>
          <w:szCs w:val="17"/>
          <w:color w:val="000000"/>
        </w:rPr>
        <w:t>t</w:t>
      </w:r>
      <w:r>
        <w:rPr>
          <w:rFonts w:ascii="Arial" w:cs="Arial" w:eastAsia="Arial" w:hAnsi="Arial"/>
          <w:sz w:val="17"/>
          <w:szCs w:val="17"/>
          <w:color w:val="211D1E"/>
        </w:rPr>
        <w:t xml:space="preserve"> Plan”</w:t>
      </w:r>
      <w:r>
        <w:rPr>
          <w:rFonts w:ascii="Arial" w:cs="Arial" w:eastAsia="Arial" w:hAnsi="Arial"/>
          <w:sz w:val="17"/>
          <w:szCs w:val="17"/>
          <w:color w:val="000000"/>
        </w:rPr>
        <w:t>)</w:t>
      </w:r>
      <w:r>
        <w:rPr>
          <w:rFonts w:ascii="Arial" w:cs="Arial" w:eastAsia="Arial" w:hAnsi="Arial"/>
          <w:sz w:val="17"/>
          <w:szCs w:val="17"/>
          <w:color w:val="211D1E"/>
        </w:rPr>
        <w:t xml:space="preserve"> an</w:t>
      </w:r>
      <w:r>
        <w:rPr>
          <w:rFonts w:ascii="Arial" w:cs="Arial" w:eastAsia="Arial" w:hAnsi="Arial"/>
          <w:sz w:val="17"/>
          <w:szCs w:val="17"/>
          <w:color w:val="000000"/>
        </w:rPr>
        <w:t>d</w:t>
      </w:r>
      <w:r>
        <w:rPr>
          <w:rFonts w:ascii="Arial" w:cs="Arial" w:eastAsia="Arial" w:hAnsi="Arial"/>
          <w:sz w:val="17"/>
          <w:szCs w:val="17"/>
          <w:color w:val="211D1E"/>
        </w:rPr>
        <w:t xml:space="preserve"> th</w:t>
      </w:r>
      <w:r>
        <w:rPr>
          <w:rFonts w:ascii="Arial" w:cs="Arial" w:eastAsia="Arial" w:hAnsi="Arial"/>
          <w:sz w:val="17"/>
          <w:szCs w:val="17"/>
          <w:color w:val="000000"/>
        </w:rPr>
        <w:t>e</w:t>
      </w:r>
      <w:r>
        <w:rPr>
          <w:rFonts w:ascii="Arial" w:cs="Arial" w:eastAsia="Arial" w:hAnsi="Arial"/>
          <w:sz w:val="17"/>
          <w:szCs w:val="17"/>
          <w:color w:val="211D1E"/>
        </w:rPr>
        <w:t xml:space="preserve"> Supplemental Executiv</w:t>
      </w:r>
      <w:r>
        <w:rPr>
          <w:rFonts w:ascii="Arial" w:cs="Arial" w:eastAsia="Arial" w:hAnsi="Arial"/>
          <w:sz w:val="17"/>
          <w:szCs w:val="17"/>
          <w:color w:val="000000"/>
        </w:rPr>
        <w:t>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211D1E"/>
        </w:rPr>
        <w:t>Retiremen</w:t>
      </w:r>
      <w:r>
        <w:rPr>
          <w:rFonts w:ascii="Arial" w:cs="Arial" w:eastAsia="Arial" w:hAnsi="Arial"/>
          <w:sz w:val="17"/>
          <w:szCs w:val="17"/>
          <w:color w:val="000000"/>
        </w:rPr>
        <w:t>t</w:t>
      </w:r>
      <w:r>
        <w:rPr>
          <w:rFonts w:ascii="Arial" w:cs="Arial" w:eastAsia="Arial" w:hAnsi="Arial"/>
          <w:sz w:val="17"/>
          <w:szCs w:val="17"/>
          <w:color w:val="211D1E"/>
        </w:rPr>
        <w:t xml:space="preserve"> Pla</w:t>
      </w:r>
      <w:r>
        <w:rPr>
          <w:rFonts w:ascii="Arial" w:cs="Arial" w:eastAsia="Arial" w:hAnsi="Arial"/>
          <w:sz w:val="17"/>
          <w:szCs w:val="17"/>
          <w:color w:val="000000"/>
        </w:rPr>
        <w:t>n</w:t>
      </w:r>
      <w:r>
        <w:rPr>
          <w:rFonts w:ascii="Arial" w:cs="Arial" w:eastAsia="Arial" w:hAnsi="Arial"/>
          <w:sz w:val="17"/>
          <w:szCs w:val="17"/>
          <w:color w:val="211D1E"/>
        </w:rPr>
        <w:t xml:space="preserve"> (“SERP”</w:t>
      </w:r>
      <w:r>
        <w:rPr>
          <w:rFonts w:ascii="Arial" w:cs="Arial" w:eastAsia="Arial" w:hAnsi="Arial"/>
          <w:sz w:val="17"/>
          <w:szCs w:val="17"/>
          <w:color w:val="000000"/>
        </w:rPr>
        <w:t>)</w:t>
      </w:r>
      <w:r>
        <w:rPr>
          <w:rFonts w:ascii="Arial" w:cs="Arial" w:eastAsia="Arial" w:hAnsi="Arial"/>
          <w:sz w:val="17"/>
          <w:szCs w:val="17"/>
          <w:color w:val="211D1E"/>
        </w:rPr>
        <w:t xml:space="preserve"> a</w:t>
      </w:r>
      <w:r>
        <w:rPr>
          <w:rFonts w:ascii="Arial" w:cs="Arial" w:eastAsia="Arial" w:hAnsi="Arial"/>
          <w:sz w:val="17"/>
          <w:szCs w:val="17"/>
          <w:color w:val="000000"/>
        </w:rPr>
        <w:t>s</w:t>
      </w:r>
      <w:r>
        <w:rPr>
          <w:rFonts w:ascii="Arial" w:cs="Arial" w:eastAsia="Arial" w:hAnsi="Arial"/>
          <w:sz w:val="17"/>
          <w:szCs w:val="17"/>
          <w:color w:val="211D1E"/>
        </w:rPr>
        <w:t xml:space="preserve"> follows</w:t>
      </w:r>
      <w:r>
        <w:rPr>
          <w:rFonts w:ascii="Arial" w:cs="Arial" w:eastAsia="Arial" w:hAnsi="Arial"/>
          <w:sz w:val="17"/>
          <w:szCs w:val="17"/>
          <w:color w:val="000000"/>
        </w:rPr>
        <w:t>:</w:t>
      </w:r>
      <w:r>
        <w:rPr>
          <w:rFonts w:ascii="Arial" w:cs="Arial" w:eastAsia="Arial" w:hAnsi="Arial"/>
          <w:sz w:val="17"/>
          <w:szCs w:val="17"/>
          <w:color w:val="211D1E"/>
        </w:rPr>
        <w:t xml:space="preserve"> Mr</w:t>
      </w:r>
      <w:r>
        <w:rPr>
          <w:rFonts w:ascii="Arial" w:cs="Arial" w:eastAsia="Arial" w:hAnsi="Arial"/>
          <w:sz w:val="17"/>
          <w:szCs w:val="17"/>
          <w:color w:val="000000"/>
        </w:rPr>
        <w:t>.</w:t>
      </w:r>
      <w:r>
        <w:rPr>
          <w:rFonts w:ascii="Arial" w:cs="Arial" w:eastAsia="Arial" w:hAnsi="Arial"/>
          <w:sz w:val="17"/>
          <w:szCs w:val="17"/>
          <w:color w:val="211D1E"/>
        </w:rPr>
        <w:t xml:space="preserve"> Graham—($6,075</w:t>
      </w:r>
      <w:r>
        <w:rPr>
          <w:rFonts w:ascii="Arial" w:cs="Arial" w:eastAsia="Arial" w:hAnsi="Arial"/>
          <w:sz w:val="17"/>
          <w:szCs w:val="17"/>
          <w:color w:val="000000"/>
        </w:rPr>
        <w:t>)</w:t>
      </w:r>
      <w:r>
        <w:rPr>
          <w:rFonts w:ascii="Arial" w:cs="Arial" w:eastAsia="Arial" w:hAnsi="Arial"/>
          <w:sz w:val="17"/>
          <w:szCs w:val="17"/>
          <w:color w:val="211D1E"/>
        </w:rPr>
        <w:t xml:space="preserve"> Retiremen</w:t>
      </w:r>
      <w:r>
        <w:rPr>
          <w:rFonts w:ascii="Arial" w:cs="Arial" w:eastAsia="Arial" w:hAnsi="Arial"/>
          <w:sz w:val="17"/>
          <w:szCs w:val="17"/>
          <w:color w:val="000000"/>
        </w:rPr>
        <w:t>t</w:t>
      </w:r>
      <w:r>
        <w:rPr>
          <w:rFonts w:ascii="Arial" w:cs="Arial" w:eastAsia="Arial" w:hAnsi="Arial"/>
          <w:sz w:val="17"/>
          <w:szCs w:val="17"/>
          <w:color w:val="211D1E"/>
        </w:rPr>
        <w:t xml:space="preserve"> Pla</w:t>
      </w:r>
      <w:r>
        <w:rPr>
          <w:rFonts w:ascii="Arial" w:cs="Arial" w:eastAsia="Arial" w:hAnsi="Arial"/>
          <w:sz w:val="17"/>
          <w:szCs w:val="17"/>
          <w:color w:val="000000"/>
        </w:rPr>
        <w:t>n</w:t>
      </w:r>
      <w:r>
        <w:rPr>
          <w:rFonts w:ascii="Arial" w:cs="Arial" w:eastAsia="Arial" w:hAnsi="Arial"/>
          <w:sz w:val="17"/>
          <w:szCs w:val="17"/>
          <w:color w:val="211D1E"/>
        </w:rPr>
        <w:t xml:space="preserve"> an</w:t>
      </w:r>
      <w:r>
        <w:rPr>
          <w:rFonts w:ascii="Arial" w:cs="Arial" w:eastAsia="Arial" w:hAnsi="Arial"/>
          <w:sz w:val="17"/>
          <w:szCs w:val="17"/>
          <w:color w:val="000000"/>
        </w:rPr>
        <w:t>d</w:t>
      </w:r>
      <w:r>
        <w:rPr>
          <w:rFonts w:ascii="Arial" w:cs="Arial" w:eastAsia="Arial" w:hAnsi="Arial"/>
          <w:sz w:val="17"/>
          <w:szCs w:val="17"/>
          <w:color w:val="211D1E"/>
        </w:rPr>
        <w:t xml:space="preserve"> ($49,189</w:t>
      </w:r>
      <w:r>
        <w:rPr>
          <w:rFonts w:ascii="Arial" w:cs="Arial" w:eastAsia="Arial" w:hAnsi="Arial"/>
          <w:sz w:val="17"/>
          <w:szCs w:val="17"/>
          <w:color w:val="000000"/>
        </w:rPr>
        <w:t>)</w:t>
      </w:r>
      <w:r>
        <w:rPr>
          <w:rFonts w:ascii="Arial" w:cs="Arial" w:eastAsia="Arial" w:hAnsi="Arial"/>
          <w:sz w:val="17"/>
          <w:szCs w:val="17"/>
          <w:color w:val="211D1E"/>
        </w:rPr>
        <w:t xml:space="preserve"> th</w:t>
      </w:r>
      <w:r>
        <w:rPr>
          <w:rFonts w:ascii="Arial" w:cs="Arial" w:eastAsia="Arial" w:hAnsi="Arial"/>
          <w:sz w:val="17"/>
          <w:szCs w:val="17"/>
          <w:color w:val="000000"/>
        </w:rPr>
        <w:t>e</w:t>
      </w:r>
      <w:r>
        <w:rPr>
          <w:rFonts w:ascii="Arial" w:cs="Arial" w:eastAsia="Arial" w:hAnsi="Arial"/>
          <w:sz w:val="17"/>
          <w:szCs w:val="17"/>
          <w:color w:val="211D1E"/>
        </w:rPr>
        <w:t xml:space="preserve"> SERP</w:t>
      </w:r>
      <w:r>
        <w:rPr>
          <w:rFonts w:ascii="Arial" w:cs="Arial" w:eastAsia="Arial" w:hAnsi="Arial"/>
          <w:sz w:val="17"/>
          <w:szCs w:val="17"/>
          <w:color w:val="000000"/>
        </w:rPr>
        <w:t>;</w:t>
      </w:r>
      <w:r>
        <w:rPr>
          <w:rFonts w:ascii="Arial" w:cs="Arial" w:eastAsia="Arial" w:hAnsi="Arial"/>
          <w:sz w:val="17"/>
          <w:szCs w:val="17"/>
          <w:color w:val="211D1E"/>
        </w:rPr>
        <w:t xml:space="preserve"> Mr</w:t>
      </w:r>
      <w:r>
        <w:rPr>
          <w:rFonts w:ascii="Arial" w:cs="Arial" w:eastAsia="Arial" w:hAnsi="Arial"/>
          <w:sz w:val="17"/>
          <w:szCs w:val="17"/>
          <w:color w:val="000000"/>
        </w:rPr>
        <w:t>.</w:t>
      </w:r>
      <w:r>
        <w:rPr>
          <w:rFonts w:ascii="Arial" w:cs="Arial" w:eastAsia="Arial" w:hAnsi="Arial"/>
          <w:sz w:val="17"/>
          <w:szCs w:val="17"/>
          <w:color w:val="211D1E"/>
        </w:rPr>
        <w:t xml:space="preserve"> Morse—$70,907 Retiremen</w:t>
      </w:r>
      <w:r>
        <w:rPr>
          <w:rFonts w:ascii="Arial" w:cs="Arial" w:eastAsia="Arial" w:hAnsi="Arial"/>
          <w:sz w:val="17"/>
          <w:szCs w:val="17"/>
          <w:color w:val="000000"/>
        </w:rPr>
        <w:t>t</w:t>
      </w:r>
      <w:r>
        <w:rPr>
          <w:rFonts w:ascii="Arial" w:cs="Arial" w:eastAsia="Arial" w:hAnsi="Arial"/>
          <w:sz w:val="17"/>
          <w:szCs w:val="17"/>
          <w:color w:val="211D1E"/>
        </w:rPr>
        <w:t xml:space="preserve"> Pla</w:t>
      </w:r>
      <w:r>
        <w:rPr>
          <w:rFonts w:ascii="Arial" w:cs="Arial" w:eastAsia="Arial" w:hAnsi="Arial"/>
          <w:sz w:val="17"/>
          <w:szCs w:val="17"/>
          <w:color w:val="000000"/>
        </w:rPr>
        <w:t>n</w:t>
      </w:r>
      <w:r>
        <w:rPr>
          <w:rFonts w:ascii="Arial" w:cs="Arial" w:eastAsia="Arial" w:hAnsi="Arial"/>
          <w:sz w:val="17"/>
          <w:szCs w:val="17"/>
          <w:color w:val="211D1E"/>
        </w:rPr>
        <w:t xml:space="preserve"> an</w:t>
      </w:r>
      <w:r>
        <w:rPr>
          <w:rFonts w:ascii="Arial" w:cs="Arial" w:eastAsia="Arial" w:hAnsi="Arial"/>
          <w:sz w:val="17"/>
          <w:szCs w:val="17"/>
          <w:color w:val="000000"/>
        </w:rPr>
        <w:t>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211D1E"/>
        </w:rPr>
        <w:t>$491,91</w:t>
      </w:r>
      <w:r>
        <w:rPr>
          <w:rFonts w:ascii="Arial" w:cs="Arial" w:eastAsia="Arial" w:hAnsi="Arial"/>
          <w:sz w:val="16"/>
          <w:szCs w:val="16"/>
          <w:color w:val="000000"/>
        </w:rPr>
        <w:t>4</w:t>
      </w:r>
      <w:r>
        <w:rPr>
          <w:rFonts w:ascii="Arial" w:cs="Arial" w:eastAsia="Arial" w:hAnsi="Arial"/>
          <w:sz w:val="16"/>
          <w:szCs w:val="16"/>
          <w:color w:val="211D1E"/>
        </w:rPr>
        <w:t xml:space="preserve"> th</w:t>
      </w:r>
      <w:r>
        <w:rPr>
          <w:rFonts w:ascii="Arial" w:cs="Arial" w:eastAsia="Arial" w:hAnsi="Arial"/>
          <w:sz w:val="16"/>
          <w:szCs w:val="16"/>
          <w:color w:val="000000"/>
        </w:rPr>
        <w:t>e</w:t>
      </w:r>
      <w:r>
        <w:rPr>
          <w:rFonts w:ascii="Arial" w:cs="Arial" w:eastAsia="Arial" w:hAnsi="Arial"/>
          <w:sz w:val="16"/>
          <w:szCs w:val="16"/>
          <w:color w:val="211D1E"/>
        </w:rPr>
        <w:t xml:space="preserve"> SERP</w:t>
      </w:r>
      <w:r>
        <w:rPr>
          <w:rFonts w:ascii="Arial" w:cs="Arial" w:eastAsia="Arial" w:hAnsi="Arial"/>
          <w:sz w:val="16"/>
          <w:szCs w:val="16"/>
          <w:color w:val="000000"/>
        </w:rPr>
        <w:t>;</w:t>
      </w:r>
      <w:r>
        <w:rPr>
          <w:rFonts w:ascii="Arial" w:cs="Arial" w:eastAsia="Arial" w:hAnsi="Arial"/>
          <w:sz w:val="16"/>
          <w:szCs w:val="16"/>
          <w:color w:val="211D1E"/>
        </w:rPr>
        <w:t xml:space="preserve"> Mr</w:t>
      </w:r>
      <w:r>
        <w:rPr>
          <w:rFonts w:ascii="Arial" w:cs="Arial" w:eastAsia="Arial" w:hAnsi="Arial"/>
          <w:sz w:val="16"/>
          <w:szCs w:val="16"/>
          <w:color w:val="000000"/>
        </w:rPr>
        <w:t>.</w:t>
      </w:r>
      <w:r>
        <w:rPr>
          <w:rFonts w:ascii="Arial" w:cs="Arial" w:eastAsia="Arial" w:hAnsi="Arial"/>
          <w:sz w:val="16"/>
          <w:szCs w:val="16"/>
          <w:color w:val="211D1E"/>
        </w:rPr>
        <w:t xml:space="preserve"> Rosberg—$54,13</w:t>
      </w:r>
      <w:r>
        <w:rPr>
          <w:rFonts w:ascii="Arial" w:cs="Arial" w:eastAsia="Arial" w:hAnsi="Arial"/>
          <w:sz w:val="16"/>
          <w:szCs w:val="16"/>
          <w:color w:val="000000"/>
        </w:rPr>
        <w:t>4</w:t>
      </w:r>
      <w:r>
        <w:rPr>
          <w:rFonts w:ascii="Arial" w:cs="Arial" w:eastAsia="Arial" w:hAnsi="Arial"/>
          <w:sz w:val="16"/>
          <w:szCs w:val="16"/>
          <w:color w:val="211D1E"/>
        </w:rPr>
        <w:t xml:space="preserve"> Retiremen</w:t>
      </w:r>
      <w:r>
        <w:rPr>
          <w:rFonts w:ascii="Arial" w:cs="Arial" w:eastAsia="Arial" w:hAnsi="Arial"/>
          <w:sz w:val="16"/>
          <w:szCs w:val="16"/>
          <w:color w:val="000000"/>
        </w:rPr>
        <w:t>t</w:t>
      </w:r>
      <w:r>
        <w:rPr>
          <w:rFonts w:ascii="Arial" w:cs="Arial" w:eastAsia="Arial" w:hAnsi="Arial"/>
          <w:sz w:val="16"/>
          <w:szCs w:val="16"/>
          <w:color w:val="211D1E"/>
        </w:rPr>
        <w:t xml:space="preserve"> Plan an</w:t>
      </w:r>
      <w:r>
        <w:rPr>
          <w:rFonts w:ascii="Arial" w:cs="Arial" w:eastAsia="Arial" w:hAnsi="Arial"/>
          <w:sz w:val="16"/>
          <w:szCs w:val="16"/>
          <w:color w:val="000000"/>
        </w:rPr>
        <w:t>d</w:t>
      </w:r>
      <w:r>
        <w:rPr>
          <w:rFonts w:ascii="Arial" w:cs="Arial" w:eastAsia="Arial" w:hAnsi="Arial"/>
          <w:sz w:val="16"/>
          <w:szCs w:val="16"/>
          <w:color w:val="211D1E"/>
        </w:rPr>
        <w:t xml:space="preserve"> $281,96</w:t>
      </w:r>
      <w:r>
        <w:rPr>
          <w:rFonts w:ascii="Arial" w:cs="Arial" w:eastAsia="Arial" w:hAnsi="Arial"/>
          <w:sz w:val="16"/>
          <w:szCs w:val="16"/>
          <w:color w:val="000000"/>
        </w:rPr>
        <w:t>0</w:t>
      </w:r>
      <w:r>
        <w:rPr>
          <w:rFonts w:ascii="Arial" w:cs="Arial" w:eastAsia="Arial" w:hAnsi="Arial"/>
          <w:sz w:val="16"/>
          <w:szCs w:val="16"/>
          <w:color w:val="211D1E"/>
        </w:rPr>
        <w:t xml:space="preserve"> th</w:t>
      </w:r>
      <w:r>
        <w:rPr>
          <w:rFonts w:ascii="Arial" w:cs="Arial" w:eastAsia="Arial" w:hAnsi="Arial"/>
          <w:sz w:val="16"/>
          <w:szCs w:val="16"/>
          <w:color w:val="000000"/>
        </w:rPr>
        <w:t>e</w:t>
      </w:r>
      <w:r>
        <w:rPr>
          <w:rFonts w:ascii="Arial" w:cs="Arial" w:eastAsia="Arial" w:hAnsi="Arial"/>
          <w:sz w:val="16"/>
          <w:szCs w:val="16"/>
          <w:color w:val="211D1E"/>
        </w:rPr>
        <w:t xml:space="preserve"> SERP</w:t>
      </w:r>
      <w:r>
        <w:rPr>
          <w:rFonts w:ascii="Arial" w:cs="Arial" w:eastAsia="Arial" w:hAnsi="Arial"/>
          <w:sz w:val="16"/>
          <w:szCs w:val="16"/>
          <w:color w:val="000000"/>
        </w:rPr>
        <w:t>;</w:t>
      </w:r>
      <w:r>
        <w:rPr>
          <w:rFonts w:ascii="Arial" w:cs="Arial" w:eastAsia="Arial" w:hAnsi="Arial"/>
          <w:sz w:val="16"/>
          <w:szCs w:val="16"/>
          <w:color w:val="211D1E"/>
        </w:rPr>
        <w:t xml:space="preserve"> Ms</w:t>
      </w:r>
      <w:r>
        <w:rPr>
          <w:rFonts w:ascii="Arial" w:cs="Arial" w:eastAsia="Arial" w:hAnsi="Arial"/>
          <w:sz w:val="16"/>
          <w:szCs w:val="16"/>
          <w:color w:val="000000"/>
        </w:rPr>
        <w:t>.</w:t>
      </w:r>
      <w:r>
        <w:rPr>
          <w:rFonts w:ascii="Arial" w:cs="Arial" w:eastAsia="Arial" w:hAnsi="Arial"/>
          <w:sz w:val="16"/>
          <w:szCs w:val="16"/>
          <w:color w:val="211D1E"/>
        </w:rPr>
        <w:t xml:space="preserve"> Dillon—$34,917 Retiremen</w:t>
      </w:r>
      <w:r>
        <w:rPr>
          <w:rFonts w:ascii="Arial" w:cs="Arial" w:eastAsia="Arial" w:hAnsi="Arial"/>
          <w:sz w:val="16"/>
          <w:szCs w:val="16"/>
          <w:color w:val="000000"/>
        </w:rPr>
        <w:t>t</w:t>
      </w:r>
      <w:r>
        <w:rPr>
          <w:rFonts w:ascii="Arial" w:cs="Arial" w:eastAsia="Arial" w:hAnsi="Arial"/>
          <w:sz w:val="16"/>
          <w:szCs w:val="16"/>
          <w:color w:val="211D1E"/>
        </w:rPr>
        <w:t xml:space="preserve"> Pla</w:t>
      </w:r>
      <w:r>
        <w:rPr>
          <w:rFonts w:ascii="Arial" w:cs="Arial" w:eastAsia="Arial" w:hAnsi="Arial"/>
          <w:sz w:val="16"/>
          <w:szCs w:val="16"/>
          <w:color w:val="000000"/>
        </w:rPr>
        <w:t>n</w:t>
      </w:r>
      <w:r>
        <w:rPr>
          <w:rFonts w:ascii="Arial" w:cs="Arial" w:eastAsia="Arial" w:hAnsi="Arial"/>
          <w:sz w:val="16"/>
          <w:szCs w:val="16"/>
          <w:color w:val="211D1E"/>
        </w:rPr>
        <w:t xml:space="preserve"> an</w:t>
      </w:r>
      <w:r>
        <w:rPr>
          <w:rFonts w:ascii="Arial" w:cs="Arial" w:eastAsia="Arial" w:hAnsi="Arial"/>
          <w:sz w:val="16"/>
          <w:szCs w:val="16"/>
          <w:color w:val="000000"/>
        </w:rPr>
        <w:t>d</w:t>
      </w:r>
      <w:r>
        <w:rPr>
          <w:rFonts w:ascii="Arial" w:cs="Arial" w:eastAsia="Arial" w:hAnsi="Arial"/>
          <w:sz w:val="16"/>
          <w:szCs w:val="16"/>
          <w:color w:val="211D1E"/>
        </w:rPr>
        <w:t xml:space="preserve"> $316,10</w:t>
      </w:r>
      <w:r>
        <w:rPr>
          <w:rFonts w:ascii="Arial" w:cs="Arial" w:eastAsia="Arial" w:hAnsi="Arial"/>
          <w:sz w:val="16"/>
          <w:szCs w:val="16"/>
          <w:color w:val="000000"/>
        </w:rPr>
        <w:t>9</w:t>
      </w:r>
      <w:r>
        <w:rPr>
          <w:rFonts w:ascii="Arial" w:cs="Arial" w:eastAsia="Arial" w:hAnsi="Arial"/>
          <w:sz w:val="16"/>
          <w:szCs w:val="16"/>
          <w:color w:val="211D1E"/>
        </w:rPr>
        <w:t xml:space="preserve"> th</w:t>
      </w:r>
      <w:r>
        <w:rPr>
          <w:rFonts w:ascii="Arial" w:cs="Arial" w:eastAsia="Arial" w:hAnsi="Arial"/>
          <w:sz w:val="16"/>
          <w:szCs w:val="16"/>
          <w:color w:val="000000"/>
        </w:rPr>
        <w:t>e</w:t>
      </w:r>
      <w:r>
        <w:rPr>
          <w:rFonts w:ascii="Arial" w:cs="Arial" w:eastAsia="Arial" w:hAnsi="Arial"/>
          <w:sz w:val="16"/>
          <w:szCs w:val="16"/>
          <w:color w:val="211D1E"/>
        </w:rPr>
        <w:t xml:space="preserve"> SERP</w:t>
      </w:r>
      <w:r>
        <w:rPr>
          <w:rFonts w:ascii="Arial" w:cs="Arial" w:eastAsia="Arial" w:hAnsi="Arial"/>
          <w:sz w:val="16"/>
          <w:szCs w:val="16"/>
          <w:color w:val="000000"/>
        </w:rPr>
        <w: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211D1E"/>
        </w:rPr>
        <w:t>an</w:t>
      </w:r>
      <w:r>
        <w:rPr>
          <w:rFonts w:ascii="Arial" w:cs="Arial" w:eastAsia="Arial" w:hAnsi="Arial"/>
          <w:sz w:val="16"/>
          <w:szCs w:val="16"/>
          <w:color w:val="000000"/>
        </w:rPr>
        <w:t>d</w:t>
      </w:r>
      <w:r>
        <w:rPr>
          <w:rFonts w:ascii="Arial" w:cs="Arial" w:eastAsia="Arial" w:hAnsi="Arial"/>
          <w:sz w:val="16"/>
          <w:szCs w:val="16"/>
          <w:color w:val="211D1E"/>
        </w:rPr>
        <w:t xml:space="preserve"> Ms</w:t>
      </w:r>
      <w:r>
        <w:rPr>
          <w:rFonts w:ascii="Arial" w:cs="Arial" w:eastAsia="Arial" w:hAnsi="Arial"/>
          <w:sz w:val="16"/>
          <w:szCs w:val="16"/>
          <w:color w:val="000000"/>
        </w:rPr>
        <w:t>.</w:t>
      </w:r>
      <w:r>
        <w:rPr>
          <w:rFonts w:ascii="Arial" w:cs="Arial" w:eastAsia="Arial" w:hAnsi="Arial"/>
          <w:sz w:val="16"/>
          <w:szCs w:val="16"/>
          <w:color w:val="211D1E"/>
        </w:rPr>
        <w:t xml:space="preserve"> McDaniel—$72,75</w:t>
      </w:r>
      <w:r>
        <w:rPr>
          <w:rFonts w:ascii="Arial" w:cs="Arial" w:eastAsia="Arial" w:hAnsi="Arial"/>
          <w:sz w:val="16"/>
          <w:szCs w:val="16"/>
          <w:color w:val="000000"/>
        </w:rPr>
        <w:t>1</w:t>
      </w:r>
      <w:r>
        <w:rPr>
          <w:rFonts w:ascii="Arial" w:cs="Arial" w:eastAsia="Arial" w:hAnsi="Arial"/>
          <w:sz w:val="16"/>
          <w:szCs w:val="16"/>
          <w:color w:val="211D1E"/>
        </w:rPr>
        <w:t xml:space="preserve"> Retirement Pla</w:t>
      </w:r>
      <w:r>
        <w:rPr>
          <w:rFonts w:ascii="Arial" w:cs="Arial" w:eastAsia="Arial" w:hAnsi="Arial"/>
          <w:sz w:val="16"/>
          <w:szCs w:val="16"/>
          <w:color w:val="000000"/>
        </w:rPr>
        <w:t>n</w:t>
      </w:r>
      <w:r>
        <w:rPr>
          <w:rFonts w:ascii="Arial" w:cs="Arial" w:eastAsia="Arial" w:hAnsi="Arial"/>
          <w:sz w:val="16"/>
          <w:szCs w:val="16"/>
          <w:color w:val="211D1E"/>
        </w:rPr>
        <w:t xml:space="preserve"> an</w:t>
      </w:r>
      <w:r>
        <w:rPr>
          <w:rFonts w:ascii="Arial" w:cs="Arial" w:eastAsia="Arial" w:hAnsi="Arial"/>
          <w:sz w:val="16"/>
          <w:szCs w:val="16"/>
          <w:color w:val="000000"/>
        </w:rPr>
        <w:t>d</w:t>
      </w:r>
      <w:r>
        <w:rPr>
          <w:rFonts w:ascii="Arial" w:cs="Arial" w:eastAsia="Arial" w:hAnsi="Arial"/>
          <w:sz w:val="16"/>
          <w:szCs w:val="16"/>
          <w:color w:val="211D1E"/>
        </w:rPr>
        <w:t xml:space="preserve"> $271,48</w:t>
      </w:r>
      <w:r>
        <w:rPr>
          <w:rFonts w:ascii="Arial" w:cs="Arial" w:eastAsia="Arial" w:hAnsi="Arial"/>
          <w:sz w:val="16"/>
          <w:szCs w:val="16"/>
          <w:color w:val="000000"/>
        </w:rPr>
        <w:t>6</w:t>
      </w:r>
      <w:r>
        <w:rPr>
          <w:rFonts w:ascii="Arial" w:cs="Arial" w:eastAsia="Arial" w:hAnsi="Arial"/>
          <w:sz w:val="16"/>
          <w:szCs w:val="16"/>
          <w:color w:val="211D1E"/>
        </w:rPr>
        <w:t xml:space="preserve"> th</w:t>
      </w:r>
      <w:r>
        <w:rPr>
          <w:rFonts w:ascii="Arial" w:cs="Arial" w:eastAsia="Arial" w:hAnsi="Arial"/>
          <w:sz w:val="16"/>
          <w:szCs w:val="16"/>
          <w:color w:val="000000"/>
        </w:rPr>
        <w:t>e</w:t>
      </w:r>
      <w:r>
        <w:rPr>
          <w:rFonts w:ascii="Arial" w:cs="Arial" w:eastAsia="Arial" w:hAnsi="Arial"/>
          <w:sz w:val="16"/>
          <w:szCs w:val="16"/>
          <w:color w:val="211D1E"/>
        </w:rPr>
        <w:t xml:space="preserve"> SERP</w:t>
      </w:r>
      <w:r>
        <w:rPr>
          <w:rFonts w:ascii="Arial" w:cs="Arial" w:eastAsia="Arial" w:hAnsi="Arial"/>
          <w:sz w:val="16"/>
          <w:szCs w:val="16"/>
          <w:color w:val="000000"/>
        </w:rPr>
        <w:t>.</w:t>
      </w:r>
      <w:r>
        <w:rPr>
          <w:rFonts w:ascii="Arial" w:cs="Arial" w:eastAsia="Arial" w:hAnsi="Arial"/>
          <w:sz w:val="16"/>
          <w:szCs w:val="16"/>
          <w:color w:val="211D1E"/>
        </w:rPr>
        <w:t xml:space="preserve"> Th</w:t>
      </w:r>
      <w:r>
        <w:rPr>
          <w:rFonts w:ascii="Arial" w:cs="Arial" w:eastAsia="Arial" w:hAnsi="Arial"/>
          <w:sz w:val="16"/>
          <w:szCs w:val="16"/>
          <w:color w:val="000000"/>
        </w:rPr>
        <w:t>e</w:t>
      </w:r>
      <w:r>
        <w:rPr>
          <w:rFonts w:ascii="Arial" w:cs="Arial" w:eastAsia="Arial" w:hAnsi="Arial"/>
          <w:sz w:val="16"/>
          <w:szCs w:val="16"/>
          <w:color w:val="211D1E"/>
        </w:rPr>
        <w:t xml:space="preserve"> valu</w:t>
      </w:r>
      <w:r>
        <w:rPr>
          <w:rFonts w:ascii="Arial" w:cs="Arial" w:eastAsia="Arial" w:hAnsi="Arial"/>
          <w:sz w:val="16"/>
          <w:szCs w:val="16"/>
          <w:color w:val="000000"/>
        </w:rPr>
        <w:t>e</w:t>
      </w:r>
      <w:r>
        <w:rPr>
          <w:rFonts w:ascii="Arial" w:cs="Arial" w:eastAsia="Arial" w:hAnsi="Arial"/>
          <w:sz w:val="16"/>
          <w:szCs w:val="16"/>
          <w:color w:val="211D1E"/>
        </w:rPr>
        <w:t xml:space="preserve"> of Mr</w:t>
      </w:r>
      <w:r>
        <w:rPr>
          <w:rFonts w:ascii="Arial" w:cs="Arial" w:eastAsia="Arial" w:hAnsi="Arial"/>
          <w:sz w:val="16"/>
          <w:szCs w:val="16"/>
          <w:color w:val="000000"/>
        </w:rPr>
        <w:t>.</w:t>
      </w:r>
      <w:r>
        <w:rPr>
          <w:rFonts w:ascii="Arial" w:cs="Arial" w:eastAsia="Arial" w:hAnsi="Arial"/>
          <w:sz w:val="16"/>
          <w:szCs w:val="16"/>
          <w:color w:val="211D1E"/>
        </w:rPr>
        <w:t xml:space="preserve"> Graham’</w:t>
      </w:r>
      <w:r>
        <w:rPr>
          <w:rFonts w:ascii="Arial" w:cs="Arial" w:eastAsia="Arial" w:hAnsi="Arial"/>
          <w:sz w:val="16"/>
          <w:szCs w:val="16"/>
          <w:color w:val="000000"/>
        </w:rPr>
        <w:t>s</w:t>
      </w:r>
      <w:r>
        <w:rPr>
          <w:rFonts w:ascii="Arial" w:cs="Arial" w:eastAsia="Arial" w:hAnsi="Arial"/>
          <w:sz w:val="16"/>
          <w:szCs w:val="16"/>
          <w:color w:val="211D1E"/>
        </w:rPr>
        <w:t xml:space="preserve"> pensio</w:t>
      </w:r>
      <w:r>
        <w:rPr>
          <w:rFonts w:ascii="Arial" w:cs="Arial" w:eastAsia="Arial" w:hAnsi="Arial"/>
          <w:sz w:val="16"/>
          <w:szCs w:val="16"/>
          <w:color w:val="000000"/>
        </w:rPr>
        <w:t>n</w:t>
      </w:r>
      <w:r>
        <w:rPr>
          <w:rFonts w:ascii="Arial" w:cs="Arial" w:eastAsia="Arial" w:hAnsi="Arial"/>
          <w:sz w:val="16"/>
          <w:szCs w:val="16"/>
          <w:color w:val="211D1E"/>
        </w:rPr>
        <w:t xml:space="preserve"> benefit</w:t>
      </w:r>
      <w:r>
        <w:rPr>
          <w:rFonts w:ascii="Arial" w:cs="Arial" w:eastAsia="Arial" w:hAnsi="Arial"/>
          <w:sz w:val="16"/>
          <w:szCs w:val="16"/>
          <w:color w:val="000000"/>
        </w:rPr>
        <w:t>s</w:t>
      </w:r>
      <w:r>
        <w:rPr>
          <w:rFonts w:ascii="Arial" w:cs="Arial" w:eastAsia="Arial" w:hAnsi="Arial"/>
          <w:sz w:val="16"/>
          <w:szCs w:val="16"/>
          <w:color w:val="211D1E"/>
        </w:rPr>
        <w:t xml:space="preserve"> decrease</w:t>
      </w:r>
      <w:r>
        <w:rPr>
          <w:rFonts w:ascii="Arial" w:cs="Arial" w:eastAsia="Arial" w:hAnsi="Arial"/>
          <w:sz w:val="16"/>
          <w:szCs w:val="16"/>
          <w:color w:val="000000"/>
        </w:rPr>
        <w:t>d</w:t>
      </w:r>
      <w:r>
        <w:rPr>
          <w:rFonts w:ascii="Arial" w:cs="Arial" w:eastAsia="Arial" w:hAnsi="Arial"/>
          <w:sz w:val="16"/>
          <w:szCs w:val="16"/>
          <w:color w:val="211D1E"/>
        </w:rPr>
        <w:t xml:space="preserve"> fro</w:t>
      </w:r>
      <w:r>
        <w:rPr>
          <w:rFonts w:ascii="Arial" w:cs="Arial" w:eastAsia="Arial" w:hAnsi="Arial"/>
          <w:sz w:val="16"/>
          <w:szCs w:val="16"/>
          <w:color w:val="000000"/>
        </w:rPr>
        <w:t>m</w:t>
      </w:r>
      <w:r>
        <w:rPr>
          <w:rFonts w:ascii="Arial" w:cs="Arial" w:eastAsia="Arial" w:hAnsi="Arial"/>
          <w:sz w:val="16"/>
          <w:szCs w:val="16"/>
          <w:color w:val="211D1E"/>
        </w:rPr>
        <w:t xml:space="preserve"> th</w:t>
      </w:r>
      <w:r>
        <w:rPr>
          <w:rFonts w:ascii="Arial" w:cs="Arial" w:eastAsia="Arial" w:hAnsi="Arial"/>
          <w:sz w:val="16"/>
          <w:szCs w:val="16"/>
          <w:color w:val="000000"/>
        </w:rPr>
        <w:t>e</w:t>
      </w:r>
      <w:r>
        <w:rPr>
          <w:rFonts w:ascii="Arial" w:cs="Arial" w:eastAsia="Arial" w:hAnsi="Arial"/>
          <w:sz w:val="16"/>
          <w:szCs w:val="16"/>
          <w:color w:val="211D1E"/>
        </w:rPr>
        <w:t xml:space="preserve"> prio</w:t>
      </w:r>
      <w:r>
        <w:rPr>
          <w:rFonts w:ascii="Arial" w:cs="Arial" w:eastAsia="Arial" w:hAnsi="Arial"/>
          <w:sz w:val="16"/>
          <w:szCs w:val="16"/>
          <w:color w:val="000000"/>
        </w:rPr>
        <w:t>r</w:t>
      </w:r>
      <w:r>
        <w:rPr>
          <w:rFonts w:ascii="Arial" w:cs="Arial" w:eastAsia="Arial" w:hAnsi="Arial"/>
          <w:sz w:val="16"/>
          <w:szCs w:val="16"/>
          <w:color w:val="211D1E"/>
        </w:rPr>
        <w:t xml:space="preserve"> yearen</w:t>
      </w:r>
      <w:r>
        <w:rPr>
          <w:rFonts w:ascii="Arial" w:cs="Arial" w:eastAsia="Arial" w:hAnsi="Arial"/>
          <w:sz w:val="16"/>
          <w:szCs w:val="16"/>
          <w:color w:val="000000"/>
        </w:rPr>
        <w:t>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211D1E"/>
        </w:rPr>
        <w:t>du</w:t>
      </w:r>
      <w:r>
        <w:rPr>
          <w:rFonts w:ascii="Arial" w:cs="Arial" w:eastAsia="Arial" w:hAnsi="Arial"/>
          <w:sz w:val="17"/>
          <w:szCs w:val="17"/>
          <w:color w:val="000000"/>
        </w:rPr>
        <w:t>e</w:t>
      </w:r>
      <w:r>
        <w:rPr>
          <w:rFonts w:ascii="Arial" w:cs="Arial" w:eastAsia="Arial" w:hAnsi="Arial"/>
          <w:sz w:val="17"/>
          <w:szCs w:val="17"/>
          <w:color w:val="211D1E"/>
        </w:rPr>
        <w:t xml:space="preserve"> t</w:t>
      </w:r>
      <w:r>
        <w:rPr>
          <w:rFonts w:ascii="Arial" w:cs="Arial" w:eastAsia="Arial" w:hAnsi="Arial"/>
          <w:sz w:val="17"/>
          <w:szCs w:val="17"/>
          <w:color w:val="000000"/>
        </w:rPr>
        <w:t>o a</w:t>
      </w:r>
      <w:r>
        <w:rPr>
          <w:rFonts w:ascii="Arial" w:cs="Arial" w:eastAsia="Arial" w:hAnsi="Arial"/>
          <w:sz w:val="17"/>
          <w:szCs w:val="17"/>
          <w:color w:val="211D1E"/>
        </w:rPr>
        <w:t xml:space="preserve"> combinatio</w:t>
      </w:r>
      <w:r>
        <w:rPr>
          <w:rFonts w:ascii="Arial" w:cs="Arial" w:eastAsia="Arial" w:hAnsi="Arial"/>
          <w:sz w:val="17"/>
          <w:szCs w:val="17"/>
          <w:color w:val="000000"/>
        </w:rPr>
        <w:t>n</w:t>
      </w:r>
      <w:r>
        <w:rPr>
          <w:rFonts w:ascii="Arial" w:cs="Arial" w:eastAsia="Arial" w:hAnsi="Arial"/>
          <w:sz w:val="17"/>
          <w:szCs w:val="17"/>
          <w:color w:val="211D1E"/>
        </w:rPr>
        <w:t xml:space="preserve"> o</w:t>
      </w:r>
      <w:r>
        <w:rPr>
          <w:rFonts w:ascii="Arial" w:cs="Arial" w:eastAsia="Arial" w:hAnsi="Arial"/>
          <w:sz w:val="17"/>
          <w:szCs w:val="17"/>
          <w:color w:val="000000"/>
        </w:rPr>
        <w:t>f</w:t>
      </w:r>
      <w:r>
        <w:rPr>
          <w:rFonts w:ascii="Arial" w:cs="Arial" w:eastAsia="Arial" w:hAnsi="Arial"/>
          <w:sz w:val="17"/>
          <w:szCs w:val="17"/>
          <w:color w:val="211D1E"/>
        </w:rPr>
        <w:t xml:space="preserve"> factor</w:t>
      </w:r>
      <w:r>
        <w:rPr>
          <w:rFonts w:ascii="Arial" w:cs="Arial" w:eastAsia="Arial" w:hAnsi="Arial"/>
          <w:sz w:val="17"/>
          <w:szCs w:val="17"/>
          <w:color w:val="000000"/>
        </w:rPr>
        <w:t>s</w:t>
      </w:r>
      <w:r>
        <w:rPr>
          <w:rFonts w:ascii="Arial" w:cs="Arial" w:eastAsia="Arial" w:hAnsi="Arial"/>
          <w:sz w:val="17"/>
          <w:szCs w:val="17"/>
          <w:color w:val="211D1E"/>
        </w:rPr>
        <w:t xml:space="preserve"> includin</w:t>
      </w:r>
      <w:r>
        <w:rPr>
          <w:rFonts w:ascii="Arial" w:cs="Arial" w:eastAsia="Arial" w:hAnsi="Arial"/>
          <w:sz w:val="17"/>
          <w:szCs w:val="17"/>
          <w:color w:val="000000"/>
        </w:rPr>
        <w:t>g</w:t>
      </w:r>
      <w:r>
        <w:rPr>
          <w:rFonts w:ascii="Arial" w:cs="Arial" w:eastAsia="Arial" w:hAnsi="Arial"/>
          <w:sz w:val="17"/>
          <w:szCs w:val="17"/>
          <w:color w:val="211D1E"/>
        </w:rPr>
        <w:t xml:space="preserve"> hi</w:t>
      </w:r>
      <w:r>
        <w:rPr>
          <w:rFonts w:ascii="Arial" w:cs="Arial" w:eastAsia="Arial" w:hAnsi="Arial"/>
          <w:sz w:val="17"/>
          <w:szCs w:val="17"/>
          <w:color w:val="000000"/>
        </w:rPr>
        <w:t>s</w:t>
      </w:r>
      <w:r>
        <w:rPr>
          <w:rFonts w:ascii="Arial" w:cs="Arial" w:eastAsia="Arial" w:hAnsi="Arial"/>
          <w:sz w:val="17"/>
          <w:szCs w:val="17"/>
          <w:color w:val="211D1E"/>
        </w:rPr>
        <w:t xml:space="preserve"> previousl</w:t>
      </w:r>
      <w:r>
        <w:rPr>
          <w:rFonts w:ascii="Arial" w:cs="Arial" w:eastAsia="Arial" w:hAnsi="Arial"/>
          <w:sz w:val="17"/>
          <w:szCs w:val="17"/>
          <w:color w:val="000000"/>
        </w:rPr>
        <w:t>y</w:t>
      </w:r>
      <w:r>
        <w:rPr>
          <w:rFonts w:ascii="Arial" w:cs="Arial" w:eastAsia="Arial" w:hAnsi="Arial"/>
          <w:sz w:val="17"/>
          <w:szCs w:val="17"/>
          <w:color w:val="211D1E"/>
        </w:rPr>
        <w:t xml:space="preserve"> attainin</w:t>
      </w:r>
      <w:r>
        <w:rPr>
          <w:rFonts w:ascii="Arial" w:cs="Arial" w:eastAsia="Arial" w:hAnsi="Arial"/>
          <w:sz w:val="17"/>
          <w:szCs w:val="17"/>
          <w:color w:val="000000"/>
        </w:rPr>
        <w:t>g</w:t>
      </w:r>
      <w:r>
        <w:rPr>
          <w:rFonts w:ascii="Arial" w:cs="Arial" w:eastAsia="Arial" w:hAnsi="Arial"/>
          <w:sz w:val="17"/>
          <w:szCs w:val="17"/>
          <w:color w:val="211D1E"/>
        </w:rPr>
        <w:t xml:space="preserve"> the maximu</w:t>
      </w:r>
      <w:r>
        <w:rPr>
          <w:rFonts w:ascii="Arial" w:cs="Arial" w:eastAsia="Arial" w:hAnsi="Arial"/>
          <w:sz w:val="17"/>
          <w:szCs w:val="17"/>
          <w:color w:val="000000"/>
        </w:rPr>
        <w:t>m</w:t>
      </w:r>
      <w:r>
        <w:rPr>
          <w:rFonts w:ascii="Arial" w:cs="Arial" w:eastAsia="Arial" w:hAnsi="Arial"/>
          <w:sz w:val="17"/>
          <w:szCs w:val="17"/>
          <w:color w:val="211D1E"/>
        </w:rPr>
        <w:t xml:space="preserve"> pla</w:t>
      </w:r>
      <w:r>
        <w:rPr>
          <w:rFonts w:ascii="Arial" w:cs="Arial" w:eastAsia="Arial" w:hAnsi="Arial"/>
          <w:sz w:val="17"/>
          <w:szCs w:val="17"/>
          <w:color w:val="000000"/>
        </w:rPr>
        <w:t>n</w:t>
      </w:r>
      <w:r>
        <w:rPr>
          <w:rFonts w:ascii="Arial" w:cs="Arial" w:eastAsia="Arial" w:hAnsi="Arial"/>
          <w:sz w:val="17"/>
          <w:szCs w:val="17"/>
          <w:color w:val="211D1E"/>
        </w:rPr>
        <w:t xml:space="preserve"> servic</w:t>
      </w:r>
      <w:r>
        <w:rPr>
          <w:rFonts w:ascii="Arial" w:cs="Arial" w:eastAsia="Arial" w:hAnsi="Arial"/>
          <w:sz w:val="17"/>
          <w:szCs w:val="17"/>
          <w:color w:val="000000"/>
        </w:rPr>
        <w:t>e</w:t>
      </w:r>
      <w:r>
        <w:rPr>
          <w:rFonts w:ascii="Arial" w:cs="Arial" w:eastAsia="Arial" w:hAnsi="Arial"/>
          <w:sz w:val="17"/>
          <w:szCs w:val="17"/>
          <w:color w:val="211D1E"/>
        </w:rPr>
        <w:t xml:space="preserve"> an</w:t>
      </w:r>
      <w:r>
        <w:rPr>
          <w:rFonts w:ascii="Arial" w:cs="Arial" w:eastAsia="Arial" w:hAnsi="Arial"/>
          <w:sz w:val="17"/>
          <w:szCs w:val="17"/>
          <w:color w:val="000000"/>
        </w:rPr>
        <w:t>d</w:t>
      </w:r>
      <w:r>
        <w:rPr>
          <w:rFonts w:ascii="Arial" w:cs="Arial" w:eastAsia="Arial" w:hAnsi="Arial"/>
          <w:sz w:val="17"/>
          <w:szCs w:val="17"/>
          <w:color w:val="211D1E"/>
        </w:rPr>
        <w:t xml:space="preserve"> unreduce</w:t>
      </w:r>
      <w:r>
        <w:rPr>
          <w:rFonts w:ascii="Arial" w:cs="Arial" w:eastAsia="Arial" w:hAnsi="Arial"/>
          <w:sz w:val="17"/>
          <w:szCs w:val="17"/>
          <w:color w:val="000000"/>
        </w:rPr>
        <w:t>d</w:t>
      </w:r>
      <w:r>
        <w:rPr>
          <w:rFonts w:ascii="Arial" w:cs="Arial" w:eastAsia="Arial" w:hAnsi="Arial"/>
          <w:sz w:val="17"/>
          <w:szCs w:val="17"/>
          <w:color w:val="211D1E"/>
        </w:rPr>
        <w:t xml:space="preserve"> benefi</w:t>
      </w:r>
      <w:r>
        <w:rPr>
          <w:rFonts w:ascii="Arial" w:cs="Arial" w:eastAsia="Arial" w:hAnsi="Arial"/>
          <w:sz w:val="17"/>
          <w:szCs w:val="17"/>
          <w:color w:val="000000"/>
        </w:rPr>
        <w:t>t</w:t>
      </w:r>
      <w:r>
        <w:rPr>
          <w:rFonts w:ascii="Arial" w:cs="Arial" w:eastAsia="Arial" w:hAnsi="Arial"/>
          <w:sz w:val="17"/>
          <w:szCs w:val="17"/>
          <w:color w:val="211D1E"/>
        </w:rPr>
        <w:t xml:space="preserve"> age</w:t>
      </w:r>
      <w:r>
        <w:rPr>
          <w:rFonts w:ascii="Arial" w:cs="Arial" w:eastAsia="Arial" w:hAnsi="Arial"/>
          <w:sz w:val="17"/>
          <w:szCs w:val="17"/>
          <w:color w:val="000000"/>
        </w:rPr>
        <w:t>,</w:t>
      </w:r>
      <w:r>
        <w:rPr>
          <w:rFonts w:ascii="Arial" w:cs="Arial" w:eastAsia="Arial" w:hAnsi="Arial"/>
          <w:sz w:val="17"/>
          <w:szCs w:val="17"/>
          <w:color w:val="211D1E"/>
        </w:rPr>
        <w:t xml:space="preserve"> an</w:t>
      </w:r>
      <w:r>
        <w:rPr>
          <w:rFonts w:ascii="Arial" w:cs="Arial" w:eastAsia="Arial" w:hAnsi="Arial"/>
          <w:sz w:val="17"/>
          <w:szCs w:val="17"/>
          <w:color w:val="000000"/>
        </w:rPr>
        <w:t>d</w:t>
      </w:r>
      <w:r>
        <w:rPr>
          <w:rFonts w:ascii="Arial" w:cs="Arial" w:eastAsia="Arial" w:hAnsi="Arial"/>
          <w:sz w:val="17"/>
          <w:szCs w:val="17"/>
          <w:color w:val="211D1E"/>
        </w:rPr>
        <w:t xml:space="preserve"> n</w:t>
      </w:r>
      <w:r>
        <w:rPr>
          <w:rFonts w:ascii="Arial" w:cs="Arial" w:eastAsia="Arial" w:hAnsi="Arial"/>
          <w:sz w:val="17"/>
          <w:szCs w:val="17"/>
          <w:color w:val="000000"/>
        </w:rPr>
        <w:t>o</w:t>
      </w:r>
      <w:r>
        <w:rPr>
          <w:rFonts w:ascii="Arial" w:cs="Arial" w:eastAsia="Arial" w:hAnsi="Arial"/>
          <w:sz w:val="17"/>
          <w:szCs w:val="17"/>
          <w:color w:val="211D1E"/>
        </w:rPr>
        <w:t xml:space="preserve"> increas</w:t>
      </w:r>
      <w:r>
        <w:rPr>
          <w:rFonts w:ascii="Arial" w:cs="Arial" w:eastAsia="Arial" w:hAnsi="Arial"/>
          <w:sz w:val="17"/>
          <w:szCs w:val="17"/>
          <w:color w:val="000000"/>
        </w:rPr>
        <w:t>e</w:t>
      </w:r>
      <w:r>
        <w:rPr>
          <w:rFonts w:ascii="Arial" w:cs="Arial" w:eastAsia="Arial" w:hAnsi="Arial"/>
          <w:sz w:val="17"/>
          <w:szCs w:val="17"/>
          <w:color w:val="211D1E"/>
        </w:rPr>
        <w:t xml:space="preserve"> i</w:t>
      </w:r>
      <w:r>
        <w:rPr>
          <w:rFonts w:ascii="Arial" w:cs="Arial" w:eastAsia="Arial" w:hAnsi="Arial"/>
          <w:sz w:val="17"/>
          <w:szCs w:val="17"/>
          <w:color w:val="000000"/>
        </w:rPr>
        <w:t>n his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211D1E"/>
        </w:rPr>
        <w:t>pensionabl</w:t>
      </w:r>
      <w:r>
        <w:rPr>
          <w:rFonts w:ascii="Arial" w:cs="Arial" w:eastAsia="Arial" w:hAnsi="Arial"/>
          <w:sz w:val="18"/>
          <w:szCs w:val="18"/>
          <w:color w:val="000000"/>
        </w:rPr>
        <w:t>e</w:t>
      </w:r>
      <w:r>
        <w:rPr>
          <w:rFonts w:ascii="Arial" w:cs="Arial" w:eastAsia="Arial" w:hAnsi="Arial"/>
          <w:sz w:val="18"/>
          <w:szCs w:val="18"/>
          <w:color w:val="211D1E"/>
        </w:rPr>
        <w:t xml:space="preserve"> pay</w:t>
      </w:r>
      <w:r>
        <w:rPr>
          <w:rFonts w:ascii="Arial" w:cs="Arial" w:eastAsia="Arial" w:hAnsi="Arial"/>
          <w:sz w:val="18"/>
          <w:szCs w:val="18"/>
          <w:color w:val="000000"/>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211D1E"/>
        </w:rPr>
        <w:t>(5) Ms</w:t>
      </w:r>
      <w:r>
        <w:rPr>
          <w:rFonts w:ascii="Arial" w:cs="Arial" w:eastAsia="Arial" w:hAnsi="Arial"/>
          <w:sz w:val="18"/>
          <w:szCs w:val="18"/>
          <w:color w:val="000000"/>
        </w:rPr>
        <w:t>.</w:t>
      </w:r>
      <w:r>
        <w:rPr>
          <w:rFonts w:ascii="Arial" w:cs="Arial" w:eastAsia="Arial" w:hAnsi="Arial"/>
          <w:sz w:val="18"/>
          <w:szCs w:val="18"/>
          <w:color w:val="211D1E"/>
        </w:rPr>
        <w:t xml:space="preserve"> Dillo</w:t>
      </w:r>
      <w:r>
        <w:rPr>
          <w:rFonts w:ascii="Arial" w:cs="Arial" w:eastAsia="Arial" w:hAnsi="Arial"/>
          <w:sz w:val="18"/>
          <w:szCs w:val="18"/>
          <w:color w:val="000000"/>
        </w:rPr>
        <w:t>n</w:t>
      </w:r>
      <w:r>
        <w:rPr>
          <w:rFonts w:ascii="Arial" w:cs="Arial" w:eastAsia="Arial" w:hAnsi="Arial"/>
          <w:sz w:val="18"/>
          <w:szCs w:val="18"/>
          <w:color w:val="211D1E"/>
        </w:rPr>
        <w:t xml:space="preserve"> becam</w:t>
      </w:r>
      <w:r>
        <w:rPr>
          <w:rFonts w:ascii="Arial" w:cs="Arial" w:eastAsia="Arial" w:hAnsi="Arial"/>
          <w:sz w:val="18"/>
          <w:szCs w:val="18"/>
          <w:color w:val="000000"/>
        </w:rPr>
        <w:t>e</w:t>
      </w:r>
      <w:r>
        <w:rPr>
          <w:rFonts w:ascii="Arial" w:cs="Arial" w:eastAsia="Arial" w:hAnsi="Arial"/>
          <w:sz w:val="18"/>
          <w:szCs w:val="18"/>
          <w:color w:val="211D1E"/>
        </w:rPr>
        <w:t xml:space="preserve"> Genera</w:t>
      </w:r>
      <w:r>
        <w:rPr>
          <w:rFonts w:ascii="Arial" w:cs="Arial" w:eastAsia="Arial" w:hAnsi="Arial"/>
          <w:sz w:val="18"/>
          <w:szCs w:val="18"/>
          <w:color w:val="000000"/>
        </w:rPr>
        <w:t>l</w:t>
      </w:r>
      <w:r>
        <w:rPr>
          <w:rFonts w:ascii="Arial" w:cs="Arial" w:eastAsia="Arial" w:hAnsi="Arial"/>
          <w:sz w:val="18"/>
          <w:szCs w:val="18"/>
          <w:color w:val="211D1E"/>
        </w:rPr>
        <w:t xml:space="preserve"> Counse</w:t>
      </w:r>
      <w:r>
        <w:rPr>
          <w:rFonts w:ascii="Arial" w:cs="Arial" w:eastAsia="Arial" w:hAnsi="Arial"/>
          <w:sz w:val="18"/>
          <w:szCs w:val="18"/>
          <w:color w:val="000000"/>
        </w:rPr>
        <w:t>l</w:t>
      </w:r>
      <w:r>
        <w:rPr>
          <w:rFonts w:ascii="Arial" w:cs="Arial" w:eastAsia="Arial" w:hAnsi="Arial"/>
          <w:sz w:val="18"/>
          <w:szCs w:val="18"/>
          <w:color w:val="211D1E"/>
        </w:rPr>
        <w:t xml:space="preserve"> i</w:t>
      </w:r>
      <w:r>
        <w:rPr>
          <w:rFonts w:ascii="Arial" w:cs="Arial" w:eastAsia="Arial" w:hAnsi="Arial"/>
          <w:sz w:val="18"/>
          <w:szCs w:val="18"/>
          <w:color w:val="000000"/>
        </w:rPr>
        <w:t>n</w:t>
      </w:r>
      <w:r>
        <w:rPr>
          <w:rFonts w:ascii="Arial" w:cs="Arial" w:eastAsia="Arial" w:hAnsi="Arial"/>
          <w:sz w:val="18"/>
          <w:szCs w:val="18"/>
          <w:color w:val="211D1E"/>
        </w:rPr>
        <w:t xml:space="preserve"> Januar</w:t>
      </w:r>
      <w:r>
        <w:rPr>
          <w:rFonts w:ascii="Arial" w:cs="Arial" w:eastAsia="Arial" w:hAnsi="Arial"/>
          <w:sz w:val="18"/>
          <w:szCs w:val="18"/>
          <w:color w:val="000000"/>
        </w:rPr>
        <w:t>y</w:t>
      </w:r>
      <w:r>
        <w:rPr>
          <w:rFonts w:ascii="Arial" w:cs="Arial" w:eastAsia="Arial" w:hAnsi="Arial"/>
          <w:sz w:val="18"/>
          <w:szCs w:val="18"/>
          <w:color w:val="211D1E"/>
        </w:rPr>
        <w:t xml:space="preserve"> 2007</w:t>
      </w:r>
      <w:r>
        <w:rPr>
          <w:rFonts w:ascii="Arial" w:cs="Arial" w:eastAsia="Arial" w:hAnsi="Arial"/>
          <w:sz w:val="18"/>
          <w:szCs w:val="18"/>
          <w:color w:val="000000"/>
        </w:rPr>
        <w:t>.</w:t>
      </w:r>
    </w:p>
    <w:p>
      <w:pPr>
        <w:sectPr>
          <w:pgSz w:w="11900" w:h="16838" w:orient="portrait"/>
          <w:cols w:equalWidth="0" w:num="1">
            <w:col w:w="11420"/>
          </w:cols>
          <w:pgMar w:left="240" w:top="364" w:right="239" w:bottom="0" w:gutter="0" w:footer="0" w:header="0"/>
        </w:sectPr>
      </w:pPr>
    </w:p>
    <w:bookmarkStart w:id="21" w:name="page22"/>
    <w:bookmarkEnd w:id="21"/>
    <w:p>
      <w:pPr>
        <w:spacing w:after="0"/>
        <w:rPr>
          <w:sz w:val="20"/>
          <w:szCs w:val="20"/>
          <w:color w:val="auto"/>
        </w:rPr>
      </w:pPr>
      <w:r>
        <w:rPr>
          <w:rFonts w:ascii="Arial" w:cs="Arial" w:eastAsia="Arial" w:hAnsi="Arial"/>
          <w:sz w:val="18"/>
          <w:szCs w:val="18"/>
          <w:color w:val="211D1E"/>
        </w:rPr>
        <w:t>(6) Fo</w:t>
      </w:r>
      <w:r>
        <w:rPr>
          <w:rFonts w:ascii="Arial" w:cs="Arial" w:eastAsia="Arial" w:hAnsi="Arial"/>
          <w:sz w:val="18"/>
          <w:szCs w:val="18"/>
          <w:color w:val="000000"/>
        </w:rPr>
        <w:t>r</w:t>
      </w:r>
      <w:r>
        <w:rPr>
          <w:rFonts w:ascii="Arial" w:cs="Arial" w:eastAsia="Arial" w:hAnsi="Arial"/>
          <w:sz w:val="18"/>
          <w:szCs w:val="18"/>
          <w:color w:val="211D1E"/>
        </w:rPr>
        <w:t xml:space="preserve"> 2007</w:t>
      </w:r>
      <w:r>
        <w:rPr>
          <w:rFonts w:ascii="Arial" w:cs="Arial" w:eastAsia="Arial" w:hAnsi="Arial"/>
          <w:sz w:val="18"/>
          <w:szCs w:val="18"/>
          <w:color w:val="000000"/>
        </w:rPr>
        <w:t>,</w:t>
      </w:r>
      <w:r>
        <w:rPr>
          <w:rFonts w:ascii="Arial" w:cs="Arial" w:eastAsia="Arial" w:hAnsi="Arial"/>
          <w:sz w:val="18"/>
          <w:szCs w:val="18"/>
          <w:color w:val="211D1E"/>
        </w:rPr>
        <w:t xml:space="preserve"> th</w:t>
      </w:r>
      <w:r>
        <w:rPr>
          <w:rFonts w:ascii="Arial" w:cs="Arial" w:eastAsia="Arial" w:hAnsi="Arial"/>
          <w:sz w:val="18"/>
          <w:szCs w:val="18"/>
          <w:color w:val="000000"/>
        </w:rPr>
        <w:t>e</w:t>
      </w:r>
      <w:r>
        <w:rPr>
          <w:rFonts w:ascii="Arial" w:cs="Arial" w:eastAsia="Arial" w:hAnsi="Arial"/>
          <w:sz w:val="18"/>
          <w:szCs w:val="18"/>
          <w:color w:val="211D1E"/>
        </w:rPr>
        <w:t xml:space="preserve"> amount</w:t>
      </w:r>
      <w:r>
        <w:rPr>
          <w:rFonts w:ascii="Arial" w:cs="Arial" w:eastAsia="Arial" w:hAnsi="Arial"/>
          <w:sz w:val="18"/>
          <w:szCs w:val="18"/>
          <w:color w:val="000000"/>
        </w:rPr>
        <w:t>s</w:t>
      </w:r>
      <w:r>
        <w:rPr>
          <w:rFonts w:ascii="Arial" w:cs="Arial" w:eastAsia="Arial" w:hAnsi="Arial"/>
          <w:sz w:val="18"/>
          <w:szCs w:val="18"/>
          <w:color w:val="211D1E"/>
        </w:rPr>
        <w:t xml:space="preserve"> presente</w:t>
      </w:r>
      <w:r>
        <w:rPr>
          <w:rFonts w:ascii="Arial" w:cs="Arial" w:eastAsia="Arial" w:hAnsi="Arial"/>
          <w:sz w:val="18"/>
          <w:szCs w:val="18"/>
          <w:color w:val="000000"/>
        </w:rPr>
        <w:t>d</w:t>
      </w:r>
      <w:r>
        <w:rPr>
          <w:rFonts w:ascii="Arial" w:cs="Arial" w:eastAsia="Arial" w:hAnsi="Arial"/>
          <w:sz w:val="18"/>
          <w:szCs w:val="18"/>
          <w:color w:val="211D1E"/>
        </w:rPr>
        <w:t xml:space="preserve"> i</w:t>
      </w:r>
      <w:r>
        <w:rPr>
          <w:rFonts w:ascii="Arial" w:cs="Arial" w:eastAsia="Arial" w:hAnsi="Arial"/>
          <w:sz w:val="18"/>
          <w:szCs w:val="18"/>
          <w:color w:val="000000"/>
        </w:rPr>
        <w:t>n</w:t>
      </w:r>
      <w:r>
        <w:rPr>
          <w:rFonts w:ascii="Arial" w:cs="Arial" w:eastAsia="Arial" w:hAnsi="Arial"/>
          <w:sz w:val="18"/>
          <w:szCs w:val="18"/>
          <w:color w:val="211D1E"/>
        </w:rPr>
        <w:t xml:space="preserve"> colum</w:t>
      </w:r>
      <w:r>
        <w:rPr>
          <w:rFonts w:ascii="Arial" w:cs="Arial" w:eastAsia="Arial" w:hAnsi="Arial"/>
          <w:sz w:val="18"/>
          <w:szCs w:val="18"/>
          <w:color w:val="000000"/>
        </w:rPr>
        <w:t>n</w:t>
      </w:r>
      <w:r>
        <w:rPr>
          <w:rFonts w:ascii="Arial" w:cs="Arial" w:eastAsia="Arial" w:hAnsi="Arial"/>
          <w:sz w:val="18"/>
          <w:szCs w:val="18"/>
          <w:color w:val="211D1E"/>
        </w:rPr>
        <w:t xml:space="preserve"> (h</w:t>
      </w:r>
      <w:r>
        <w:rPr>
          <w:rFonts w:ascii="Arial" w:cs="Arial" w:eastAsia="Arial" w:hAnsi="Arial"/>
          <w:sz w:val="18"/>
          <w:szCs w:val="18"/>
          <w:color w:val="000000"/>
        </w:rPr>
        <w:t>)</w:t>
      </w:r>
      <w:r>
        <w:rPr>
          <w:rFonts w:ascii="Arial" w:cs="Arial" w:eastAsia="Arial" w:hAnsi="Arial"/>
          <w:sz w:val="18"/>
          <w:szCs w:val="18"/>
          <w:color w:val="211D1E"/>
        </w:rPr>
        <w:t xml:space="preserve"> includ</w:t>
      </w:r>
      <w:r>
        <w:rPr>
          <w:rFonts w:ascii="Arial" w:cs="Arial" w:eastAsia="Arial" w:hAnsi="Arial"/>
          <w:sz w:val="18"/>
          <w:szCs w:val="18"/>
          <w:color w:val="000000"/>
        </w:rPr>
        <w:t>e</w:t>
      </w:r>
      <w:r>
        <w:rPr>
          <w:rFonts w:ascii="Arial" w:cs="Arial" w:eastAsia="Arial" w:hAnsi="Arial"/>
          <w:sz w:val="18"/>
          <w:szCs w:val="18"/>
          <w:color w:val="211D1E"/>
        </w:rPr>
        <w:t xml:space="preserve"> th</w:t>
      </w:r>
      <w:r>
        <w:rPr>
          <w:rFonts w:ascii="Arial" w:cs="Arial" w:eastAsia="Arial" w:hAnsi="Arial"/>
          <w:sz w:val="18"/>
          <w:szCs w:val="18"/>
          <w:color w:val="000000"/>
        </w:rPr>
        <w:t>e</w:t>
      </w:r>
      <w:r>
        <w:rPr>
          <w:rFonts w:ascii="Arial" w:cs="Arial" w:eastAsia="Arial" w:hAnsi="Arial"/>
          <w:sz w:val="18"/>
          <w:szCs w:val="18"/>
          <w:color w:val="211D1E"/>
        </w:rPr>
        <w:t xml:space="preserve"> following</w:t>
      </w:r>
      <w:r>
        <w:rPr>
          <w:rFonts w:ascii="Arial" w:cs="Arial" w:eastAsia="Arial" w:hAnsi="Arial"/>
          <w:sz w:val="21"/>
          <w:szCs w:val="21"/>
          <w:color w:val="000000"/>
        </w:rPr>
        <w:t>:</w:t>
      </w:r>
    </w:p>
    <w:p>
      <w:pPr>
        <w:spacing w:after="0" w:line="200" w:lineRule="exact"/>
        <w:rPr>
          <w:sz w:val="20"/>
          <w:szCs w:val="20"/>
          <w:color w:val="auto"/>
        </w:rPr>
      </w:pPr>
    </w:p>
    <w:p>
      <w:pPr>
        <w:spacing w:after="0" w:line="29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2393950</wp:posOffset>
            </wp:positionH>
            <wp:positionV relativeFrom="paragraph">
              <wp:posOffset>159385</wp:posOffset>
            </wp:positionV>
            <wp:extent cx="34290" cy="1045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1045845"/>
                    </a:xfrm>
                    <a:prstGeom prst="rect">
                      <a:avLst/>
                    </a:prstGeom>
                    <a:noFill/>
                  </pic:spPr>
                </pic:pic>
              </a:graphicData>
            </a:graphic>
          </wp:anchor>
        </w:drawing>
        <w:drawing>
          <wp:anchor simplePos="0" relativeHeight="251657728" behindDoc="1" locked="0" layoutInCell="0" allowOverlap="1">
            <wp:simplePos x="0" y="0"/>
            <wp:positionH relativeFrom="column">
              <wp:posOffset>1372870</wp:posOffset>
            </wp:positionH>
            <wp:positionV relativeFrom="paragraph">
              <wp:posOffset>159385</wp:posOffset>
            </wp:positionV>
            <wp:extent cx="34290" cy="1045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104584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159385</wp:posOffset>
            </wp:positionV>
            <wp:extent cx="34290" cy="1045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1045845"/>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159385</wp:posOffset>
            </wp:positionV>
            <wp:extent cx="34290" cy="1045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1045845"/>
                    </a:xfrm>
                    <a:prstGeom prst="rect">
                      <a:avLst/>
                    </a:prstGeom>
                    <a:noFill/>
                  </pic:spPr>
                </pic:pic>
              </a:graphicData>
            </a:graphic>
          </wp:anchor>
        </w:drawing>
        <w:drawing>
          <wp:anchor simplePos="0" relativeHeight="251657728" behindDoc="1" locked="0" layoutInCell="0" allowOverlap="1">
            <wp:simplePos x="0" y="0"/>
            <wp:positionH relativeFrom="column">
              <wp:posOffset>5935345</wp:posOffset>
            </wp:positionH>
            <wp:positionV relativeFrom="paragraph">
              <wp:posOffset>159385</wp:posOffset>
            </wp:positionV>
            <wp:extent cx="34290" cy="1045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104584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2180" w:type="dxa"/>
            <w:vAlign w:val="bottom"/>
            <w:tcBorders>
              <w:top w:val="single" w:sz="8" w:color="211D1E"/>
            </w:tcBorders>
          </w:tcPr>
          <w:p>
            <w:pPr>
              <w:spacing w:after="0"/>
              <w:rPr>
                <w:sz w:val="18"/>
                <w:szCs w:val="18"/>
                <w:color w:val="auto"/>
              </w:rPr>
            </w:pPr>
          </w:p>
        </w:tc>
        <w:tc>
          <w:tcPr>
            <w:tcW w:w="1600" w:type="dxa"/>
            <w:vAlign w:val="bottom"/>
            <w:tcBorders>
              <w:top w:val="single" w:sz="8" w:color="211D1E"/>
            </w:tcBorders>
          </w:tcPr>
          <w:p>
            <w:pPr>
              <w:spacing w:after="0"/>
              <w:rPr>
                <w:sz w:val="18"/>
                <w:szCs w:val="18"/>
                <w:color w:val="auto"/>
              </w:rPr>
            </w:pPr>
          </w:p>
        </w:tc>
        <w:tc>
          <w:tcPr>
            <w:tcW w:w="1920" w:type="dxa"/>
            <w:vAlign w:val="bottom"/>
            <w:tcBorders>
              <w:top w:val="single" w:sz="8" w:color="211D1E"/>
            </w:tcBorders>
          </w:tcPr>
          <w:p>
            <w:pPr>
              <w:spacing w:after="0"/>
              <w:rPr>
                <w:sz w:val="18"/>
                <w:szCs w:val="18"/>
                <w:color w:val="auto"/>
              </w:rPr>
            </w:pPr>
          </w:p>
        </w:tc>
        <w:tc>
          <w:tcPr>
            <w:tcW w:w="1740" w:type="dxa"/>
            <w:vAlign w:val="bottom"/>
            <w:tcBorders>
              <w:top w:val="single" w:sz="8" w:color="211D1E"/>
            </w:tcBorders>
          </w:tcPr>
          <w:p>
            <w:pPr>
              <w:spacing w:after="0"/>
              <w:rPr>
                <w:sz w:val="18"/>
                <w:szCs w:val="18"/>
                <w:color w:val="auto"/>
              </w:rPr>
            </w:pPr>
          </w:p>
        </w:tc>
        <w:tc>
          <w:tcPr>
            <w:tcW w:w="1920" w:type="dxa"/>
            <w:vAlign w:val="bottom"/>
            <w:tcBorders>
              <w:top w:val="single" w:sz="8" w:color="211D1E"/>
            </w:tcBorders>
          </w:tcPr>
          <w:p>
            <w:pPr>
              <w:jc w:val="center"/>
              <w:spacing w:after="0"/>
              <w:rPr>
                <w:sz w:val="20"/>
                <w:szCs w:val="20"/>
                <w:color w:val="auto"/>
              </w:rPr>
            </w:pPr>
            <w:r>
              <w:rPr>
                <w:rFonts w:ascii="Arial" w:cs="Arial" w:eastAsia="Arial" w:hAnsi="Arial"/>
                <w:sz w:val="18"/>
                <w:szCs w:val="18"/>
                <w:b w:val="1"/>
                <w:bCs w:val="1"/>
                <w:color w:val="211D1E"/>
                <w:w w:val="90"/>
              </w:rPr>
              <w:t>Dividend</w:t>
            </w:r>
            <w:r>
              <w:rPr>
                <w:rFonts w:ascii="Arial" w:cs="Arial" w:eastAsia="Arial" w:hAnsi="Arial"/>
                <w:sz w:val="18"/>
                <w:szCs w:val="18"/>
                <w:b w:val="1"/>
                <w:bCs w:val="1"/>
                <w:color w:val="000000"/>
                <w:w w:val="90"/>
              </w:rPr>
              <w:t>s</w:t>
            </w:r>
            <w:r>
              <w:rPr>
                <w:rFonts w:ascii="Arial" w:cs="Arial" w:eastAsia="Arial" w:hAnsi="Arial"/>
                <w:sz w:val="18"/>
                <w:szCs w:val="18"/>
                <w:b w:val="1"/>
                <w:bCs w:val="1"/>
                <w:color w:val="211D1E"/>
                <w:w w:val="90"/>
              </w:rPr>
              <w:t xml:space="preserve"> No</w:t>
            </w:r>
            <w:r>
              <w:rPr>
                <w:rFonts w:ascii="Arial" w:cs="Arial" w:eastAsia="Arial" w:hAnsi="Arial"/>
                <w:sz w:val="18"/>
                <w:szCs w:val="18"/>
                <w:b w:val="1"/>
                <w:bCs w:val="1"/>
                <w:color w:val="000000"/>
                <w:w w:val="90"/>
              </w:rPr>
              <w:t>t</w:t>
            </w:r>
          </w:p>
        </w:tc>
        <w:tc>
          <w:tcPr>
            <w:tcW w:w="2040" w:type="dxa"/>
            <w:vAlign w:val="bottom"/>
            <w:tcBorders>
              <w:top w:val="single" w:sz="8" w:color="211D1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211D1E"/>
                <w:w w:val="90"/>
              </w:rPr>
              <w:t>Factore</w:t>
            </w:r>
            <w:r>
              <w:rPr>
                <w:rFonts w:ascii="Arial" w:cs="Arial" w:eastAsia="Arial" w:hAnsi="Arial"/>
                <w:sz w:val="18"/>
                <w:szCs w:val="18"/>
                <w:b w:val="1"/>
                <w:bCs w:val="1"/>
                <w:color w:val="000000"/>
                <w:w w:val="90"/>
              </w:rPr>
              <w:t>d</w:t>
            </w:r>
            <w:r>
              <w:rPr>
                <w:rFonts w:ascii="Arial" w:cs="Arial" w:eastAsia="Arial" w:hAnsi="Arial"/>
                <w:sz w:val="18"/>
                <w:szCs w:val="18"/>
                <w:b w:val="1"/>
                <w:bCs w:val="1"/>
                <w:color w:val="211D1E"/>
                <w:w w:val="90"/>
              </w:rPr>
              <w:t xml:space="preserve"> i</w:t>
            </w:r>
            <w:r>
              <w:rPr>
                <w:rFonts w:ascii="Arial" w:cs="Arial" w:eastAsia="Arial" w:hAnsi="Arial"/>
                <w:sz w:val="18"/>
                <w:szCs w:val="18"/>
                <w:b w:val="1"/>
                <w:bCs w:val="1"/>
                <w:color w:val="000000"/>
                <w:w w:val="90"/>
              </w:rPr>
              <w:t>n</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20" w:type="dxa"/>
            <w:vAlign w:val="bottom"/>
            <w:vMerge w:val="restart"/>
          </w:tcPr>
          <w:p>
            <w:pPr>
              <w:jc w:val="center"/>
              <w:spacing w:after="0"/>
              <w:rPr>
                <w:sz w:val="20"/>
                <w:szCs w:val="20"/>
                <w:color w:val="auto"/>
              </w:rPr>
            </w:pPr>
            <w:r>
              <w:rPr>
                <w:rFonts w:ascii="Arial" w:cs="Arial" w:eastAsia="Arial" w:hAnsi="Arial"/>
                <w:sz w:val="18"/>
                <w:szCs w:val="18"/>
                <w:b w:val="1"/>
                <w:bCs w:val="1"/>
                <w:color w:val="211D1E"/>
                <w:w w:val="94"/>
              </w:rPr>
              <w:t>40</w:t>
            </w:r>
            <w:r>
              <w:rPr>
                <w:rFonts w:ascii="Arial" w:cs="Arial" w:eastAsia="Arial" w:hAnsi="Arial"/>
                <w:sz w:val="18"/>
                <w:szCs w:val="18"/>
                <w:b w:val="1"/>
                <w:bCs w:val="1"/>
                <w:color w:val="000000"/>
                <w:w w:val="94"/>
              </w:rPr>
              <w:t>1</w:t>
            </w:r>
            <w:r>
              <w:rPr>
                <w:rFonts w:ascii="Arial" w:cs="Arial" w:eastAsia="Arial" w:hAnsi="Arial"/>
                <w:sz w:val="18"/>
                <w:szCs w:val="18"/>
                <w:b w:val="1"/>
                <w:bCs w:val="1"/>
                <w:color w:val="211D1E"/>
                <w:w w:val="94"/>
              </w:rPr>
              <w:t xml:space="preserve"> (k</w:t>
            </w:r>
            <w:r>
              <w:rPr>
                <w:rFonts w:ascii="Arial" w:cs="Arial" w:eastAsia="Arial" w:hAnsi="Arial"/>
                <w:sz w:val="18"/>
                <w:szCs w:val="18"/>
                <w:b w:val="1"/>
                <w:bCs w:val="1"/>
                <w:color w:val="000000"/>
                <w:w w:val="94"/>
              </w:rPr>
              <w:t>)</w:t>
            </w:r>
          </w:p>
        </w:tc>
        <w:tc>
          <w:tcPr>
            <w:tcW w:w="1740" w:type="dxa"/>
            <w:vAlign w:val="bottom"/>
            <w:vMerge w:val="restart"/>
          </w:tcPr>
          <w:p>
            <w:pPr>
              <w:jc w:val="center"/>
              <w:spacing w:after="0"/>
              <w:rPr>
                <w:sz w:val="20"/>
                <w:szCs w:val="20"/>
                <w:color w:val="auto"/>
              </w:rPr>
            </w:pPr>
            <w:r>
              <w:rPr>
                <w:rFonts w:ascii="Arial" w:cs="Arial" w:eastAsia="Arial" w:hAnsi="Arial"/>
                <w:sz w:val="18"/>
                <w:szCs w:val="18"/>
                <w:b w:val="1"/>
                <w:bCs w:val="1"/>
                <w:color w:val="211D1E"/>
                <w:w w:val="93"/>
              </w:rPr>
              <w:t>SER</w:t>
            </w:r>
            <w:r>
              <w:rPr>
                <w:rFonts w:ascii="Arial" w:cs="Arial" w:eastAsia="Arial" w:hAnsi="Arial"/>
                <w:sz w:val="18"/>
                <w:szCs w:val="18"/>
                <w:b w:val="1"/>
                <w:bCs w:val="1"/>
                <w:color w:val="000000"/>
                <w:w w:val="93"/>
              </w:rPr>
              <w:t>P</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211D1E"/>
                <w:w w:val="95"/>
              </w:rPr>
              <w:t>Gran</w:t>
            </w:r>
            <w:r>
              <w:rPr>
                <w:rFonts w:ascii="Arial" w:cs="Arial" w:eastAsia="Arial" w:hAnsi="Arial"/>
                <w:sz w:val="18"/>
                <w:szCs w:val="18"/>
                <w:b w:val="1"/>
                <w:bCs w:val="1"/>
                <w:color w:val="000000"/>
                <w:w w:val="95"/>
              </w:rPr>
              <w:t>t</w:t>
            </w:r>
            <w:r>
              <w:rPr>
                <w:rFonts w:ascii="Arial" w:cs="Arial" w:eastAsia="Arial" w:hAnsi="Arial"/>
                <w:sz w:val="18"/>
                <w:szCs w:val="18"/>
                <w:b w:val="1"/>
                <w:bCs w:val="1"/>
                <w:color w:val="211D1E"/>
                <w:w w:val="95"/>
              </w:rPr>
              <w:t xml:space="preserve"> Dat</w:t>
            </w:r>
            <w:r>
              <w:rPr>
                <w:rFonts w:ascii="Arial" w:cs="Arial" w:eastAsia="Arial" w:hAnsi="Arial"/>
                <w:sz w:val="18"/>
                <w:szCs w:val="18"/>
                <w:b w:val="1"/>
                <w:bCs w:val="1"/>
                <w:color w:val="000000"/>
                <w:w w:val="95"/>
              </w:rPr>
              <w:t>e</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1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1740" w:type="dxa"/>
            <w:vAlign w:val="bottom"/>
            <w:vMerge w:val="continue"/>
          </w:tcPr>
          <w:p>
            <w:pPr>
              <w:spacing w:after="0"/>
              <w:rPr>
                <w:sz w:val="5"/>
                <w:szCs w:val="5"/>
                <w:color w:val="auto"/>
              </w:rPr>
            </w:pPr>
          </w:p>
        </w:tc>
        <w:tc>
          <w:tcPr>
            <w:tcW w:w="1920" w:type="dxa"/>
            <w:vAlign w:val="bottom"/>
            <w:vMerge w:val="restart"/>
          </w:tcPr>
          <w:p>
            <w:pPr>
              <w:jc w:val="center"/>
              <w:spacing w:after="0"/>
              <w:rPr>
                <w:sz w:val="20"/>
                <w:szCs w:val="20"/>
                <w:color w:val="auto"/>
              </w:rPr>
            </w:pPr>
            <w:r>
              <w:rPr>
                <w:rFonts w:ascii="Arial" w:cs="Arial" w:eastAsia="Arial" w:hAnsi="Arial"/>
                <w:sz w:val="18"/>
                <w:szCs w:val="18"/>
                <w:b w:val="1"/>
                <w:bCs w:val="1"/>
                <w:color w:val="211D1E"/>
                <w:w w:val="92"/>
              </w:rPr>
              <w:t>Fai</w:t>
            </w:r>
            <w:r>
              <w:rPr>
                <w:rFonts w:ascii="Arial" w:cs="Arial" w:eastAsia="Arial" w:hAnsi="Arial"/>
                <w:sz w:val="18"/>
                <w:szCs w:val="18"/>
                <w:b w:val="1"/>
                <w:bCs w:val="1"/>
                <w:color w:val="000000"/>
                <w:w w:val="92"/>
              </w:rPr>
              <w:t>r</w:t>
            </w:r>
            <w:r>
              <w:rPr>
                <w:rFonts w:ascii="Arial" w:cs="Arial" w:eastAsia="Arial" w:hAnsi="Arial"/>
                <w:sz w:val="18"/>
                <w:szCs w:val="18"/>
                <w:b w:val="1"/>
                <w:bCs w:val="1"/>
                <w:color w:val="211D1E"/>
                <w:w w:val="92"/>
              </w:rPr>
              <w:t xml:space="preserve"> Valu</w:t>
            </w:r>
            <w:r>
              <w:rPr>
                <w:rFonts w:ascii="Arial" w:cs="Arial" w:eastAsia="Arial" w:hAnsi="Arial"/>
                <w:sz w:val="18"/>
                <w:szCs w:val="18"/>
                <w:b w:val="1"/>
                <w:bCs w:val="1"/>
                <w:color w:val="000000"/>
                <w:w w:val="92"/>
              </w:rPr>
              <w:t>e</w:t>
            </w:r>
            <w:r>
              <w:rPr>
                <w:rFonts w:ascii="Arial" w:cs="Arial" w:eastAsia="Arial" w:hAnsi="Arial"/>
                <w:sz w:val="18"/>
                <w:szCs w:val="18"/>
                <w:b w:val="1"/>
                <w:bCs w:val="1"/>
                <w:color w:val="211D1E"/>
                <w:w w:val="92"/>
              </w:rPr>
              <w:t xml:space="preserve"> o</w:t>
            </w:r>
            <w:r>
              <w:rPr>
                <w:rFonts w:ascii="Arial" w:cs="Arial" w:eastAsia="Arial" w:hAnsi="Arial"/>
                <w:sz w:val="18"/>
                <w:szCs w:val="18"/>
                <w:b w:val="1"/>
                <w:bCs w:val="1"/>
                <w:color w:val="000000"/>
                <w:w w:val="92"/>
              </w:rPr>
              <w:t>f</w:t>
            </w: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920" w:type="dxa"/>
            <w:vAlign w:val="bottom"/>
            <w:vMerge w:val="restart"/>
          </w:tcPr>
          <w:p>
            <w:pPr>
              <w:jc w:val="center"/>
              <w:spacing w:after="0"/>
              <w:rPr>
                <w:sz w:val="20"/>
                <w:szCs w:val="20"/>
                <w:color w:val="auto"/>
              </w:rPr>
            </w:pPr>
            <w:r>
              <w:rPr>
                <w:rFonts w:ascii="Arial" w:cs="Arial" w:eastAsia="Arial" w:hAnsi="Arial"/>
                <w:sz w:val="18"/>
                <w:szCs w:val="18"/>
                <w:b w:val="1"/>
                <w:bCs w:val="1"/>
                <w:color w:val="211D1E"/>
                <w:w w:val="92"/>
              </w:rPr>
              <w:t>Compan</w:t>
            </w:r>
            <w:r>
              <w:rPr>
                <w:rFonts w:ascii="Arial" w:cs="Arial" w:eastAsia="Arial" w:hAnsi="Arial"/>
                <w:sz w:val="18"/>
                <w:szCs w:val="18"/>
                <w:b w:val="1"/>
                <w:bCs w:val="1"/>
                <w:color w:val="000000"/>
                <w:w w:val="92"/>
              </w:rPr>
              <w:t>y</w:t>
            </w:r>
          </w:p>
        </w:tc>
        <w:tc>
          <w:tcPr>
            <w:tcW w:w="1740" w:type="dxa"/>
            <w:vAlign w:val="bottom"/>
            <w:vMerge w:val="restart"/>
          </w:tcPr>
          <w:p>
            <w:pPr>
              <w:jc w:val="center"/>
              <w:spacing w:after="0"/>
              <w:rPr>
                <w:sz w:val="20"/>
                <w:szCs w:val="20"/>
                <w:color w:val="auto"/>
              </w:rPr>
            </w:pPr>
            <w:r>
              <w:rPr>
                <w:rFonts w:ascii="Arial" w:cs="Arial" w:eastAsia="Arial" w:hAnsi="Arial"/>
                <w:sz w:val="18"/>
                <w:szCs w:val="18"/>
                <w:b w:val="1"/>
                <w:bCs w:val="1"/>
                <w:color w:val="211D1E"/>
                <w:w w:val="90"/>
              </w:rPr>
              <w:t>Compan</w:t>
            </w:r>
            <w:r>
              <w:rPr>
                <w:rFonts w:ascii="Arial" w:cs="Arial" w:eastAsia="Arial" w:hAnsi="Arial"/>
                <w:sz w:val="18"/>
                <w:szCs w:val="18"/>
                <w:b w:val="1"/>
                <w:bCs w:val="1"/>
                <w:color w:val="000000"/>
                <w:w w:val="90"/>
              </w:rPr>
              <w:t>y</w:t>
            </w:r>
          </w:p>
        </w:tc>
        <w:tc>
          <w:tcPr>
            <w:tcW w:w="1920" w:type="dxa"/>
            <w:vAlign w:val="bottom"/>
            <w:vMerge w:val="continue"/>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180" w:type="dxa"/>
            <w:vAlign w:val="bottom"/>
          </w:tcPr>
          <w:p>
            <w:pPr>
              <w:spacing w:after="0"/>
              <w:rPr>
                <w:sz w:val="5"/>
                <w:szCs w:val="5"/>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b w:val="1"/>
                <w:bCs w:val="1"/>
                <w:color w:val="211D1E"/>
                <w:w w:val="88"/>
              </w:rPr>
              <w:t>Perquisite</w:t>
            </w:r>
            <w:r>
              <w:rPr>
                <w:rFonts w:ascii="Arial" w:cs="Arial" w:eastAsia="Arial" w:hAnsi="Arial"/>
                <w:sz w:val="18"/>
                <w:szCs w:val="18"/>
                <w:b w:val="1"/>
                <w:bCs w:val="1"/>
                <w:color w:val="000000"/>
                <w:w w:val="88"/>
              </w:rPr>
              <w:t>s</w:t>
            </w:r>
          </w:p>
        </w:tc>
        <w:tc>
          <w:tcPr>
            <w:tcW w:w="1920" w:type="dxa"/>
            <w:vAlign w:val="bottom"/>
            <w:vMerge w:val="continue"/>
          </w:tcPr>
          <w:p>
            <w:pPr>
              <w:spacing w:after="0"/>
              <w:rPr>
                <w:sz w:val="5"/>
                <w:szCs w:val="5"/>
                <w:color w:val="auto"/>
              </w:rPr>
            </w:pPr>
          </w:p>
        </w:tc>
        <w:tc>
          <w:tcPr>
            <w:tcW w:w="1740" w:type="dxa"/>
            <w:vAlign w:val="bottom"/>
            <w:vMerge w:val="continue"/>
          </w:tcPr>
          <w:p>
            <w:pPr>
              <w:spacing w:after="0"/>
              <w:rPr>
                <w:sz w:val="5"/>
                <w:szCs w:val="5"/>
                <w:color w:val="auto"/>
              </w:rPr>
            </w:pPr>
          </w:p>
        </w:tc>
        <w:tc>
          <w:tcPr>
            <w:tcW w:w="1920" w:type="dxa"/>
            <w:vAlign w:val="bottom"/>
            <w:vMerge w:val="restart"/>
          </w:tcPr>
          <w:p>
            <w:pPr>
              <w:jc w:val="center"/>
              <w:spacing w:after="0"/>
              <w:rPr>
                <w:sz w:val="20"/>
                <w:szCs w:val="20"/>
                <w:color w:val="auto"/>
              </w:rPr>
            </w:pPr>
            <w:r>
              <w:rPr>
                <w:rFonts w:ascii="Arial" w:cs="Arial" w:eastAsia="Arial" w:hAnsi="Arial"/>
                <w:sz w:val="18"/>
                <w:szCs w:val="18"/>
                <w:b w:val="1"/>
                <w:bCs w:val="1"/>
                <w:color w:val="211D1E"/>
                <w:w w:val="92"/>
              </w:rPr>
              <w:t>Equit</w:t>
            </w:r>
            <w:r>
              <w:rPr>
                <w:rFonts w:ascii="Arial" w:cs="Arial" w:eastAsia="Arial" w:hAnsi="Arial"/>
                <w:sz w:val="18"/>
                <w:szCs w:val="18"/>
                <w:b w:val="1"/>
                <w:bCs w:val="1"/>
                <w:color w:val="000000"/>
                <w:w w:val="92"/>
              </w:rPr>
              <w:t>y</w:t>
            </w:r>
            <w:r>
              <w:rPr>
                <w:rFonts w:ascii="Arial" w:cs="Arial" w:eastAsia="Arial" w:hAnsi="Arial"/>
                <w:sz w:val="18"/>
                <w:szCs w:val="18"/>
                <w:b w:val="1"/>
                <w:bCs w:val="1"/>
                <w:color w:val="211D1E"/>
                <w:w w:val="92"/>
              </w:rPr>
              <w:t xml:space="preserve"> Award</w:t>
            </w:r>
            <w:r>
              <w:rPr>
                <w:rFonts w:ascii="Arial" w:cs="Arial" w:eastAsia="Arial" w:hAnsi="Arial"/>
                <w:sz w:val="18"/>
                <w:szCs w:val="18"/>
                <w:b w:val="1"/>
                <w:bCs w:val="1"/>
                <w:color w:val="000000"/>
                <w:w w:val="92"/>
              </w:rPr>
              <w:t>s</w:t>
            </w: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920" w:type="dxa"/>
            <w:vAlign w:val="bottom"/>
            <w:vMerge w:val="restart"/>
          </w:tcPr>
          <w:p>
            <w:pPr>
              <w:jc w:val="center"/>
              <w:spacing w:after="0"/>
              <w:rPr>
                <w:sz w:val="20"/>
                <w:szCs w:val="20"/>
                <w:color w:val="auto"/>
              </w:rPr>
            </w:pPr>
            <w:r>
              <w:rPr>
                <w:rFonts w:ascii="Arial" w:cs="Arial" w:eastAsia="Arial" w:hAnsi="Arial"/>
                <w:sz w:val="18"/>
                <w:szCs w:val="18"/>
                <w:b w:val="1"/>
                <w:bCs w:val="1"/>
                <w:color w:val="211D1E"/>
                <w:w w:val="91"/>
              </w:rPr>
              <w:t>Contribution</w:t>
            </w:r>
            <w:r>
              <w:rPr>
                <w:rFonts w:ascii="Arial" w:cs="Arial" w:eastAsia="Arial" w:hAnsi="Arial"/>
                <w:sz w:val="18"/>
                <w:szCs w:val="18"/>
                <w:b w:val="1"/>
                <w:bCs w:val="1"/>
                <w:color w:val="000000"/>
                <w:w w:val="91"/>
              </w:rPr>
              <w:t>s</w:t>
            </w:r>
          </w:p>
        </w:tc>
        <w:tc>
          <w:tcPr>
            <w:tcW w:w="1740" w:type="dxa"/>
            <w:vAlign w:val="bottom"/>
            <w:vMerge w:val="restart"/>
          </w:tcPr>
          <w:p>
            <w:pPr>
              <w:jc w:val="center"/>
              <w:spacing w:after="0"/>
              <w:rPr>
                <w:sz w:val="20"/>
                <w:szCs w:val="20"/>
                <w:color w:val="auto"/>
              </w:rPr>
            </w:pPr>
            <w:r>
              <w:rPr>
                <w:rFonts w:ascii="Arial" w:cs="Arial" w:eastAsia="Arial" w:hAnsi="Arial"/>
                <w:sz w:val="18"/>
                <w:szCs w:val="18"/>
                <w:b w:val="1"/>
                <w:bCs w:val="1"/>
                <w:color w:val="211D1E"/>
                <w:w w:val="91"/>
              </w:rPr>
              <w:t>Contribution</w:t>
            </w:r>
            <w:r>
              <w:rPr>
                <w:rFonts w:ascii="Arial" w:cs="Arial" w:eastAsia="Arial" w:hAnsi="Arial"/>
                <w:sz w:val="18"/>
                <w:szCs w:val="18"/>
                <w:b w:val="1"/>
                <w:bCs w:val="1"/>
                <w:color w:val="000000"/>
                <w:w w:val="91"/>
              </w:rPr>
              <w:t>s</w:t>
            </w:r>
          </w:p>
        </w:tc>
        <w:tc>
          <w:tcPr>
            <w:tcW w:w="1920" w:type="dxa"/>
            <w:vAlign w:val="bottom"/>
            <w:vMerge w:val="continue"/>
          </w:tcPr>
          <w:p>
            <w:pPr>
              <w:spacing w:after="0"/>
              <w:rPr>
                <w:sz w:val="12"/>
                <w:szCs w:val="12"/>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b w:val="1"/>
                <w:bCs w:val="1"/>
                <w:color w:val="211D1E"/>
                <w:w w:val="92"/>
              </w:rPr>
              <w:t>Tota</w:t>
            </w:r>
            <w:r>
              <w:rPr>
                <w:rFonts w:ascii="Arial" w:cs="Arial" w:eastAsia="Arial" w:hAnsi="Arial"/>
                <w:sz w:val="18"/>
                <w:szCs w:val="18"/>
                <w:b w:val="1"/>
                <w:bCs w:val="1"/>
                <w:color w:val="000000"/>
                <w:w w:val="92"/>
              </w:rPr>
              <w:t>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180" w:type="dxa"/>
            <w:vAlign w:val="bottom"/>
          </w:tcPr>
          <w:p>
            <w:pPr>
              <w:spacing w:after="0"/>
              <w:rPr>
                <w:sz w:val="5"/>
                <w:szCs w:val="5"/>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b w:val="1"/>
                <w:bCs w:val="1"/>
                <w:color w:val="211D1E"/>
                <w:w w:val="99"/>
              </w:rPr>
              <w:t>($</w:t>
            </w:r>
            <w:r>
              <w:rPr>
                <w:rFonts w:ascii="Arial" w:cs="Arial" w:eastAsia="Arial" w:hAnsi="Arial"/>
                <w:sz w:val="18"/>
                <w:szCs w:val="18"/>
                <w:b w:val="1"/>
                <w:bCs w:val="1"/>
                <w:color w:val="000000"/>
                <w:w w:val="99"/>
              </w:rPr>
              <w:t>)</w:t>
            </w:r>
          </w:p>
        </w:tc>
        <w:tc>
          <w:tcPr>
            <w:tcW w:w="1920" w:type="dxa"/>
            <w:vAlign w:val="bottom"/>
            <w:vMerge w:val="continue"/>
          </w:tcPr>
          <w:p>
            <w:pPr>
              <w:spacing w:after="0"/>
              <w:rPr>
                <w:sz w:val="5"/>
                <w:szCs w:val="5"/>
                <w:color w:val="auto"/>
              </w:rPr>
            </w:pPr>
          </w:p>
        </w:tc>
        <w:tc>
          <w:tcPr>
            <w:tcW w:w="1740" w:type="dxa"/>
            <w:vAlign w:val="bottom"/>
            <w:vMerge w:val="continue"/>
          </w:tcPr>
          <w:p>
            <w:pPr>
              <w:spacing w:after="0"/>
              <w:rPr>
                <w:sz w:val="5"/>
                <w:szCs w:val="5"/>
                <w:color w:val="auto"/>
              </w:rPr>
            </w:pPr>
          </w:p>
        </w:tc>
        <w:tc>
          <w:tcPr>
            <w:tcW w:w="1920" w:type="dxa"/>
            <w:vAlign w:val="bottom"/>
            <w:vMerge w:val="restart"/>
          </w:tcPr>
          <w:p>
            <w:pPr>
              <w:jc w:val="center"/>
              <w:spacing w:after="0"/>
              <w:rPr>
                <w:sz w:val="20"/>
                <w:szCs w:val="20"/>
                <w:color w:val="auto"/>
              </w:rPr>
            </w:pPr>
            <w:r>
              <w:rPr>
                <w:rFonts w:ascii="Arial" w:cs="Arial" w:eastAsia="Arial" w:hAnsi="Arial"/>
                <w:sz w:val="18"/>
                <w:szCs w:val="18"/>
                <w:b w:val="1"/>
                <w:bCs w:val="1"/>
                <w:color w:val="211D1E"/>
                <w:w w:val="90"/>
              </w:rPr>
              <w:t>($</w:t>
            </w:r>
            <w:r>
              <w:rPr>
                <w:rFonts w:ascii="Arial" w:cs="Arial" w:eastAsia="Arial" w:hAnsi="Arial"/>
                <w:sz w:val="18"/>
                <w:szCs w:val="18"/>
                <w:b w:val="1"/>
                <w:bCs w:val="1"/>
                <w:color w:val="000000"/>
                <w:w w:val="90"/>
              </w:rPr>
              <w:t>)</w:t>
            </w: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vMerge w:val="restart"/>
          </w:tcPr>
          <w:p>
            <w:pPr>
              <w:jc w:val="center"/>
              <w:spacing w:after="0"/>
              <w:rPr>
                <w:sz w:val="20"/>
                <w:szCs w:val="20"/>
                <w:color w:val="auto"/>
              </w:rPr>
            </w:pPr>
            <w:r>
              <w:rPr>
                <w:rFonts w:ascii="Arial" w:cs="Arial" w:eastAsia="Arial" w:hAnsi="Arial"/>
                <w:sz w:val="18"/>
                <w:szCs w:val="18"/>
                <w:b w:val="1"/>
                <w:bCs w:val="1"/>
                <w:color w:val="211D1E"/>
                <w:w w:val="89"/>
              </w:rPr>
              <w:t>Nam</w:t>
            </w:r>
            <w:r>
              <w:rPr>
                <w:rFonts w:ascii="Arial" w:cs="Arial" w:eastAsia="Arial" w:hAnsi="Arial"/>
                <w:sz w:val="18"/>
                <w:szCs w:val="18"/>
                <w:b w:val="1"/>
                <w:bCs w:val="1"/>
                <w:color w:val="000000"/>
                <w:w w:val="89"/>
              </w:rPr>
              <w:t>e</w:t>
            </w:r>
          </w:p>
        </w:tc>
        <w:tc>
          <w:tcPr>
            <w:tcW w:w="1600" w:type="dxa"/>
            <w:vAlign w:val="bottom"/>
            <w:vMerge w:val="continue"/>
          </w:tcPr>
          <w:p>
            <w:pPr>
              <w:spacing w:after="0"/>
              <w:rPr>
                <w:sz w:val="12"/>
                <w:szCs w:val="12"/>
                <w:color w:val="auto"/>
              </w:rPr>
            </w:pPr>
          </w:p>
        </w:tc>
        <w:tc>
          <w:tcPr>
            <w:tcW w:w="1920" w:type="dxa"/>
            <w:vAlign w:val="bottom"/>
            <w:vMerge w:val="restart"/>
          </w:tcPr>
          <w:p>
            <w:pPr>
              <w:jc w:val="center"/>
              <w:spacing w:after="0"/>
              <w:rPr>
                <w:sz w:val="20"/>
                <w:szCs w:val="20"/>
                <w:color w:val="auto"/>
              </w:rPr>
            </w:pPr>
            <w:r>
              <w:rPr>
                <w:rFonts w:ascii="Arial" w:cs="Arial" w:eastAsia="Arial" w:hAnsi="Arial"/>
                <w:sz w:val="18"/>
                <w:szCs w:val="18"/>
                <w:b w:val="1"/>
                <w:bCs w:val="1"/>
                <w:color w:val="211D1E"/>
                <w:w w:val="90"/>
              </w:rPr>
              <w:t>($</w:t>
            </w:r>
            <w:r>
              <w:rPr>
                <w:rFonts w:ascii="Arial" w:cs="Arial" w:eastAsia="Arial" w:hAnsi="Arial"/>
                <w:sz w:val="18"/>
                <w:szCs w:val="18"/>
                <w:b w:val="1"/>
                <w:bCs w:val="1"/>
                <w:color w:val="000000"/>
                <w:w w:val="90"/>
              </w:rPr>
              <w:t>)</w:t>
            </w:r>
          </w:p>
        </w:tc>
        <w:tc>
          <w:tcPr>
            <w:tcW w:w="1740" w:type="dxa"/>
            <w:vAlign w:val="bottom"/>
            <w:vMerge w:val="restart"/>
          </w:tcPr>
          <w:p>
            <w:pPr>
              <w:jc w:val="center"/>
              <w:spacing w:after="0"/>
              <w:rPr>
                <w:sz w:val="20"/>
                <w:szCs w:val="20"/>
                <w:color w:val="auto"/>
              </w:rPr>
            </w:pPr>
            <w:r>
              <w:rPr>
                <w:rFonts w:ascii="Arial" w:cs="Arial" w:eastAsia="Arial" w:hAnsi="Arial"/>
                <w:sz w:val="18"/>
                <w:szCs w:val="18"/>
                <w:b w:val="1"/>
                <w:bCs w:val="1"/>
                <w:color w:val="211D1E"/>
                <w:w w:val="99"/>
              </w:rPr>
              <w:t>($</w:t>
            </w:r>
            <w:r>
              <w:rPr>
                <w:rFonts w:ascii="Arial" w:cs="Arial" w:eastAsia="Arial" w:hAnsi="Arial"/>
                <w:sz w:val="18"/>
                <w:szCs w:val="18"/>
                <w:b w:val="1"/>
                <w:bCs w:val="1"/>
                <w:color w:val="000000"/>
                <w:w w:val="99"/>
              </w:rPr>
              <w:t>)</w:t>
            </w:r>
          </w:p>
        </w:tc>
        <w:tc>
          <w:tcPr>
            <w:tcW w:w="1920" w:type="dxa"/>
            <w:vAlign w:val="bottom"/>
            <w:vMerge w:val="continue"/>
          </w:tcPr>
          <w:p>
            <w:pPr>
              <w:spacing w:after="0"/>
              <w:rPr>
                <w:sz w:val="12"/>
                <w:szCs w:val="12"/>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b w:val="1"/>
                <w:bCs w:val="1"/>
                <w:color w:val="211D1E"/>
                <w:w w:val="90"/>
              </w:rPr>
              <w:t>($</w:t>
            </w:r>
            <w:r>
              <w:rPr>
                <w:rFonts w:ascii="Arial" w:cs="Arial" w:eastAsia="Arial" w:hAnsi="Arial"/>
                <w:sz w:val="18"/>
                <w:szCs w:val="18"/>
                <w:b w:val="1"/>
                <w:bCs w:val="1"/>
                <w:color w:val="000000"/>
                <w:w w:val="90"/>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1600" w:type="dxa"/>
            <w:vAlign w:val="bottom"/>
            <w:vMerge w:val="restart"/>
          </w:tcPr>
          <w:p>
            <w:pPr>
              <w:jc w:val="center"/>
              <w:spacing w:after="0" w:line="302" w:lineRule="exact"/>
              <w:rPr>
                <w:sz w:val="20"/>
                <w:szCs w:val="20"/>
                <w:color w:val="auto"/>
              </w:rPr>
            </w:pPr>
            <w:r>
              <w:rPr>
                <w:rFonts w:ascii="Arial" w:cs="Arial" w:eastAsia="Arial" w:hAnsi="Arial"/>
                <w:sz w:val="18"/>
                <w:szCs w:val="18"/>
                <w:b w:val="1"/>
                <w:bCs w:val="1"/>
                <w:color w:val="211D1E"/>
                <w:w w:val="83"/>
              </w:rPr>
              <w:t>(b)</w:t>
            </w:r>
            <w:r>
              <w:rPr>
                <w:rFonts w:ascii="Arial" w:cs="Arial" w:eastAsia="Arial" w:hAnsi="Arial"/>
                <w:sz w:val="35"/>
                <w:szCs w:val="35"/>
                <w:b w:val="1"/>
                <w:bCs w:val="1"/>
                <w:color w:val="000000"/>
                <w:w w:val="83"/>
                <w:vertAlign w:val="superscript"/>
              </w:rPr>
              <w:t>a</w:t>
            </w:r>
          </w:p>
        </w:tc>
        <w:tc>
          <w:tcPr>
            <w:tcW w:w="1920" w:type="dxa"/>
            <w:vAlign w:val="bottom"/>
            <w:vMerge w:val="continue"/>
          </w:tcPr>
          <w:p>
            <w:pPr>
              <w:spacing w:after="0"/>
              <w:rPr>
                <w:sz w:val="5"/>
                <w:szCs w:val="5"/>
                <w:color w:val="auto"/>
              </w:rPr>
            </w:pPr>
          </w:p>
        </w:tc>
        <w:tc>
          <w:tcPr>
            <w:tcW w:w="1740" w:type="dxa"/>
            <w:vAlign w:val="bottom"/>
            <w:vMerge w:val="continue"/>
          </w:tcPr>
          <w:p>
            <w:pPr>
              <w:spacing w:after="0"/>
              <w:rPr>
                <w:sz w:val="5"/>
                <w:szCs w:val="5"/>
                <w:color w:val="auto"/>
              </w:rPr>
            </w:pPr>
          </w:p>
        </w:tc>
        <w:tc>
          <w:tcPr>
            <w:tcW w:w="1920" w:type="dxa"/>
            <w:vAlign w:val="bottom"/>
            <w:vMerge w:val="restart"/>
          </w:tcPr>
          <w:p>
            <w:pPr>
              <w:jc w:val="center"/>
              <w:spacing w:after="0" w:line="302" w:lineRule="exact"/>
              <w:rPr>
                <w:sz w:val="20"/>
                <w:szCs w:val="20"/>
                <w:color w:val="auto"/>
              </w:rPr>
            </w:pPr>
            <w:r>
              <w:rPr>
                <w:rFonts w:ascii="Arial" w:cs="Arial" w:eastAsia="Arial" w:hAnsi="Arial"/>
                <w:sz w:val="18"/>
                <w:szCs w:val="18"/>
                <w:b w:val="1"/>
                <w:bCs w:val="1"/>
                <w:color w:val="211D1E"/>
                <w:w w:val="82"/>
              </w:rPr>
              <w:t>(e)</w:t>
            </w:r>
            <w:r>
              <w:rPr>
                <w:rFonts w:ascii="Arial" w:cs="Arial" w:eastAsia="Arial" w:hAnsi="Arial"/>
                <w:sz w:val="35"/>
                <w:szCs w:val="35"/>
                <w:b w:val="1"/>
                <w:bCs w:val="1"/>
                <w:color w:val="000000"/>
                <w:w w:val="82"/>
                <w:vertAlign w:val="superscript"/>
              </w:rPr>
              <w:t>b</w:t>
            </w: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211D1E"/>
                <w:w w:val="90"/>
              </w:rPr>
              <w:t>(a</w:t>
            </w:r>
            <w:r>
              <w:rPr>
                <w:rFonts w:ascii="Arial" w:cs="Arial" w:eastAsia="Arial" w:hAnsi="Arial"/>
                <w:sz w:val="18"/>
                <w:szCs w:val="18"/>
                <w:b w:val="1"/>
                <w:bCs w:val="1"/>
                <w:color w:val="000000"/>
                <w:w w:val="90"/>
              </w:rPr>
              <w:t>)</w:t>
            </w:r>
          </w:p>
        </w:tc>
        <w:tc>
          <w:tcPr>
            <w:tcW w:w="1600" w:type="dxa"/>
            <w:vAlign w:val="bottom"/>
            <w:tcBorders>
              <w:bottom w:val="single" w:sz="8" w:color="auto"/>
            </w:tcBorders>
            <w:vMerge w:val="continue"/>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211D1E"/>
                <w:w w:val="90"/>
              </w:rPr>
              <w:t>(c</w:t>
            </w:r>
            <w:r>
              <w:rPr>
                <w:rFonts w:ascii="Arial" w:cs="Arial" w:eastAsia="Arial" w:hAnsi="Arial"/>
                <w:sz w:val="18"/>
                <w:szCs w:val="18"/>
                <w:b w:val="1"/>
                <w:bCs w:val="1"/>
                <w:color w:val="000000"/>
                <w:w w:val="90"/>
              </w:rPr>
              <w:t>)</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211D1E"/>
                <w:w w:val="95"/>
              </w:rPr>
              <w:t>(d</w:t>
            </w:r>
            <w:r>
              <w:rPr>
                <w:rFonts w:ascii="Arial" w:cs="Arial" w:eastAsia="Arial" w:hAnsi="Arial"/>
                <w:sz w:val="18"/>
                <w:szCs w:val="18"/>
                <w:b w:val="1"/>
                <w:bCs w:val="1"/>
                <w:color w:val="000000"/>
                <w:w w:val="95"/>
              </w:rPr>
              <w:t>)</w:t>
            </w:r>
          </w:p>
        </w:tc>
        <w:tc>
          <w:tcPr>
            <w:tcW w:w="1920" w:type="dxa"/>
            <w:vAlign w:val="bottom"/>
            <w:tcBorders>
              <w:bottom w:val="single" w:sz="8" w:color="auto"/>
            </w:tcBorders>
            <w:vMerge w:val="continue"/>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211D1E"/>
                <w:w w:val="99"/>
              </w:rPr>
              <w:t>(f</w:t>
            </w:r>
            <w:r>
              <w:rPr>
                <w:rFonts w:ascii="Arial" w:cs="Arial" w:eastAsia="Arial" w:hAnsi="Arial"/>
                <w:sz w:val="18"/>
                <w:szCs w:val="18"/>
                <w:b w:val="1"/>
                <w:bCs w:val="1"/>
                <w:color w:val="000000"/>
                <w:w w:val="99"/>
              </w:rPr>
              <w:t>)</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2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211D1E"/>
              </w:rPr>
              <w:t>Donal</w:t>
            </w:r>
            <w:r>
              <w:rPr>
                <w:rFonts w:ascii="Arial" w:cs="Arial" w:eastAsia="Arial" w:hAnsi="Arial"/>
                <w:sz w:val="18"/>
                <w:szCs w:val="18"/>
                <w:color w:val="000000"/>
              </w:rPr>
              <w:t>d</w:t>
            </w:r>
            <w:r>
              <w:rPr>
                <w:rFonts w:ascii="Arial" w:cs="Arial" w:eastAsia="Arial" w:hAnsi="Arial"/>
                <w:sz w:val="18"/>
                <w:szCs w:val="18"/>
                <w:color w:val="211D1E"/>
              </w:rPr>
              <w:t xml:space="preserve"> E</w:t>
            </w:r>
            <w:r>
              <w:rPr>
                <w:rFonts w:ascii="Arial" w:cs="Arial" w:eastAsia="Arial" w:hAnsi="Arial"/>
                <w:sz w:val="18"/>
                <w:szCs w:val="18"/>
                <w:color w:val="000000"/>
              </w:rPr>
              <w:t>.</w:t>
            </w:r>
            <w:r>
              <w:rPr>
                <w:rFonts w:ascii="Arial" w:cs="Arial" w:eastAsia="Arial" w:hAnsi="Arial"/>
                <w:sz w:val="18"/>
                <w:szCs w:val="18"/>
                <w:color w:val="211D1E"/>
              </w:rPr>
              <w:t xml:space="preserve"> Graha</w:t>
            </w:r>
            <w:r>
              <w:rPr>
                <w:rFonts w:ascii="Arial" w:cs="Arial" w:eastAsia="Arial" w:hAnsi="Arial"/>
                <w:sz w:val="18"/>
                <w:szCs w:val="18"/>
                <w:color w:val="000000"/>
              </w:rPr>
              <w:t>m</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211D1E"/>
              </w:rPr>
              <w:t>$11,700</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211D1E"/>
              </w:rPr>
              <w:t>$ 11,700</w:t>
            </w:r>
          </w:p>
        </w:tc>
        <w:tc>
          <w:tcPr>
            <w:tcW w:w="0" w:type="dxa"/>
            <w:vAlign w:val="bottom"/>
          </w:tcPr>
          <w:p>
            <w:pPr>
              <w:spacing w:after="0"/>
              <w:rPr>
                <w:sz w:val="1"/>
                <w:szCs w:val="1"/>
                <w:color w:val="auto"/>
              </w:rPr>
            </w:pPr>
          </w:p>
        </w:tc>
      </w:tr>
      <w:tr>
        <w:trPr>
          <w:trHeight w:val="210"/>
        </w:trPr>
        <w:tc>
          <w:tcPr>
            <w:tcW w:w="22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211D1E"/>
              </w:rPr>
              <w:t>Joh</w:t>
            </w:r>
            <w:r>
              <w:rPr>
                <w:rFonts w:ascii="Arial" w:cs="Arial" w:eastAsia="Arial" w:hAnsi="Arial"/>
                <w:sz w:val="18"/>
                <w:szCs w:val="18"/>
                <w:color w:val="000000"/>
              </w:rPr>
              <w:t>n</w:t>
            </w:r>
            <w:r>
              <w:rPr>
                <w:rFonts w:ascii="Arial" w:cs="Arial" w:eastAsia="Arial" w:hAnsi="Arial"/>
                <w:sz w:val="18"/>
                <w:szCs w:val="18"/>
                <w:color w:val="211D1E"/>
              </w:rPr>
              <w:t xml:space="preserve"> B</w:t>
            </w:r>
            <w:r>
              <w:rPr>
                <w:rFonts w:ascii="Arial" w:cs="Arial" w:eastAsia="Arial" w:hAnsi="Arial"/>
                <w:sz w:val="18"/>
                <w:szCs w:val="18"/>
                <w:color w:val="000000"/>
              </w:rPr>
              <w:t>.</w:t>
            </w:r>
            <w:r>
              <w:rPr>
                <w:rFonts w:ascii="Arial" w:cs="Arial" w:eastAsia="Arial" w:hAnsi="Arial"/>
                <w:sz w:val="18"/>
                <w:szCs w:val="18"/>
                <w:color w:val="211D1E"/>
              </w:rPr>
              <w:t xml:space="preserve"> Morse</w:t>
            </w:r>
            <w:r>
              <w:rPr>
                <w:rFonts w:ascii="Arial" w:cs="Arial" w:eastAsia="Arial" w:hAnsi="Arial"/>
                <w:sz w:val="18"/>
                <w:szCs w:val="18"/>
                <w:color w:val="000000"/>
              </w:rPr>
              <w:t>,</w:t>
            </w:r>
            <w:r>
              <w:rPr>
                <w:rFonts w:ascii="Arial" w:cs="Arial" w:eastAsia="Arial" w:hAnsi="Arial"/>
                <w:sz w:val="18"/>
                <w:szCs w:val="18"/>
                <w:color w:val="211D1E"/>
              </w:rPr>
              <w:t xml:space="preserve"> Jr</w:t>
            </w:r>
            <w:r>
              <w:rPr>
                <w:rFonts w:ascii="Arial" w:cs="Arial" w:eastAsia="Arial" w:hAnsi="Arial"/>
                <w:sz w:val="18"/>
                <w:szCs w:val="18"/>
                <w:color w:val="000000"/>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11D1E"/>
                <w:w w:val="89"/>
              </w:rPr>
              <w:t>$ 9,116</w:t>
            </w:r>
          </w:p>
        </w:tc>
        <w:tc>
          <w:tcPr>
            <w:tcW w:w="1920" w:type="dxa"/>
            <w:vAlign w:val="bottom"/>
            <w:tcBorders>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211D1E"/>
              </w:rPr>
              <w:t>11,700</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11D1E"/>
                <w:w w:val="89"/>
              </w:rPr>
              <w:t>$19,500</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11D1E"/>
                <w:w w:val="90"/>
              </w:rPr>
              <w:t>$3,690</w:t>
            </w:r>
          </w:p>
        </w:tc>
        <w:tc>
          <w:tcPr>
            <w:tcW w:w="20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211D1E"/>
              </w:rPr>
              <w:t>44,006</w:t>
            </w:r>
          </w:p>
        </w:tc>
        <w:tc>
          <w:tcPr>
            <w:tcW w:w="0" w:type="dxa"/>
            <w:vAlign w:val="bottom"/>
          </w:tcPr>
          <w:p>
            <w:pPr>
              <w:spacing w:after="0"/>
              <w:rPr>
                <w:sz w:val="1"/>
                <w:szCs w:val="1"/>
                <w:color w:val="auto"/>
              </w:rPr>
            </w:pPr>
          </w:p>
        </w:tc>
      </w:tr>
      <w:tr>
        <w:trPr>
          <w:trHeight w:val="210"/>
        </w:trPr>
        <w:tc>
          <w:tcPr>
            <w:tcW w:w="22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211D1E"/>
              </w:rPr>
              <w:t>Geral</w:t>
            </w:r>
            <w:r>
              <w:rPr>
                <w:rFonts w:ascii="Arial" w:cs="Arial" w:eastAsia="Arial" w:hAnsi="Arial"/>
                <w:sz w:val="18"/>
                <w:szCs w:val="18"/>
                <w:color w:val="000000"/>
              </w:rPr>
              <w:t>d</w:t>
            </w:r>
            <w:r>
              <w:rPr>
                <w:rFonts w:ascii="Arial" w:cs="Arial" w:eastAsia="Arial" w:hAnsi="Arial"/>
                <w:sz w:val="18"/>
                <w:szCs w:val="18"/>
                <w:color w:val="211D1E"/>
              </w:rPr>
              <w:t xml:space="preserve"> M</w:t>
            </w:r>
            <w:r>
              <w:rPr>
                <w:rFonts w:ascii="Arial" w:cs="Arial" w:eastAsia="Arial" w:hAnsi="Arial"/>
                <w:sz w:val="18"/>
                <w:szCs w:val="18"/>
                <w:color w:val="000000"/>
              </w:rPr>
              <w:t>.</w:t>
            </w:r>
            <w:r>
              <w:rPr>
                <w:rFonts w:ascii="Arial" w:cs="Arial" w:eastAsia="Arial" w:hAnsi="Arial"/>
                <w:sz w:val="18"/>
                <w:szCs w:val="18"/>
                <w:color w:val="211D1E"/>
              </w:rPr>
              <w:t xml:space="preserve"> Rosber</w:t>
            </w:r>
            <w:r>
              <w:rPr>
                <w:rFonts w:ascii="Arial" w:cs="Arial" w:eastAsia="Arial" w:hAnsi="Arial"/>
                <w:sz w:val="18"/>
                <w:szCs w:val="18"/>
                <w:color w:val="000000"/>
              </w:rPr>
              <w:t>g</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211D1E"/>
              </w:rPr>
              <w:t>11,700</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11D1E"/>
                <w:w w:val="90"/>
              </w:rPr>
              <w:t>14,300</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11D1E"/>
                <w:w w:val="88"/>
              </w:rPr>
              <w:t>3,126</w:t>
            </w:r>
          </w:p>
        </w:tc>
        <w:tc>
          <w:tcPr>
            <w:tcW w:w="20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211D1E"/>
              </w:rPr>
              <w:t>29,126</w:t>
            </w:r>
          </w:p>
        </w:tc>
        <w:tc>
          <w:tcPr>
            <w:tcW w:w="0" w:type="dxa"/>
            <w:vAlign w:val="bottom"/>
          </w:tcPr>
          <w:p>
            <w:pPr>
              <w:spacing w:after="0"/>
              <w:rPr>
                <w:sz w:val="1"/>
                <w:szCs w:val="1"/>
                <w:color w:val="auto"/>
              </w:rPr>
            </w:pPr>
          </w:p>
        </w:tc>
      </w:tr>
      <w:tr>
        <w:trPr>
          <w:trHeight w:val="210"/>
        </w:trPr>
        <w:tc>
          <w:tcPr>
            <w:tcW w:w="22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211D1E"/>
              </w:rPr>
              <w:t>Veronic</w:t>
            </w:r>
            <w:r>
              <w:rPr>
                <w:rFonts w:ascii="Arial" w:cs="Arial" w:eastAsia="Arial" w:hAnsi="Arial"/>
                <w:sz w:val="18"/>
                <w:szCs w:val="18"/>
                <w:color w:val="000000"/>
              </w:rPr>
              <w:t>a</w:t>
            </w:r>
            <w:r>
              <w:rPr>
                <w:rFonts w:ascii="Arial" w:cs="Arial" w:eastAsia="Arial" w:hAnsi="Arial"/>
                <w:sz w:val="18"/>
                <w:szCs w:val="18"/>
                <w:color w:val="211D1E"/>
              </w:rPr>
              <w:t xml:space="preserve"> Dillo</w:t>
            </w:r>
            <w:r>
              <w:rPr>
                <w:rFonts w:ascii="Arial" w:cs="Arial" w:eastAsia="Arial" w:hAnsi="Arial"/>
                <w:sz w:val="18"/>
                <w:szCs w:val="18"/>
                <w:color w:val="000000"/>
              </w:rPr>
              <w:t>n</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11D1E"/>
                <w:w w:val="90"/>
              </w:rPr>
              <w:t>76,666</w:t>
            </w:r>
          </w:p>
        </w:tc>
        <w:tc>
          <w:tcPr>
            <w:tcW w:w="1920" w:type="dxa"/>
            <w:vAlign w:val="bottom"/>
            <w:tcBorders>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211D1E"/>
              </w:rPr>
              <w:t>11,700</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11D1E"/>
                <w:w w:val="90"/>
              </w:rPr>
              <w:t>14,300</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11D1E"/>
                <w:w w:val="88"/>
              </w:rPr>
              <w:t>3,741</w:t>
            </w:r>
          </w:p>
        </w:tc>
        <w:tc>
          <w:tcPr>
            <w:tcW w:w="20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211D1E"/>
              </w:rPr>
              <w:t>106,407</w:t>
            </w:r>
          </w:p>
        </w:tc>
        <w:tc>
          <w:tcPr>
            <w:tcW w:w="0" w:type="dxa"/>
            <w:vAlign w:val="bottom"/>
          </w:tcPr>
          <w:p>
            <w:pPr>
              <w:spacing w:after="0"/>
              <w:rPr>
                <w:sz w:val="1"/>
                <w:szCs w:val="1"/>
                <w:color w:val="auto"/>
              </w:rPr>
            </w:pPr>
          </w:p>
        </w:tc>
      </w:tr>
      <w:tr>
        <w:trPr>
          <w:trHeight w:val="210"/>
        </w:trPr>
        <w:tc>
          <w:tcPr>
            <w:tcW w:w="22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211D1E"/>
              </w:rPr>
              <w:t>An</w:t>
            </w:r>
            <w:r>
              <w:rPr>
                <w:rFonts w:ascii="Arial" w:cs="Arial" w:eastAsia="Arial" w:hAnsi="Arial"/>
                <w:sz w:val="18"/>
                <w:szCs w:val="18"/>
                <w:color w:val="000000"/>
              </w:rPr>
              <w:t>n</w:t>
            </w:r>
            <w:r>
              <w:rPr>
                <w:rFonts w:ascii="Arial" w:cs="Arial" w:eastAsia="Arial" w:hAnsi="Arial"/>
                <w:sz w:val="18"/>
                <w:szCs w:val="18"/>
                <w:color w:val="211D1E"/>
              </w:rPr>
              <w:t xml:space="preserve"> L</w:t>
            </w:r>
            <w:r>
              <w:rPr>
                <w:rFonts w:ascii="Arial" w:cs="Arial" w:eastAsia="Arial" w:hAnsi="Arial"/>
                <w:sz w:val="18"/>
                <w:szCs w:val="18"/>
                <w:color w:val="000000"/>
              </w:rPr>
              <w:t>.</w:t>
            </w:r>
            <w:r>
              <w:rPr>
                <w:rFonts w:ascii="Arial" w:cs="Arial" w:eastAsia="Arial" w:hAnsi="Arial"/>
                <w:sz w:val="18"/>
                <w:szCs w:val="18"/>
                <w:color w:val="211D1E"/>
              </w:rPr>
              <w:t xml:space="preserve"> McDanie</w:t>
            </w:r>
            <w:r>
              <w:rPr>
                <w:rFonts w:ascii="Arial" w:cs="Arial" w:eastAsia="Arial" w:hAnsi="Arial"/>
                <w:sz w:val="18"/>
                <w:szCs w:val="18"/>
                <w:color w:val="000000"/>
              </w:rPr>
              <w:t>l</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11D1E"/>
                <w:w w:val="88"/>
              </w:rPr>
              <w:t>8,346</w:t>
            </w:r>
          </w:p>
        </w:tc>
        <w:tc>
          <w:tcPr>
            <w:tcW w:w="1920" w:type="dxa"/>
            <w:vAlign w:val="bottom"/>
            <w:tcBorders>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211D1E"/>
              </w:rPr>
              <w:t>11,700</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11D1E"/>
                <w:w w:val="87"/>
              </w:rPr>
              <w:t>11,180</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11D1E"/>
                <w:w w:val="88"/>
              </w:rPr>
              <w:t>2,768</w:t>
            </w:r>
          </w:p>
        </w:tc>
        <w:tc>
          <w:tcPr>
            <w:tcW w:w="20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211D1E"/>
              </w:rPr>
              <w:t>33,994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520" w:hanging="452"/>
        <w:spacing w:after="0" w:line="277"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amounts presented in column (b) represent financial planning services provided by the Company as follows: Mr. Morse, $9,116; Ms. Dillon, $10,559; and Ms. McDaniel, $8,346. In addition, Ms. Dillon had $66,107 in living expenses.</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amounts presented in column (e) represent dividends attributable to restricted stock granted under the Company’s Incentive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provides information on awards made under the Company’s Incentive Compensation Plan to each of the named executive officers in 2007. The types of awards granted in 2007 include annual incentive, restricted stock awards, and performance units: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2080" w:type="dxa"/>
            <w:vAlign w:val="bottom"/>
            <w:tcBorders>
              <w:top w:val="single" w:sz="8" w:color="auto"/>
              <w:right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940" w:type="dxa"/>
            <w:vAlign w:val="bottom"/>
            <w:tcBorders>
              <w:top w:val="single" w:sz="8" w:color="auto"/>
              <w:right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All Other</w:t>
            </w: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All Other</w:t>
            </w:r>
          </w:p>
        </w:tc>
        <w:tc>
          <w:tcPr>
            <w:tcW w:w="920" w:type="dxa"/>
            <w:vAlign w:val="bottom"/>
            <w:tcBorders>
              <w:top w:val="single" w:sz="8" w:color="auto"/>
              <w:right w:val="single" w:sz="8" w:color="auto"/>
            </w:tcBorders>
          </w:tcPr>
          <w:p>
            <w:pPr>
              <w:spacing w:after="0"/>
              <w:rPr>
                <w:sz w:val="18"/>
                <w:szCs w:val="18"/>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Grant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Nonequity</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Option</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Incentive</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Awards:</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Awards:</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or Base</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Plan</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Awards:</w:t>
            </w:r>
          </w:p>
        </w:tc>
        <w:tc>
          <w:tcPr>
            <w:tcW w:w="288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Estimated Future Payouts Under</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 of</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8"/>
              </w:rPr>
              <w:t>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Approval</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88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Non-Equity Incentive Plan Awards</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Option</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8"/>
              </w:rPr>
              <w:t>Stock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w:t>
            </w:r>
          </w:p>
        </w:tc>
        <w:tc>
          <w:tcPr>
            <w:tcW w:w="90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Grant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Action</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Units or</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of Stock or</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Awards</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Date, if</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Other</w:t>
            </w:r>
          </w:p>
        </w:tc>
        <w:tc>
          <w:tcPr>
            <w:tcW w:w="10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Date</w:t>
            </w:r>
          </w:p>
        </w:tc>
        <w:tc>
          <w:tcPr>
            <w:tcW w:w="92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Different</w:t>
            </w:r>
          </w:p>
        </w:tc>
        <w:tc>
          <w:tcPr>
            <w:tcW w:w="90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Rights (#)</w:t>
            </w:r>
          </w:p>
        </w:tc>
        <w:tc>
          <w:tcPr>
            <w:tcW w:w="104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Threshold($)</w:t>
            </w:r>
          </w:p>
        </w:tc>
        <w:tc>
          <w:tcPr>
            <w:tcW w:w="90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Target($)</w:t>
            </w:r>
          </w:p>
        </w:tc>
        <w:tc>
          <w:tcPr>
            <w:tcW w:w="94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8"/>
              </w:rPr>
              <w:t>Max($)</w:t>
            </w:r>
          </w:p>
        </w:tc>
        <w:tc>
          <w:tcPr>
            <w:tcW w:w="92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Units (#)</w:t>
            </w:r>
          </w:p>
        </w:tc>
        <w:tc>
          <w:tcPr>
            <w:tcW w:w="94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Options(#)</w:t>
            </w:r>
          </w:p>
        </w:tc>
        <w:tc>
          <w:tcPr>
            <w:tcW w:w="92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($/share)</w:t>
            </w:r>
          </w:p>
        </w:tc>
        <w:tc>
          <w:tcPr>
            <w:tcW w:w="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Awards</w:t>
            </w:r>
          </w:p>
        </w:tc>
        <w:tc>
          <w:tcPr>
            <w:tcW w:w="0" w:type="dxa"/>
            <w:vAlign w:val="bottom"/>
          </w:tcPr>
          <w:p>
            <w:pPr>
              <w:spacing w:after="0"/>
              <w:rPr>
                <w:sz w:val="1"/>
                <w:szCs w:val="1"/>
                <w:color w:val="auto"/>
              </w:rPr>
            </w:pPr>
          </w:p>
        </w:tc>
      </w:tr>
      <w:tr>
        <w:trPr>
          <w:trHeight w:val="234"/>
        </w:trPr>
        <w:tc>
          <w:tcPr>
            <w:tcW w:w="21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Name (a)</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(b)</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(d)</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(g)</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(h)</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(i)</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(j)</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(k)</w:t>
            </w:r>
          </w:p>
        </w:tc>
        <w:tc>
          <w:tcPr>
            <w:tcW w:w="0" w:type="dxa"/>
            <w:vAlign w:val="bottom"/>
          </w:tcPr>
          <w:p>
            <w:pPr>
              <w:spacing w:after="0"/>
              <w:rPr>
                <w:sz w:val="1"/>
                <w:szCs w:val="1"/>
                <w:color w:val="auto"/>
              </w:rPr>
            </w:pPr>
          </w:p>
        </w:tc>
      </w:tr>
      <w:tr>
        <w:trPr>
          <w:trHeight w:val="195"/>
        </w:trPr>
        <w:tc>
          <w:tcPr>
            <w:tcW w:w="210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Donald E. Graham</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080" w:type="dxa"/>
            <w:vAlign w:val="bottom"/>
            <w:tcBorders>
              <w:bottom w:val="single" w:sz="8" w:color="auto"/>
              <w:right w:val="single" w:sz="8" w:color="auto"/>
            </w:tcBorders>
          </w:tcPr>
          <w:p>
            <w:pPr>
              <w:ind w:left="160"/>
              <w:spacing w:after="0" w:line="244" w:lineRule="exact"/>
              <w:rPr>
                <w:sz w:val="20"/>
                <w:szCs w:val="20"/>
                <w:color w:val="auto"/>
              </w:rPr>
            </w:pPr>
            <w:r>
              <w:rPr>
                <w:rFonts w:ascii="Arial" w:cs="Arial" w:eastAsia="Arial" w:hAnsi="Arial"/>
                <w:sz w:val="18"/>
                <w:szCs w:val="18"/>
                <w:color w:val="auto"/>
              </w:rPr>
              <w:t>Performance Units</w:t>
            </w:r>
            <w:r>
              <w:rPr>
                <w:rFonts w:ascii="Arial" w:cs="Arial" w:eastAsia="Arial" w:hAnsi="Arial"/>
                <w:sz w:val="25"/>
                <w:szCs w:val="25"/>
                <w:color w:val="auto"/>
                <w:vertAlign w:val="superscript"/>
              </w:rPr>
              <w:t>1</w:t>
            </w:r>
          </w:p>
        </w:tc>
        <w:tc>
          <w:tcPr>
            <w:tcW w:w="920" w:type="dxa"/>
            <w:vAlign w:val="bottom"/>
            <w:tcBorders>
              <w:bottom w:val="single" w:sz="8" w:color="auto"/>
              <w:right w:val="single" w:sz="8" w:color="auto"/>
            </w:tcBorders>
            <w:vMerge w:val="continue"/>
          </w:tcPr>
          <w:p>
            <w:pPr>
              <w:spacing w:after="0"/>
              <w:rPr>
                <w:sz w:val="21"/>
                <w:szCs w:val="21"/>
                <w:color w:val="auto"/>
              </w:rPr>
            </w:pPr>
          </w:p>
        </w:tc>
        <w:tc>
          <w:tcPr>
            <w:tcW w:w="920" w:type="dxa"/>
            <w:vAlign w:val="bottom"/>
            <w:tcBorders>
              <w:bottom w:val="single" w:sz="8" w:color="auto"/>
              <w:right w:val="single" w:sz="8" w:color="auto"/>
            </w:tcBorders>
            <w:vMerge w:val="continue"/>
          </w:tcPr>
          <w:p>
            <w:pPr>
              <w:spacing w:after="0"/>
              <w:rPr>
                <w:sz w:val="21"/>
                <w:szCs w:val="21"/>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9,750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$ 7,898</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$400,000</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$400,000</w:t>
            </w:r>
          </w:p>
        </w:tc>
        <w:tc>
          <w:tcPr>
            <w:tcW w:w="920" w:type="dxa"/>
            <w:vAlign w:val="bottom"/>
            <w:tcBorders>
              <w:bottom w:val="single" w:sz="8" w:color="auto"/>
              <w:right w:val="single" w:sz="8" w:color="auto"/>
            </w:tcBorders>
            <w:vMerge w:val="continue"/>
          </w:tcPr>
          <w:p>
            <w:pPr>
              <w:spacing w:after="0"/>
              <w:rPr>
                <w:sz w:val="21"/>
                <w:szCs w:val="21"/>
                <w:color w:val="auto"/>
              </w:rPr>
            </w:pPr>
          </w:p>
        </w:tc>
        <w:tc>
          <w:tcPr>
            <w:tcW w:w="940" w:type="dxa"/>
            <w:vAlign w:val="bottom"/>
            <w:tcBorders>
              <w:bottom w:val="single" w:sz="8" w:color="auto"/>
              <w:right w:val="single" w:sz="8" w:color="auto"/>
            </w:tcBorders>
            <w:vMerge w:val="continue"/>
          </w:tcPr>
          <w:p>
            <w:pPr>
              <w:spacing w:after="0"/>
              <w:rPr>
                <w:sz w:val="21"/>
                <w:szCs w:val="21"/>
                <w:color w:val="auto"/>
              </w:rPr>
            </w:pPr>
          </w:p>
        </w:tc>
        <w:tc>
          <w:tcPr>
            <w:tcW w:w="920" w:type="dxa"/>
            <w:vAlign w:val="bottom"/>
            <w:tcBorders>
              <w:bottom w:val="single" w:sz="8" w:color="auto"/>
              <w:right w:val="single" w:sz="8" w:color="auto"/>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John B. Morse, Jr.</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80" w:type="dxa"/>
            <w:vAlign w:val="bottom"/>
            <w:tcBorders>
              <w:right w:val="single" w:sz="8" w:color="auto"/>
            </w:tcBorders>
          </w:tcPr>
          <w:p>
            <w:pPr>
              <w:ind w:left="160"/>
              <w:spacing w:after="0" w:line="229" w:lineRule="exact"/>
              <w:rPr>
                <w:sz w:val="20"/>
                <w:szCs w:val="20"/>
                <w:color w:val="auto"/>
              </w:rPr>
            </w:pPr>
            <w:r>
              <w:rPr>
                <w:rFonts w:ascii="Arial" w:cs="Arial" w:eastAsia="Arial" w:hAnsi="Arial"/>
                <w:sz w:val="18"/>
                <w:szCs w:val="18"/>
                <w:color w:val="auto"/>
              </w:rPr>
              <w:t>Annual Incentive</w:t>
            </w:r>
            <w:r>
              <w:rPr>
                <w:rFonts w:ascii="Arial" w:cs="Arial" w:eastAsia="Arial" w:hAnsi="Arial"/>
                <w:sz w:val="25"/>
                <w:szCs w:val="25"/>
                <w:color w:val="auto"/>
                <w:vertAlign w:val="superscript"/>
              </w:rPr>
              <w:t>2</w:t>
            </w:r>
          </w:p>
        </w:tc>
        <w:tc>
          <w:tcPr>
            <w:tcW w:w="920" w:type="dxa"/>
            <w:vAlign w:val="bottom"/>
            <w:tcBorders>
              <w:right w:val="single" w:sz="8" w:color="auto"/>
            </w:tcBorders>
            <w:vMerge w:val="continue"/>
          </w:tcPr>
          <w:p>
            <w:pPr>
              <w:spacing w:after="0"/>
              <w:rPr>
                <w:sz w:val="19"/>
                <w:szCs w:val="19"/>
                <w:color w:val="auto"/>
              </w:rPr>
            </w:pPr>
          </w:p>
        </w:tc>
        <w:tc>
          <w:tcPr>
            <w:tcW w:w="920" w:type="dxa"/>
            <w:vAlign w:val="bottom"/>
            <w:tcBorders>
              <w:right w:val="single" w:sz="8" w:color="auto"/>
            </w:tcBorders>
            <w:vMerge w:val="continue"/>
          </w:tcPr>
          <w:p>
            <w:pPr>
              <w:spacing w:after="0"/>
              <w:rPr>
                <w:sz w:val="19"/>
                <w:szCs w:val="19"/>
                <w:color w:val="auto"/>
              </w:rPr>
            </w:pPr>
          </w:p>
        </w:tc>
        <w:tc>
          <w:tcPr>
            <w:tcW w:w="900" w:type="dxa"/>
            <w:vAlign w:val="bottom"/>
            <w:tcBorders>
              <w:right w:val="single" w:sz="8" w:color="auto"/>
            </w:tcBorders>
            <w:vMerge w:val="continue"/>
          </w:tcPr>
          <w:p>
            <w:pPr>
              <w:spacing w:after="0"/>
              <w:rPr>
                <w:sz w:val="19"/>
                <w:szCs w:val="19"/>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105,000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420,000</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735,000</w:t>
            </w:r>
          </w:p>
        </w:tc>
        <w:tc>
          <w:tcPr>
            <w:tcW w:w="920" w:type="dxa"/>
            <w:vAlign w:val="bottom"/>
            <w:tcBorders>
              <w:right w:val="single" w:sz="8" w:color="auto"/>
            </w:tcBorders>
            <w:vMerge w:val="continue"/>
          </w:tcPr>
          <w:p>
            <w:pPr>
              <w:spacing w:after="0"/>
              <w:rPr>
                <w:sz w:val="19"/>
                <w:szCs w:val="19"/>
                <w:color w:val="auto"/>
              </w:rPr>
            </w:pPr>
          </w:p>
        </w:tc>
        <w:tc>
          <w:tcPr>
            <w:tcW w:w="940" w:type="dxa"/>
            <w:vAlign w:val="bottom"/>
            <w:tcBorders>
              <w:right w:val="single" w:sz="8" w:color="auto"/>
            </w:tcBorders>
            <w:vMerge w:val="continue"/>
          </w:tcPr>
          <w:p>
            <w:pPr>
              <w:spacing w:after="0"/>
              <w:rPr>
                <w:sz w:val="19"/>
                <w:szCs w:val="19"/>
                <w:color w:val="auto"/>
              </w:rPr>
            </w:pPr>
          </w:p>
        </w:tc>
        <w:tc>
          <w:tcPr>
            <w:tcW w:w="920" w:type="dxa"/>
            <w:vAlign w:val="bottom"/>
            <w:tcBorders>
              <w:right w:val="single" w:sz="8" w:color="auto"/>
            </w:tcBorders>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80" w:type="dxa"/>
            <w:vAlign w:val="bottom"/>
            <w:tcBorders>
              <w:right w:val="single" w:sz="8" w:color="auto"/>
            </w:tcBorders>
          </w:tcPr>
          <w:p>
            <w:pPr>
              <w:ind w:left="160"/>
              <w:spacing w:after="0" w:line="229" w:lineRule="exact"/>
              <w:rPr>
                <w:sz w:val="20"/>
                <w:szCs w:val="20"/>
                <w:color w:val="auto"/>
              </w:rPr>
            </w:pPr>
            <w:r>
              <w:rPr>
                <w:rFonts w:ascii="Arial" w:cs="Arial" w:eastAsia="Arial" w:hAnsi="Arial"/>
                <w:sz w:val="18"/>
                <w:szCs w:val="18"/>
                <w:color w:val="auto"/>
              </w:rPr>
              <w:t>Restricted Stock</w:t>
            </w:r>
            <w:r>
              <w:rPr>
                <w:rFonts w:ascii="Arial" w:cs="Arial" w:eastAsia="Arial" w:hAnsi="Arial"/>
                <w:sz w:val="25"/>
                <w:szCs w:val="25"/>
                <w:color w:val="auto"/>
                <w:vertAlign w:val="superscript"/>
              </w:rPr>
              <w:t>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01/02/07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12/07/06</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200</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$149,120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080" w:type="dxa"/>
            <w:vAlign w:val="bottom"/>
            <w:tcBorders>
              <w:bottom w:val="single" w:sz="8" w:color="auto"/>
              <w:right w:val="single" w:sz="8" w:color="auto"/>
            </w:tcBorders>
          </w:tcPr>
          <w:p>
            <w:pPr>
              <w:ind w:left="160"/>
              <w:spacing w:after="0" w:line="244" w:lineRule="exact"/>
              <w:rPr>
                <w:sz w:val="20"/>
                <w:szCs w:val="20"/>
                <w:color w:val="auto"/>
              </w:rPr>
            </w:pPr>
            <w:r>
              <w:rPr>
                <w:rFonts w:ascii="Arial" w:cs="Arial" w:eastAsia="Arial" w:hAnsi="Arial"/>
                <w:sz w:val="18"/>
                <w:szCs w:val="18"/>
                <w:color w:val="auto"/>
              </w:rPr>
              <w:t>Performance Units</w:t>
            </w:r>
            <w:r>
              <w:rPr>
                <w:rFonts w:ascii="Arial" w:cs="Arial" w:eastAsia="Arial" w:hAnsi="Arial"/>
                <w:sz w:val="25"/>
                <w:szCs w:val="25"/>
                <w:color w:val="auto"/>
                <w:vertAlign w:val="superscript"/>
              </w:rPr>
              <w:t>1</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6,500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5,265</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650,000</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1,300,000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Gerald M. Rosberg</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80" w:type="dxa"/>
            <w:vAlign w:val="bottom"/>
            <w:tcBorders>
              <w:right w:val="single" w:sz="8" w:color="auto"/>
            </w:tcBorders>
          </w:tcPr>
          <w:p>
            <w:pPr>
              <w:ind w:left="160"/>
              <w:spacing w:after="0" w:line="229" w:lineRule="exact"/>
              <w:rPr>
                <w:sz w:val="20"/>
                <w:szCs w:val="20"/>
                <w:color w:val="auto"/>
              </w:rPr>
            </w:pPr>
            <w:r>
              <w:rPr>
                <w:rFonts w:ascii="Arial" w:cs="Arial" w:eastAsia="Arial" w:hAnsi="Arial"/>
                <w:sz w:val="18"/>
                <w:szCs w:val="18"/>
                <w:color w:val="auto"/>
              </w:rPr>
              <w:t>Annual Incentive</w:t>
            </w:r>
            <w:r>
              <w:rPr>
                <w:rFonts w:ascii="Arial" w:cs="Arial" w:eastAsia="Arial" w:hAnsi="Arial"/>
                <w:sz w:val="25"/>
                <w:szCs w:val="25"/>
                <w:color w:val="auto"/>
                <w:vertAlign w:val="superscript"/>
              </w:rPr>
              <w:t>2</w:t>
            </w:r>
          </w:p>
        </w:tc>
        <w:tc>
          <w:tcPr>
            <w:tcW w:w="920" w:type="dxa"/>
            <w:vAlign w:val="bottom"/>
            <w:tcBorders>
              <w:right w:val="single" w:sz="8" w:color="auto"/>
            </w:tcBorders>
            <w:vMerge w:val="continue"/>
          </w:tcPr>
          <w:p>
            <w:pPr>
              <w:spacing w:after="0"/>
              <w:rPr>
                <w:sz w:val="19"/>
                <w:szCs w:val="19"/>
                <w:color w:val="auto"/>
              </w:rPr>
            </w:pPr>
          </w:p>
        </w:tc>
        <w:tc>
          <w:tcPr>
            <w:tcW w:w="920" w:type="dxa"/>
            <w:vAlign w:val="bottom"/>
            <w:tcBorders>
              <w:right w:val="single" w:sz="8" w:color="auto"/>
            </w:tcBorders>
            <w:vMerge w:val="continue"/>
          </w:tcPr>
          <w:p>
            <w:pPr>
              <w:spacing w:after="0"/>
              <w:rPr>
                <w:sz w:val="19"/>
                <w:szCs w:val="19"/>
                <w:color w:val="auto"/>
              </w:rPr>
            </w:pPr>
          </w:p>
        </w:tc>
        <w:tc>
          <w:tcPr>
            <w:tcW w:w="900" w:type="dxa"/>
            <w:vAlign w:val="bottom"/>
            <w:tcBorders>
              <w:right w:val="single" w:sz="8" w:color="auto"/>
            </w:tcBorders>
            <w:vMerge w:val="continue"/>
          </w:tcPr>
          <w:p>
            <w:pPr>
              <w:spacing w:after="0"/>
              <w:rPr>
                <w:sz w:val="19"/>
                <w:szCs w:val="19"/>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62,500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500,000</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712,500</w:t>
            </w:r>
          </w:p>
        </w:tc>
        <w:tc>
          <w:tcPr>
            <w:tcW w:w="920" w:type="dxa"/>
            <w:vAlign w:val="bottom"/>
            <w:tcBorders>
              <w:right w:val="single" w:sz="8" w:color="auto"/>
            </w:tcBorders>
            <w:vMerge w:val="continue"/>
          </w:tcPr>
          <w:p>
            <w:pPr>
              <w:spacing w:after="0"/>
              <w:rPr>
                <w:sz w:val="19"/>
                <w:szCs w:val="19"/>
                <w:color w:val="auto"/>
              </w:rPr>
            </w:pPr>
          </w:p>
        </w:tc>
        <w:tc>
          <w:tcPr>
            <w:tcW w:w="940" w:type="dxa"/>
            <w:vAlign w:val="bottom"/>
            <w:tcBorders>
              <w:right w:val="single" w:sz="8" w:color="auto"/>
            </w:tcBorders>
            <w:vMerge w:val="continue"/>
          </w:tcPr>
          <w:p>
            <w:pPr>
              <w:spacing w:after="0"/>
              <w:rPr>
                <w:sz w:val="19"/>
                <w:szCs w:val="19"/>
                <w:color w:val="auto"/>
              </w:rPr>
            </w:pPr>
          </w:p>
        </w:tc>
        <w:tc>
          <w:tcPr>
            <w:tcW w:w="920" w:type="dxa"/>
            <w:vAlign w:val="bottom"/>
            <w:tcBorders>
              <w:right w:val="single" w:sz="8" w:color="auto"/>
            </w:tcBorders>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80" w:type="dxa"/>
            <w:vAlign w:val="bottom"/>
            <w:tcBorders>
              <w:right w:val="single" w:sz="8" w:color="auto"/>
            </w:tcBorders>
          </w:tcPr>
          <w:p>
            <w:pPr>
              <w:ind w:left="160"/>
              <w:spacing w:after="0" w:line="229" w:lineRule="exact"/>
              <w:rPr>
                <w:sz w:val="20"/>
                <w:szCs w:val="20"/>
                <w:color w:val="auto"/>
              </w:rPr>
            </w:pPr>
            <w:r>
              <w:rPr>
                <w:rFonts w:ascii="Arial" w:cs="Arial" w:eastAsia="Arial" w:hAnsi="Arial"/>
                <w:sz w:val="18"/>
                <w:szCs w:val="18"/>
                <w:color w:val="auto"/>
              </w:rPr>
              <w:t>Restricted Stock</w:t>
            </w:r>
            <w:r>
              <w:rPr>
                <w:rFonts w:ascii="Arial" w:cs="Arial" w:eastAsia="Arial" w:hAnsi="Arial"/>
                <w:sz w:val="25"/>
                <w:szCs w:val="25"/>
                <w:color w:val="auto"/>
                <w:vertAlign w:val="superscript"/>
              </w:rPr>
              <w:t>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01/02/07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12/07/06</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200</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149,120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080" w:type="dxa"/>
            <w:vAlign w:val="bottom"/>
            <w:tcBorders>
              <w:bottom w:val="single" w:sz="8" w:color="auto"/>
              <w:right w:val="single" w:sz="8" w:color="auto"/>
            </w:tcBorders>
          </w:tcPr>
          <w:p>
            <w:pPr>
              <w:ind w:left="160"/>
              <w:spacing w:after="0" w:line="244" w:lineRule="exact"/>
              <w:rPr>
                <w:sz w:val="20"/>
                <w:szCs w:val="20"/>
                <w:color w:val="auto"/>
              </w:rPr>
            </w:pPr>
            <w:r>
              <w:rPr>
                <w:rFonts w:ascii="Arial" w:cs="Arial" w:eastAsia="Arial" w:hAnsi="Arial"/>
                <w:sz w:val="18"/>
                <w:szCs w:val="18"/>
                <w:color w:val="auto"/>
              </w:rPr>
              <w:t>Performance Units</w:t>
            </w:r>
            <w:r>
              <w:rPr>
                <w:rFonts w:ascii="Arial" w:cs="Arial" w:eastAsia="Arial" w:hAnsi="Arial"/>
                <w:sz w:val="25"/>
                <w:szCs w:val="25"/>
                <w:color w:val="auto"/>
                <w:vertAlign w:val="superscript"/>
              </w:rPr>
              <w:t>1</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6,500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5,265</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650,000</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1,300,000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Veronica Dillon</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80" w:type="dxa"/>
            <w:vAlign w:val="bottom"/>
            <w:tcBorders>
              <w:right w:val="single" w:sz="8" w:color="auto"/>
            </w:tcBorders>
          </w:tcPr>
          <w:p>
            <w:pPr>
              <w:ind w:left="160"/>
              <w:spacing w:after="0" w:line="229" w:lineRule="exact"/>
              <w:rPr>
                <w:sz w:val="20"/>
                <w:szCs w:val="20"/>
                <w:color w:val="auto"/>
              </w:rPr>
            </w:pPr>
            <w:r>
              <w:rPr>
                <w:rFonts w:ascii="Arial" w:cs="Arial" w:eastAsia="Arial" w:hAnsi="Arial"/>
                <w:sz w:val="18"/>
                <w:szCs w:val="18"/>
                <w:color w:val="auto"/>
              </w:rPr>
              <w:t>Annual Incentive</w:t>
            </w:r>
            <w:r>
              <w:rPr>
                <w:rFonts w:ascii="Arial" w:cs="Arial" w:eastAsia="Arial" w:hAnsi="Arial"/>
                <w:sz w:val="25"/>
                <w:szCs w:val="25"/>
                <w:color w:val="auto"/>
                <w:vertAlign w:val="superscript"/>
              </w:rPr>
              <w:t>2</w:t>
            </w:r>
          </w:p>
        </w:tc>
        <w:tc>
          <w:tcPr>
            <w:tcW w:w="920" w:type="dxa"/>
            <w:vAlign w:val="bottom"/>
            <w:tcBorders>
              <w:right w:val="single" w:sz="8" w:color="auto"/>
            </w:tcBorders>
            <w:vMerge w:val="continue"/>
          </w:tcPr>
          <w:p>
            <w:pPr>
              <w:spacing w:after="0"/>
              <w:rPr>
                <w:sz w:val="19"/>
                <w:szCs w:val="19"/>
                <w:color w:val="auto"/>
              </w:rPr>
            </w:pPr>
          </w:p>
        </w:tc>
        <w:tc>
          <w:tcPr>
            <w:tcW w:w="920" w:type="dxa"/>
            <w:vAlign w:val="bottom"/>
            <w:tcBorders>
              <w:right w:val="single" w:sz="8" w:color="auto"/>
            </w:tcBorders>
            <w:vMerge w:val="continue"/>
          </w:tcPr>
          <w:p>
            <w:pPr>
              <w:spacing w:after="0"/>
              <w:rPr>
                <w:sz w:val="19"/>
                <w:szCs w:val="19"/>
                <w:color w:val="auto"/>
              </w:rPr>
            </w:pPr>
          </w:p>
        </w:tc>
        <w:tc>
          <w:tcPr>
            <w:tcW w:w="900" w:type="dxa"/>
            <w:vAlign w:val="bottom"/>
            <w:tcBorders>
              <w:right w:val="single" w:sz="8" w:color="auto"/>
            </w:tcBorders>
            <w:vMerge w:val="continue"/>
          </w:tcPr>
          <w:p>
            <w:pPr>
              <w:spacing w:after="0"/>
              <w:rPr>
                <w:sz w:val="19"/>
                <w:szCs w:val="19"/>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75,000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300,000</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525,000</w:t>
            </w:r>
          </w:p>
        </w:tc>
        <w:tc>
          <w:tcPr>
            <w:tcW w:w="920" w:type="dxa"/>
            <w:vAlign w:val="bottom"/>
            <w:tcBorders>
              <w:right w:val="single" w:sz="8" w:color="auto"/>
            </w:tcBorders>
            <w:vMerge w:val="continue"/>
          </w:tcPr>
          <w:p>
            <w:pPr>
              <w:spacing w:after="0"/>
              <w:rPr>
                <w:sz w:val="19"/>
                <w:szCs w:val="19"/>
                <w:color w:val="auto"/>
              </w:rPr>
            </w:pPr>
          </w:p>
        </w:tc>
        <w:tc>
          <w:tcPr>
            <w:tcW w:w="940" w:type="dxa"/>
            <w:vAlign w:val="bottom"/>
            <w:tcBorders>
              <w:right w:val="single" w:sz="8" w:color="auto"/>
            </w:tcBorders>
            <w:vMerge w:val="continue"/>
          </w:tcPr>
          <w:p>
            <w:pPr>
              <w:spacing w:after="0"/>
              <w:rPr>
                <w:sz w:val="19"/>
                <w:szCs w:val="19"/>
                <w:color w:val="auto"/>
              </w:rPr>
            </w:pPr>
          </w:p>
        </w:tc>
        <w:tc>
          <w:tcPr>
            <w:tcW w:w="920" w:type="dxa"/>
            <w:vAlign w:val="bottom"/>
            <w:tcBorders>
              <w:right w:val="single" w:sz="8" w:color="auto"/>
            </w:tcBorders>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80" w:type="dxa"/>
            <w:vAlign w:val="bottom"/>
            <w:tcBorders>
              <w:right w:val="single" w:sz="8" w:color="auto"/>
            </w:tcBorders>
          </w:tcPr>
          <w:p>
            <w:pPr>
              <w:ind w:left="160"/>
              <w:spacing w:after="0" w:line="229" w:lineRule="exact"/>
              <w:rPr>
                <w:sz w:val="20"/>
                <w:szCs w:val="20"/>
                <w:color w:val="auto"/>
              </w:rPr>
            </w:pPr>
            <w:r>
              <w:rPr>
                <w:rFonts w:ascii="Arial" w:cs="Arial" w:eastAsia="Arial" w:hAnsi="Arial"/>
                <w:sz w:val="18"/>
                <w:szCs w:val="18"/>
                <w:color w:val="auto"/>
              </w:rPr>
              <w:t>Restricted Stock</w:t>
            </w:r>
            <w:r>
              <w:rPr>
                <w:rFonts w:ascii="Arial" w:cs="Arial" w:eastAsia="Arial" w:hAnsi="Arial"/>
                <w:sz w:val="25"/>
                <w:szCs w:val="25"/>
                <w:color w:val="auto"/>
                <w:vertAlign w:val="superscript"/>
              </w:rPr>
              <w:t>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01/02/07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12/07/06</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250</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186,400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080" w:type="dxa"/>
            <w:vAlign w:val="bottom"/>
            <w:tcBorders>
              <w:bottom w:val="single" w:sz="8" w:color="auto"/>
              <w:right w:val="single" w:sz="8" w:color="auto"/>
            </w:tcBorders>
          </w:tcPr>
          <w:p>
            <w:pPr>
              <w:ind w:left="160"/>
              <w:spacing w:after="0" w:line="244" w:lineRule="exact"/>
              <w:rPr>
                <w:sz w:val="20"/>
                <w:szCs w:val="20"/>
                <w:color w:val="auto"/>
              </w:rPr>
            </w:pPr>
            <w:r>
              <w:rPr>
                <w:rFonts w:ascii="Arial" w:cs="Arial" w:eastAsia="Arial" w:hAnsi="Arial"/>
                <w:sz w:val="18"/>
                <w:szCs w:val="18"/>
                <w:color w:val="auto"/>
              </w:rPr>
              <w:t>Performance Units</w:t>
            </w:r>
            <w:r>
              <w:rPr>
                <w:rFonts w:ascii="Arial" w:cs="Arial" w:eastAsia="Arial" w:hAnsi="Arial"/>
                <w:sz w:val="25"/>
                <w:szCs w:val="25"/>
                <w:color w:val="auto"/>
                <w:vertAlign w:val="superscript"/>
              </w:rPr>
              <w:t>1</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4,550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3,686</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455,000</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910,000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Ann L. McDaniel</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80" w:type="dxa"/>
            <w:vAlign w:val="bottom"/>
            <w:tcBorders>
              <w:right w:val="single" w:sz="8" w:color="auto"/>
            </w:tcBorders>
          </w:tcPr>
          <w:p>
            <w:pPr>
              <w:ind w:left="160"/>
              <w:spacing w:after="0" w:line="229" w:lineRule="exact"/>
              <w:rPr>
                <w:sz w:val="20"/>
                <w:szCs w:val="20"/>
                <w:color w:val="auto"/>
              </w:rPr>
            </w:pPr>
            <w:r>
              <w:rPr>
                <w:rFonts w:ascii="Arial" w:cs="Arial" w:eastAsia="Arial" w:hAnsi="Arial"/>
                <w:sz w:val="18"/>
                <w:szCs w:val="18"/>
                <w:color w:val="auto"/>
              </w:rPr>
              <w:t>Annual Incentive</w:t>
            </w:r>
            <w:r>
              <w:rPr>
                <w:rFonts w:ascii="Arial" w:cs="Arial" w:eastAsia="Arial" w:hAnsi="Arial"/>
                <w:sz w:val="25"/>
                <w:szCs w:val="25"/>
                <w:color w:val="auto"/>
                <w:vertAlign w:val="superscript"/>
              </w:rPr>
              <w:t>2</w:t>
            </w:r>
          </w:p>
        </w:tc>
        <w:tc>
          <w:tcPr>
            <w:tcW w:w="920" w:type="dxa"/>
            <w:vAlign w:val="bottom"/>
            <w:tcBorders>
              <w:right w:val="single" w:sz="8" w:color="auto"/>
            </w:tcBorders>
            <w:vMerge w:val="continue"/>
          </w:tcPr>
          <w:p>
            <w:pPr>
              <w:spacing w:after="0"/>
              <w:rPr>
                <w:sz w:val="19"/>
                <w:szCs w:val="19"/>
                <w:color w:val="auto"/>
              </w:rPr>
            </w:pPr>
          </w:p>
        </w:tc>
        <w:tc>
          <w:tcPr>
            <w:tcW w:w="920" w:type="dxa"/>
            <w:vAlign w:val="bottom"/>
            <w:tcBorders>
              <w:right w:val="single" w:sz="8" w:color="auto"/>
            </w:tcBorders>
            <w:vMerge w:val="continue"/>
          </w:tcPr>
          <w:p>
            <w:pPr>
              <w:spacing w:after="0"/>
              <w:rPr>
                <w:sz w:val="19"/>
                <w:szCs w:val="19"/>
                <w:color w:val="auto"/>
              </w:rPr>
            </w:pPr>
          </w:p>
        </w:tc>
        <w:tc>
          <w:tcPr>
            <w:tcW w:w="900" w:type="dxa"/>
            <w:vAlign w:val="bottom"/>
            <w:tcBorders>
              <w:right w:val="single" w:sz="8" w:color="auto"/>
            </w:tcBorders>
            <w:vMerge w:val="continue"/>
          </w:tcPr>
          <w:p>
            <w:pPr>
              <w:spacing w:after="0"/>
              <w:rPr>
                <w:sz w:val="19"/>
                <w:szCs w:val="19"/>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66,000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264,000</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462,000</w:t>
            </w:r>
          </w:p>
        </w:tc>
        <w:tc>
          <w:tcPr>
            <w:tcW w:w="920" w:type="dxa"/>
            <w:vAlign w:val="bottom"/>
            <w:tcBorders>
              <w:right w:val="single" w:sz="8" w:color="auto"/>
            </w:tcBorders>
            <w:vMerge w:val="continue"/>
          </w:tcPr>
          <w:p>
            <w:pPr>
              <w:spacing w:after="0"/>
              <w:rPr>
                <w:sz w:val="19"/>
                <w:szCs w:val="19"/>
                <w:color w:val="auto"/>
              </w:rPr>
            </w:pPr>
          </w:p>
        </w:tc>
        <w:tc>
          <w:tcPr>
            <w:tcW w:w="940" w:type="dxa"/>
            <w:vAlign w:val="bottom"/>
            <w:tcBorders>
              <w:right w:val="single" w:sz="8" w:color="auto"/>
            </w:tcBorders>
            <w:vMerge w:val="continue"/>
          </w:tcPr>
          <w:p>
            <w:pPr>
              <w:spacing w:after="0"/>
              <w:rPr>
                <w:sz w:val="19"/>
                <w:szCs w:val="19"/>
                <w:color w:val="auto"/>
              </w:rPr>
            </w:pPr>
          </w:p>
        </w:tc>
        <w:tc>
          <w:tcPr>
            <w:tcW w:w="920" w:type="dxa"/>
            <w:vAlign w:val="bottom"/>
            <w:tcBorders>
              <w:right w:val="single" w:sz="8" w:color="auto"/>
            </w:tcBorders>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80" w:type="dxa"/>
            <w:vAlign w:val="bottom"/>
            <w:tcBorders>
              <w:right w:val="single" w:sz="8" w:color="auto"/>
            </w:tcBorders>
          </w:tcPr>
          <w:p>
            <w:pPr>
              <w:ind w:left="160"/>
              <w:spacing w:after="0" w:line="229" w:lineRule="exact"/>
              <w:rPr>
                <w:sz w:val="20"/>
                <w:szCs w:val="20"/>
                <w:color w:val="auto"/>
              </w:rPr>
            </w:pPr>
            <w:r>
              <w:rPr>
                <w:rFonts w:ascii="Arial" w:cs="Arial" w:eastAsia="Arial" w:hAnsi="Arial"/>
                <w:sz w:val="18"/>
                <w:szCs w:val="18"/>
                <w:color w:val="auto"/>
              </w:rPr>
              <w:t>Restricted Stock</w:t>
            </w:r>
            <w:r>
              <w:rPr>
                <w:rFonts w:ascii="Arial" w:cs="Arial" w:eastAsia="Arial" w:hAnsi="Arial"/>
                <w:sz w:val="25"/>
                <w:szCs w:val="25"/>
                <w:color w:val="auto"/>
                <w:vertAlign w:val="superscript"/>
              </w:rPr>
              <w:t>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01/02/07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12/07/06</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150</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111,840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80" w:type="dxa"/>
            <w:vAlign w:val="bottom"/>
            <w:tcBorders>
              <w:right w:val="single" w:sz="8" w:color="auto"/>
            </w:tcBorders>
          </w:tcPr>
          <w:p>
            <w:pPr>
              <w:ind w:left="160"/>
              <w:spacing w:after="0" w:line="229" w:lineRule="exact"/>
              <w:rPr>
                <w:sz w:val="20"/>
                <w:szCs w:val="20"/>
                <w:color w:val="auto"/>
              </w:rPr>
            </w:pPr>
            <w:r>
              <w:rPr>
                <w:rFonts w:ascii="Arial" w:cs="Arial" w:eastAsia="Arial" w:hAnsi="Arial"/>
                <w:sz w:val="18"/>
                <w:szCs w:val="18"/>
                <w:color w:val="auto"/>
              </w:rPr>
              <w:t>Performance Units</w:t>
            </w:r>
            <w:r>
              <w:rPr>
                <w:rFonts w:ascii="Arial" w:cs="Arial" w:eastAsia="Arial" w:hAnsi="Arial"/>
                <w:sz w:val="25"/>
                <w:szCs w:val="25"/>
                <w:color w:val="auto"/>
                <w:vertAlign w:val="superscript"/>
              </w:rPr>
              <w:t>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5,200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4,212</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520,000</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1,040,000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080" w:type="dxa"/>
            <w:vAlign w:val="bottom"/>
            <w:tcBorders>
              <w:bottom w:val="single" w:sz="8" w:color="auto"/>
              <w:right w:val="single" w:sz="8" w:color="auto"/>
            </w:tcBorders>
          </w:tcPr>
          <w:p>
            <w:pPr>
              <w:ind w:left="160"/>
              <w:spacing w:after="0" w:line="244" w:lineRule="exact"/>
              <w:rPr>
                <w:sz w:val="20"/>
                <w:szCs w:val="20"/>
                <w:color w:val="auto"/>
              </w:rPr>
            </w:pPr>
            <w:r>
              <w:rPr>
                <w:rFonts w:ascii="Arial" w:cs="Arial" w:eastAsia="Arial" w:hAnsi="Arial"/>
                <w:sz w:val="18"/>
                <w:szCs w:val="18"/>
                <w:color w:val="auto"/>
              </w:rPr>
              <w:t>Restricted Stock</w:t>
            </w:r>
            <w:r>
              <w:rPr>
                <w:rFonts w:ascii="Arial" w:cs="Arial" w:eastAsia="Arial" w:hAnsi="Arial"/>
                <w:sz w:val="25"/>
                <w:szCs w:val="25"/>
                <w:color w:val="auto"/>
                <w:vertAlign w:val="superscript"/>
              </w:rPr>
              <w:t>3</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12/06/07</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750</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594,375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60" w:hanging="452"/>
        <w:spacing w:after="0" w:line="273"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These grants represent performance units granted as part of a four-year award cycle. The Compensation Committee has set the performance-based goals for these grants, which are to be paid in Fiscal Year 2011. With the exception of those performance units granted to Mr. Graham, the amount in column (e) represents the minimum payment level which is $0.81 per unit. The amount shown in column (f) represents the nominal value of each unit which is $100, and the amount in column (g) represents the maximum payout per unit which is $200 per unit. The amounts appearing in columns (f) and (g) for Mr. Graham reflect his request that he be paid no more than $400,000 as a result of this award. In the event that the goals set by the Compensation Committee for these grants are not attained, no amount will be paid.</w:t>
      </w:r>
    </w:p>
    <w:p>
      <w:pPr>
        <w:spacing w:after="0" w:line="178" w:lineRule="exact"/>
        <w:rPr>
          <w:rFonts w:ascii="Arial" w:cs="Arial" w:eastAsia="Arial" w:hAnsi="Arial"/>
          <w:sz w:val="17"/>
          <w:szCs w:val="17"/>
          <w:color w:val="auto"/>
        </w:rPr>
      </w:pPr>
    </w:p>
    <w:p>
      <w:pPr>
        <w:ind w:left="460" w:right="280" w:hanging="452"/>
        <w:spacing w:after="0" w:line="297"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Amounts represented are the threshold, target and maximum payouts under the annual bonus component of the Company’s Incentive Compensation Plan. The Compensation Committee set the performance-based goals for the purpose of the annual incentive awards to be paid for Fiscal Year 2007. With the exception of Mr. Rosberg, the amount in column (e) represents the minimum payment level, which is 25% of the target amount shown in column (f). The amount in column (g) represents the maximum payout level, which is 175% of the target amount shown in column (f). For Mr. Rosberg, the amount in column (e) represents the minimum payment level which is 12.5% of the target amount shown in column (f). The amount</w:t>
      </w:r>
    </w:p>
    <w:p>
      <w:pPr>
        <w:sectPr>
          <w:pgSz w:w="11900" w:h="16838" w:orient="portrait"/>
          <w:cols w:equalWidth="0" w:num="1">
            <w:col w:w="11420"/>
          </w:cols>
          <w:pgMar w:left="240" w:top="364" w:right="239" w:bottom="0" w:gutter="0" w:footer="0" w:header="0"/>
        </w:sectPr>
      </w:pPr>
    </w:p>
    <w:bookmarkStart w:id="23" w:name="page24"/>
    <w:bookmarkEnd w:id="23"/>
    <w:p>
      <w:pPr>
        <w:ind w:left="452" w:right="80"/>
        <w:spacing w:after="0" w:line="277" w:lineRule="auto"/>
        <w:rPr>
          <w:sz w:val="20"/>
          <w:szCs w:val="20"/>
          <w:color w:val="auto"/>
        </w:rPr>
      </w:pPr>
      <w:r>
        <w:rPr>
          <w:rFonts w:ascii="Arial" w:cs="Arial" w:eastAsia="Arial" w:hAnsi="Arial"/>
          <w:sz w:val="18"/>
          <w:szCs w:val="18"/>
          <w:color w:val="auto"/>
        </w:rPr>
        <w:t>shown in column (g) represents the maximum payout level, which is 142.5% of the target amount shown in column (f). In the event that the goals set by the Compensation Committee are not attained, no amount would be paid.</w:t>
      </w:r>
    </w:p>
    <w:p>
      <w:pPr>
        <w:spacing w:after="0" w:line="170" w:lineRule="exact"/>
        <w:rPr>
          <w:sz w:val="20"/>
          <w:szCs w:val="20"/>
          <w:color w:val="auto"/>
        </w:rPr>
      </w:pPr>
    </w:p>
    <w:p>
      <w:pPr>
        <w:ind w:left="452" w:hanging="452"/>
        <w:spacing w:after="0" w:line="277" w:lineRule="auto"/>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These grants represent shares of restricted stock. These awards vest at the end of a four-year restriction period. Dividends are payable on these awards from date of grant and are included in column (e) of the All Other Compensation table.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72"/>
          </w:cols>
          <w:pgMar w:left="248" w:top="125" w:right="37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NARRATIVE DISCLOSURE TO SUMMARY COMPENSATION TABLE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 TABLE</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describes material features of the compensation disclosed in the Summary Compensation Table and the Grants of Plan-Based Awards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Table.</w:t>
      </w:r>
    </w:p>
    <w:p>
      <w:pPr>
        <w:spacing w:after="0" w:line="23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Annual Bonus/Incentive. </w:t>
      </w:r>
      <w:r>
        <w:rPr>
          <w:rFonts w:ascii="Arial" w:cs="Arial" w:eastAsia="Arial" w:hAnsi="Arial"/>
          <w:sz w:val="18"/>
          <w:szCs w:val="18"/>
          <w:color w:val="auto"/>
        </w:rPr>
        <w:t>Both tables show the annual bonus component under the Company’s Incentive Compensation Plan. See the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Discussion and Analysis for further details on the annual bonuses.</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Restricted Stock. </w:t>
      </w:r>
      <w:r>
        <w:rPr>
          <w:rFonts w:ascii="Arial" w:cs="Arial" w:eastAsia="Arial" w:hAnsi="Arial"/>
          <w:sz w:val="18"/>
          <w:szCs w:val="18"/>
          <w:color w:val="auto"/>
        </w:rPr>
        <w:t>The Summary Compensation Table includes the value of Restricted Stock awarded in 2005 and 2007 to the 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Additionally, the Grants of Plan-Based Awards Table reflects the number of restricted shares granted in 2007 and the fair value of the awards on the date of grant. Restricted Stock generally vests four years from the date of grant, subject to continued employment.</w:t>
      </w:r>
    </w:p>
    <w:p>
      <w:pPr>
        <w:spacing w:after="0" w:line="203"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Performance Units. </w:t>
      </w:r>
      <w:r>
        <w:rPr>
          <w:rFonts w:ascii="Arial" w:cs="Arial" w:eastAsia="Arial" w:hAnsi="Arial"/>
          <w:sz w:val="16"/>
          <w:szCs w:val="16"/>
          <w:color w:val="auto"/>
        </w:rPr>
        <w:t>The Grants of Plan-Based Awards Table presents Performance Units granted under the Company’s Incentive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Plan. Grants of Performance Units are made as part of a four-year award cycle. The Compensation Committee sets the performance-based goals for the grants at the beginning of each four-year award cycle. See the Compensation Discussion and Analysis for further details on Performance Units.</w:t>
      </w:r>
    </w:p>
    <w:p>
      <w:pPr>
        <w:spacing w:after="0" w:line="169"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The value of the stock option awards shown in the Summary Compensation Table represent options granted under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Stock Option Plan. The options vest 25% per year over a four-year period from the date of grant and are exercisable for ten years from the date of grant.</w:t>
      </w:r>
    </w:p>
    <w:p>
      <w:pPr>
        <w:spacing w:after="0" w:line="147"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following table shows the number of shares covered by exercisable and unexercisable options and unvested restricted stock held by the Company’s named executive officers on December 30, 2007.</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0" w:type="dxa"/>
            <w:vAlign w:val="bottom"/>
          </w:tcPr>
          <w:p>
            <w:pPr>
              <w:spacing w:after="0"/>
              <w:rPr>
                <w:sz w:val="22"/>
                <w:szCs w:val="22"/>
                <w:color w:val="auto"/>
              </w:rPr>
            </w:pPr>
          </w:p>
        </w:tc>
        <w:tc>
          <w:tcPr>
            <w:tcW w:w="1680" w:type="dxa"/>
            <w:vAlign w:val="bottom"/>
            <w:tcBorders>
              <w:top w:val="single" w:sz="8" w:color="auto"/>
              <w:right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2460" w:type="dxa"/>
            <w:vAlign w:val="bottom"/>
            <w:tcBorders>
              <w:top w:val="single" w:sz="8" w:color="auto"/>
              <w:bottom w:val="single" w:sz="8" w:color="auto"/>
            </w:tcBorders>
            <w:gridSpan w:val="2"/>
          </w:tcPr>
          <w:p>
            <w:pPr>
              <w:ind w:left="920"/>
              <w:spacing w:after="0" w:line="242" w:lineRule="exact"/>
              <w:rPr>
                <w:sz w:val="20"/>
                <w:szCs w:val="20"/>
                <w:color w:val="auto"/>
              </w:rPr>
            </w:pPr>
            <w:r>
              <w:rPr>
                <w:rFonts w:ascii="Arial" w:cs="Arial" w:eastAsia="Arial" w:hAnsi="Arial"/>
                <w:sz w:val="18"/>
                <w:szCs w:val="18"/>
                <w:b w:val="1"/>
                <w:bCs w:val="1"/>
                <w:color w:val="auto"/>
              </w:rPr>
              <w:t>Option Awards</w:t>
            </w:r>
            <w:r>
              <w:rPr>
                <w:rFonts w:ascii="Arial" w:cs="Arial" w:eastAsia="Arial" w:hAnsi="Arial"/>
                <w:sz w:val="25"/>
                <w:szCs w:val="25"/>
                <w:b w:val="1"/>
                <w:bCs w:val="1"/>
                <w:color w:val="auto"/>
                <w:vertAlign w:val="superscript"/>
              </w:rPr>
              <w:t>1</w:t>
            </w:r>
          </w:p>
        </w:tc>
        <w:tc>
          <w:tcPr>
            <w:tcW w:w="8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right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c>
          <w:tcPr>
            <w:tcW w:w="2080" w:type="dxa"/>
            <w:vAlign w:val="bottom"/>
            <w:tcBorders>
              <w:top w:val="single" w:sz="8" w:color="auto"/>
              <w:bottom w:val="single" w:sz="8" w:color="auto"/>
            </w:tcBorders>
            <w:gridSpan w:val="2"/>
          </w:tcPr>
          <w:p>
            <w:pPr>
              <w:ind w:left="680"/>
              <w:spacing w:after="0" w:line="242" w:lineRule="exact"/>
              <w:rPr>
                <w:sz w:val="20"/>
                <w:szCs w:val="20"/>
                <w:color w:val="auto"/>
              </w:rPr>
            </w:pPr>
            <w:r>
              <w:rPr>
                <w:rFonts w:ascii="Arial" w:cs="Arial" w:eastAsia="Arial" w:hAnsi="Arial"/>
                <w:sz w:val="18"/>
                <w:szCs w:val="18"/>
                <w:b w:val="1"/>
                <w:bCs w:val="1"/>
                <w:color w:val="auto"/>
              </w:rPr>
              <w:t>Stock Awards</w:t>
            </w:r>
            <w:r>
              <w:rPr>
                <w:rFonts w:ascii="Arial" w:cs="Arial" w:eastAsia="Arial" w:hAnsi="Arial"/>
                <w:sz w:val="25"/>
                <w:szCs w:val="25"/>
                <w:b w:val="1"/>
                <w:bCs w:val="1"/>
                <w:color w:val="auto"/>
                <w:vertAlign w:val="superscript"/>
              </w:rPr>
              <w:t>2</w:t>
            </w:r>
          </w:p>
        </w:tc>
        <w:tc>
          <w:tcPr>
            <w:tcW w:w="1420" w:type="dxa"/>
            <w:vAlign w:val="bottom"/>
            <w:tcBorders>
              <w:top w:val="single" w:sz="8" w:color="auto"/>
              <w:bottom w:val="single" w:sz="8" w:color="auto"/>
            </w:tcBorders>
          </w:tcPr>
          <w:p>
            <w:pPr>
              <w:spacing w:after="0"/>
              <w:rPr>
                <w:sz w:val="22"/>
                <w:szCs w:val="22"/>
                <w:color w:val="auto"/>
              </w:rPr>
            </w:pPr>
          </w:p>
        </w:tc>
      </w:tr>
      <w:tr>
        <w:trPr>
          <w:trHeight w:val="174"/>
        </w:trPr>
        <w:tc>
          <w:tcPr>
            <w:tcW w:w="20" w:type="dxa"/>
            <w:vAlign w:val="bottom"/>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420" w:type="dxa"/>
            <w:vAlign w:val="bottom"/>
          </w:tcPr>
          <w:p>
            <w:pPr>
              <w:jc w:val="center"/>
              <w:spacing w:after="0" w:line="175" w:lineRule="exact"/>
              <w:rPr>
                <w:sz w:val="20"/>
                <w:szCs w:val="20"/>
                <w:color w:val="auto"/>
              </w:rPr>
            </w:pPr>
            <w:r>
              <w:rPr>
                <w:rFonts w:ascii="Arial" w:cs="Arial" w:eastAsia="Arial" w:hAnsi="Arial"/>
                <w:sz w:val="18"/>
                <w:szCs w:val="18"/>
                <w:b w:val="1"/>
                <w:bCs w:val="1"/>
                <w:color w:val="auto"/>
                <w:w w:val="94"/>
              </w:rPr>
              <w:t>Equity</w:t>
            </w:r>
          </w:p>
        </w:tc>
      </w:tr>
      <w:tr>
        <w:trPr>
          <w:trHeight w:val="216"/>
        </w:trPr>
        <w:tc>
          <w:tcPr>
            <w:tcW w:w="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9"/>
              </w:rPr>
              <w:t>Incentive</w:t>
            </w:r>
          </w:p>
        </w:tc>
      </w:tr>
      <w:tr>
        <w:trPr>
          <w:trHeight w:val="216"/>
        </w:trPr>
        <w:tc>
          <w:tcPr>
            <w:tcW w:w="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Equity</w:t>
            </w:r>
          </w:p>
        </w:tc>
        <w:tc>
          <w:tcPr>
            <w:tcW w:w="8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Incentive</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1"/>
              </w:rPr>
              <w:t>Plan Awards:</w:t>
            </w:r>
          </w:p>
        </w:tc>
      </w:tr>
      <w:tr>
        <w:trPr>
          <w:trHeight w:val="216"/>
        </w:trPr>
        <w:tc>
          <w:tcPr>
            <w:tcW w:w="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Incentive</w:t>
            </w:r>
          </w:p>
        </w:tc>
        <w:tc>
          <w:tcPr>
            <w:tcW w:w="8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Plan Awards:</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6"/>
              </w:rPr>
              <w:t>Market or</w:t>
            </w:r>
          </w:p>
        </w:tc>
      </w:tr>
      <w:tr>
        <w:trPr>
          <w:trHeight w:val="216"/>
        </w:trPr>
        <w:tc>
          <w:tcPr>
            <w:tcW w:w="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Plan Awards:</w:t>
            </w:r>
          </w:p>
        </w:tc>
        <w:tc>
          <w:tcPr>
            <w:tcW w:w="8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Market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Payout Value</w:t>
            </w:r>
          </w:p>
        </w:tc>
      </w:tr>
      <w:tr>
        <w:trPr>
          <w:trHeight w:val="216"/>
        </w:trPr>
        <w:tc>
          <w:tcPr>
            <w:tcW w:w="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Number of</w:t>
            </w:r>
          </w:p>
        </w:tc>
        <w:tc>
          <w:tcPr>
            <w:tcW w:w="11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Number of</w:t>
            </w:r>
          </w:p>
        </w:tc>
        <w:tc>
          <w:tcPr>
            <w:tcW w:w="128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Number of</w:t>
            </w:r>
          </w:p>
        </w:tc>
        <w:tc>
          <w:tcPr>
            <w:tcW w:w="8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Value of</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Unearned</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9"/>
              </w:rPr>
              <w:t>of Unearned</w:t>
            </w:r>
          </w:p>
        </w:tc>
      </w:tr>
      <w:tr>
        <w:trPr>
          <w:trHeight w:val="216"/>
        </w:trPr>
        <w:tc>
          <w:tcPr>
            <w:tcW w:w="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Securities</w:t>
            </w:r>
          </w:p>
        </w:tc>
        <w:tc>
          <w:tcPr>
            <w:tcW w:w="11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Securities</w:t>
            </w:r>
          </w:p>
        </w:tc>
        <w:tc>
          <w:tcPr>
            <w:tcW w:w="12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Securities</w:t>
            </w:r>
          </w:p>
        </w:tc>
        <w:tc>
          <w:tcPr>
            <w:tcW w:w="8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Shares or</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Shares or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Shares, Units</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Shares, Units</w:t>
            </w:r>
          </w:p>
        </w:tc>
      </w:tr>
      <w:tr>
        <w:trPr>
          <w:trHeight w:val="216"/>
        </w:trPr>
        <w:tc>
          <w:tcPr>
            <w:tcW w:w="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Underlying</w:t>
            </w:r>
          </w:p>
        </w:tc>
        <w:tc>
          <w:tcPr>
            <w:tcW w:w="11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Underlying</w:t>
            </w:r>
          </w:p>
        </w:tc>
        <w:tc>
          <w:tcPr>
            <w:tcW w:w="12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Underlying</w:t>
            </w:r>
          </w:p>
        </w:tc>
        <w:tc>
          <w:tcPr>
            <w:tcW w:w="8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Units of</w:t>
            </w:r>
          </w:p>
        </w:tc>
        <w:tc>
          <w:tcPr>
            <w:tcW w:w="90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Units of</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or Other</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2"/>
              </w:rPr>
              <w:t>or Other</w:t>
            </w:r>
          </w:p>
        </w:tc>
      </w:tr>
      <w:tr>
        <w:trPr>
          <w:trHeight w:val="216"/>
        </w:trPr>
        <w:tc>
          <w:tcPr>
            <w:tcW w:w="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118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Unexercised</w:t>
            </w:r>
          </w:p>
        </w:tc>
        <w:tc>
          <w:tcPr>
            <w:tcW w:w="12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Unexercised</w:t>
            </w:r>
          </w:p>
        </w:tc>
        <w:tc>
          <w:tcPr>
            <w:tcW w:w="82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Option</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Option</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Stock That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Stock That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Rights That</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Rights That</w:t>
            </w:r>
          </w:p>
        </w:tc>
      </w:tr>
      <w:tr>
        <w:trPr>
          <w:trHeight w:val="216"/>
        </w:trPr>
        <w:tc>
          <w:tcPr>
            <w:tcW w:w="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Options:</w:t>
            </w:r>
          </w:p>
        </w:tc>
        <w:tc>
          <w:tcPr>
            <w:tcW w:w="11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Options:</w:t>
            </w:r>
          </w:p>
        </w:tc>
        <w:tc>
          <w:tcPr>
            <w:tcW w:w="128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Unearned</w:t>
            </w:r>
          </w:p>
        </w:tc>
        <w:tc>
          <w:tcPr>
            <w:tcW w:w="8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Exercise</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Have Not</w:t>
            </w:r>
          </w:p>
        </w:tc>
        <w:tc>
          <w:tcPr>
            <w:tcW w:w="90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Have Not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Have Not</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4"/>
              </w:rPr>
              <w:t>Have Not</w:t>
            </w:r>
          </w:p>
        </w:tc>
      </w:tr>
      <w:tr>
        <w:trPr>
          <w:trHeight w:val="216"/>
        </w:trPr>
        <w:tc>
          <w:tcPr>
            <w:tcW w:w="20" w:type="dxa"/>
            <w:vAlign w:val="bottom"/>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Name</w:t>
            </w:r>
          </w:p>
        </w:tc>
        <w:tc>
          <w:tcPr>
            <w:tcW w:w="10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Exercisable</w:t>
            </w:r>
          </w:p>
        </w:tc>
        <w:tc>
          <w:tcPr>
            <w:tcW w:w="11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Unexercisable</w:t>
            </w:r>
          </w:p>
        </w:tc>
        <w:tc>
          <w:tcPr>
            <w:tcW w:w="12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Options</w:t>
            </w:r>
          </w:p>
        </w:tc>
        <w:tc>
          <w:tcPr>
            <w:tcW w:w="8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Price($)</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Vested(#)</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Vested($)</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Vested(#)</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6"/>
              </w:rPr>
              <w:t>Vested($)</w:t>
            </w:r>
          </w:p>
        </w:tc>
      </w:tr>
      <w:tr>
        <w:trPr>
          <w:trHeight w:val="251"/>
        </w:trPr>
        <w:tc>
          <w:tcPr>
            <w:tcW w:w="20" w:type="dxa"/>
            <w:vAlign w:val="bottom"/>
          </w:tcPr>
          <w:p>
            <w:pPr>
              <w:spacing w:after="0"/>
              <w:rPr>
                <w:sz w:val="21"/>
                <w:szCs w:val="21"/>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w:t>
            </w:r>
          </w:p>
        </w:tc>
        <w:tc>
          <w:tcPr>
            <w:tcW w:w="10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5"/>
              </w:rPr>
              <w:t>(#) (b)</w:t>
            </w:r>
          </w:p>
        </w:tc>
        <w:tc>
          <w:tcPr>
            <w:tcW w:w="118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 (c)</w:t>
            </w:r>
          </w:p>
        </w:tc>
        <w:tc>
          <w:tcPr>
            <w:tcW w:w="128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5"/>
              </w:rPr>
              <w:t>(#) (d)</w:t>
            </w:r>
          </w:p>
        </w:tc>
        <w:tc>
          <w:tcPr>
            <w:tcW w:w="82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(e)</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(g)</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(h)</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(i)</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(j)</w:t>
            </w:r>
          </w:p>
        </w:tc>
      </w:tr>
      <w:tr>
        <w:trPr>
          <w:trHeight w:val="210"/>
        </w:trPr>
        <w:tc>
          <w:tcPr>
            <w:tcW w:w="20" w:type="dxa"/>
            <w:vAlign w:val="bottom"/>
          </w:tcPr>
          <w:p>
            <w:pPr>
              <w:spacing w:after="0"/>
              <w:rPr>
                <w:sz w:val="18"/>
                <w:szCs w:val="18"/>
                <w:color w:val="auto"/>
              </w:rPr>
            </w:pPr>
          </w:p>
        </w:tc>
        <w:tc>
          <w:tcPr>
            <w:tcW w:w="1680" w:type="dxa"/>
            <w:vAlign w:val="bottom"/>
            <w:tcBorders>
              <w:bottom w:val="single" w:sz="8" w:color="auto"/>
              <w:right w:val="single" w:sz="8" w:color="auto"/>
            </w:tcBorders>
          </w:tcPr>
          <w:p>
            <w:pPr>
              <w:spacing w:after="0" w:line="189" w:lineRule="exact"/>
              <w:rPr>
                <w:sz w:val="20"/>
                <w:szCs w:val="20"/>
                <w:color w:val="auto"/>
              </w:rPr>
            </w:pPr>
            <w:r>
              <w:rPr>
                <w:rFonts w:ascii="Arial" w:cs="Arial" w:eastAsia="Arial" w:hAnsi="Arial"/>
                <w:sz w:val="18"/>
                <w:szCs w:val="18"/>
                <w:color w:val="auto"/>
              </w:rPr>
              <w:t>Donald E. Graham</w:t>
            </w:r>
          </w:p>
        </w:tc>
        <w:tc>
          <w:tcPr>
            <w:tcW w:w="1060" w:type="dxa"/>
            <w:vAlign w:val="bottom"/>
            <w:tcBorders>
              <w:bottom w:val="single" w:sz="8" w:color="auto"/>
              <w:right w:val="single" w:sz="8" w:color="auto"/>
            </w:tcBorders>
          </w:tcPr>
          <w:p>
            <w:pPr>
              <w:jc w:val="center"/>
              <w:ind w:right="10"/>
              <w:spacing w:after="0" w:line="189"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auto"/>
            </w:tcBorders>
          </w:tcPr>
          <w:p>
            <w:pPr>
              <w:jc w:val="center"/>
              <w:ind w:right="10"/>
              <w:spacing w:after="0" w:line="189"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right w:val="single" w:sz="8" w:color="auto"/>
            </w:tcBorders>
          </w:tcPr>
          <w:p>
            <w:pPr>
              <w:jc w:val="center"/>
              <w:ind w:right="10"/>
              <w:spacing w:after="0" w:line="189"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right w:val="single" w:sz="8" w:color="auto"/>
            </w:tcBorders>
          </w:tcPr>
          <w:p>
            <w:pPr>
              <w:jc w:val="center"/>
              <w:ind w:right="1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w:t>
            </w:r>
          </w:p>
        </w:tc>
      </w:tr>
      <w:tr>
        <w:trPr>
          <w:trHeight w:val="178"/>
        </w:trPr>
        <w:tc>
          <w:tcPr>
            <w:tcW w:w="20" w:type="dxa"/>
            <w:vAlign w:val="bottom"/>
          </w:tcPr>
          <w:p>
            <w:pPr>
              <w:spacing w:after="0"/>
              <w:rPr>
                <w:sz w:val="15"/>
                <w:szCs w:val="15"/>
                <w:color w:val="auto"/>
              </w:rPr>
            </w:pPr>
          </w:p>
        </w:tc>
        <w:tc>
          <w:tcPr>
            <w:tcW w:w="168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John B. Morse, Jr.</w:t>
            </w:r>
          </w:p>
        </w:tc>
        <w:tc>
          <w:tcPr>
            <w:tcW w:w="1060" w:type="dxa"/>
            <w:vAlign w:val="bottom"/>
            <w:tcBorders>
              <w:right w:val="single" w:sz="8" w:color="auto"/>
            </w:tcBorders>
          </w:tcPr>
          <w:p>
            <w:pPr>
              <w:jc w:val="center"/>
              <w:ind w:right="10"/>
              <w:spacing w:after="0" w:line="178" w:lineRule="exact"/>
              <w:rPr>
                <w:sz w:val="20"/>
                <w:szCs w:val="20"/>
                <w:color w:val="auto"/>
              </w:rPr>
            </w:pPr>
            <w:r>
              <w:rPr>
                <w:rFonts w:ascii="Arial" w:cs="Arial" w:eastAsia="Arial" w:hAnsi="Arial"/>
                <w:sz w:val="18"/>
                <w:szCs w:val="18"/>
                <w:color w:val="auto"/>
                <w:w w:val="88"/>
              </w:rPr>
              <w:t>1,000</w:t>
            </w:r>
          </w:p>
        </w:tc>
        <w:tc>
          <w:tcPr>
            <w:tcW w:w="1180" w:type="dxa"/>
            <w:vAlign w:val="bottom"/>
            <w:tcBorders>
              <w:right w:val="single" w:sz="8" w:color="auto"/>
            </w:tcBorders>
          </w:tcPr>
          <w:p>
            <w:pPr>
              <w:jc w:val="center"/>
              <w:ind w:right="10"/>
              <w:spacing w:after="0" w:line="178" w:lineRule="exact"/>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auto"/>
            </w:tcBorders>
          </w:tcPr>
          <w:p>
            <w:pPr>
              <w:jc w:val="center"/>
              <w:ind w:right="10"/>
              <w:spacing w:after="0" w:line="178" w:lineRule="exact"/>
              <w:rPr>
                <w:sz w:val="20"/>
                <w:szCs w:val="20"/>
                <w:color w:val="auto"/>
              </w:rPr>
            </w:pPr>
            <w:r>
              <w:rPr>
                <w:rFonts w:ascii="Arial" w:cs="Arial" w:eastAsia="Arial" w:hAnsi="Arial"/>
                <w:sz w:val="18"/>
                <w:szCs w:val="18"/>
                <w:color w:val="auto"/>
                <w:w w:val="99"/>
              </w:rPr>
              <w:t>–</w:t>
            </w:r>
          </w:p>
        </w:tc>
        <w:tc>
          <w:tcPr>
            <w:tcW w:w="820" w:type="dxa"/>
            <w:vAlign w:val="bottom"/>
            <w:tcBorders>
              <w:right w:val="single" w:sz="8" w:color="auto"/>
            </w:tcBorders>
          </w:tcPr>
          <w:p>
            <w:pPr>
              <w:jc w:val="right"/>
              <w:ind w:right="130"/>
              <w:spacing w:after="0" w:line="178" w:lineRule="exact"/>
              <w:rPr>
                <w:sz w:val="20"/>
                <w:szCs w:val="20"/>
                <w:color w:val="auto"/>
              </w:rPr>
            </w:pPr>
            <w:r>
              <w:rPr>
                <w:rFonts w:ascii="Arial" w:cs="Arial" w:eastAsia="Arial" w:hAnsi="Arial"/>
                <w:sz w:val="18"/>
                <w:szCs w:val="18"/>
                <w:color w:val="auto"/>
                <w:w w:val="89"/>
              </w:rPr>
              <w:t>$517.25</w:t>
            </w:r>
          </w:p>
        </w:tc>
        <w:tc>
          <w:tcPr>
            <w:tcW w:w="90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1"/>
              </w:rPr>
              <w:t>12/11/08</w:t>
            </w:r>
          </w:p>
        </w:tc>
        <w:tc>
          <w:tcPr>
            <w:tcW w:w="98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86"/>
              </w:rPr>
              <w:t>400</w:t>
            </w:r>
          </w:p>
        </w:tc>
        <w:tc>
          <w:tcPr>
            <w:tcW w:w="900" w:type="dxa"/>
            <w:vAlign w:val="bottom"/>
            <w:tcBorders>
              <w:right w:val="single" w:sz="8" w:color="auto"/>
            </w:tcBorders>
          </w:tcPr>
          <w:p>
            <w:pPr>
              <w:jc w:val="center"/>
              <w:ind w:right="50"/>
              <w:spacing w:after="0" w:line="178" w:lineRule="exact"/>
              <w:rPr>
                <w:sz w:val="20"/>
                <w:szCs w:val="20"/>
                <w:color w:val="auto"/>
              </w:rPr>
            </w:pPr>
            <w:r>
              <w:rPr>
                <w:rFonts w:ascii="Arial" w:cs="Arial" w:eastAsia="Arial" w:hAnsi="Arial"/>
                <w:sz w:val="18"/>
                <w:szCs w:val="18"/>
                <w:color w:val="auto"/>
                <w:w w:val="90"/>
              </w:rPr>
              <w:t>$320,600</w:t>
            </w:r>
          </w:p>
        </w:tc>
        <w:tc>
          <w:tcPr>
            <w:tcW w:w="118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9"/>
              </w:rPr>
              <w:t>–</w:t>
            </w:r>
          </w:p>
        </w:tc>
        <w:tc>
          <w:tcPr>
            <w:tcW w:w="1420" w:type="dxa"/>
            <w:vAlign w:val="bottom"/>
          </w:tcPr>
          <w:p>
            <w:pPr>
              <w:jc w:val="center"/>
              <w:spacing w:after="0" w:line="178" w:lineRule="exact"/>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88"/>
              </w:rPr>
              <w:t>1,000</w:t>
            </w:r>
          </w:p>
        </w:tc>
        <w:tc>
          <w:tcPr>
            <w:tcW w:w="11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543.00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12/20/09</w:t>
            </w:r>
          </w:p>
        </w:tc>
        <w:tc>
          <w:tcPr>
            <w:tcW w:w="9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750</w:t>
            </w:r>
          </w:p>
        </w:tc>
        <w:tc>
          <w:tcPr>
            <w:tcW w:w="118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250</w:t>
            </w:r>
          </w:p>
        </w:tc>
        <w:tc>
          <w:tcPr>
            <w:tcW w:w="128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953.50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12/13/14</w:t>
            </w:r>
          </w:p>
        </w:tc>
        <w:tc>
          <w:tcPr>
            <w:tcW w:w="9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16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Gerald M. Rosberg</w:t>
            </w:r>
          </w:p>
        </w:tc>
        <w:tc>
          <w:tcPr>
            <w:tcW w:w="1060" w:type="dxa"/>
            <w:vAlign w:val="bottom"/>
            <w:tcBorders>
              <w:right w:val="single" w:sz="8" w:color="auto"/>
            </w:tcBorders>
          </w:tcPr>
          <w:p>
            <w:pPr>
              <w:jc w:val="center"/>
              <w:ind w:right="10"/>
              <w:spacing w:after="0" w:line="195" w:lineRule="exact"/>
              <w:rPr>
                <w:sz w:val="20"/>
                <w:szCs w:val="20"/>
                <w:color w:val="auto"/>
              </w:rPr>
            </w:pPr>
            <w:r>
              <w:rPr>
                <w:rFonts w:ascii="Arial" w:cs="Arial" w:eastAsia="Arial" w:hAnsi="Arial"/>
                <w:sz w:val="18"/>
                <w:szCs w:val="18"/>
                <w:color w:val="auto"/>
                <w:w w:val="88"/>
              </w:rPr>
              <w:t>1,000</w:t>
            </w:r>
          </w:p>
        </w:tc>
        <w:tc>
          <w:tcPr>
            <w:tcW w:w="1180" w:type="dxa"/>
            <w:vAlign w:val="bottom"/>
            <w:tcBorders>
              <w:right w:val="single" w:sz="8" w:color="auto"/>
            </w:tcBorders>
          </w:tcPr>
          <w:p>
            <w:pPr>
              <w:jc w:val="center"/>
              <w:ind w:right="10"/>
              <w:spacing w:after="0" w:line="195" w:lineRule="exact"/>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auto"/>
            </w:tcBorders>
          </w:tcPr>
          <w:p>
            <w:pPr>
              <w:jc w:val="center"/>
              <w:ind w:right="10"/>
              <w:spacing w:after="0" w:line="195" w:lineRule="exact"/>
              <w:rPr>
                <w:sz w:val="20"/>
                <w:szCs w:val="20"/>
                <w:color w:val="auto"/>
              </w:rPr>
            </w:pPr>
            <w:r>
              <w:rPr>
                <w:rFonts w:ascii="Arial" w:cs="Arial" w:eastAsia="Arial" w:hAnsi="Arial"/>
                <w:sz w:val="18"/>
                <w:szCs w:val="18"/>
                <w:color w:val="auto"/>
                <w:w w:val="99"/>
              </w:rPr>
              <w:t>–</w:t>
            </w:r>
          </w:p>
        </w:tc>
        <w:tc>
          <w:tcPr>
            <w:tcW w:w="820" w:type="dxa"/>
            <w:vAlign w:val="bottom"/>
            <w:tcBorders>
              <w:right w:val="single" w:sz="8" w:color="auto"/>
            </w:tcBorders>
          </w:tcPr>
          <w:p>
            <w:pPr>
              <w:jc w:val="center"/>
              <w:ind w:right="10"/>
              <w:spacing w:after="0" w:line="195" w:lineRule="exact"/>
              <w:rPr>
                <w:sz w:val="20"/>
                <w:szCs w:val="20"/>
                <w:color w:val="auto"/>
              </w:rPr>
            </w:pPr>
            <w:r>
              <w:rPr>
                <w:rFonts w:ascii="Arial" w:cs="Arial" w:eastAsia="Arial" w:hAnsi="Arial"/>
                <w:sz w:val="18"/>
                <w:szCs w:val="18"/>
                <w:color w:val="auto"/>
                <w:w w:val="87"/>
              </w:rPr>
              <w:t>517.25</w:t>
            </w:r>
          </w:p>
        </w:tc>
        <w:tc>
          <w:tcPr>
            <w:tcW w:w="9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12/11/08</w:t>
            </w:r>
          </w:p>
        </w:tc>
        <w:tc>
          <w:tcPr>
            <w:tcW w:w="9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350</w:t>
            </w:r>
          </w:p>
        </w:tc>
        <w:tc>
          <w:tcPr>
            <w:tcW w:w="9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280,525</w:t>
            </w:r>
          </w:p>
        </w:tc>
        <w:tc>
          <w:tcPr>
            <w:tcW w:w="11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1420" w:type="dxa"/>
            <w:vAlign w:val="bottom"/>
          </w:tcPr>
          <w:p>
            <w:pPr>
              <w:jc w:val="center"/>
              <w:spacing w:after="0" w:line="195" w:lineRule="exact"/>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500</w:t>
            </w:r>
          </w:p>
        </w:tc>
        <w:tc>
          <w:tcPr>
            <w:tcW w:w="11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548.00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03/01/09</w:t>
            </w:r>
          </w:p>
        </w:tc>
        <w:tc>
          <w:tcPr>
            <w:tcW w:w="9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88"/>
              </w:rPr>
              <w:t>1,500</w:t>
            </w:r>
          </w:p>
        </w:tc>
        <w:tc>
          <w:tcPr>
            <w:tcW w:w="11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_</w:t>
            </w:r>
          </w:p>
        </w:tc>
        <w:tc>
          <w:tcPr>
            <w:tcW w:w="8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543.00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12/20/09</w:t>
            </w:r>
          </w:p>
        </w:tc>
        <w:tc>
          <w:tcPr>
            <w:tcW w:w="9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r>
      <w:tr>
        <w:trPr>
          <w:trHeight w:val="247"/>
        </w:trPr>
        <w:tc>
          <w:tcPr>
            <w:tcW w:w="20" w:type="dxa"/>
            <w:vAlign w:val="bottom"/>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8"/>
              </w:rPr>
              <w:t>2,000</w:t>
            </w:r>
          </w:p>
        </w:tc>
        <w:tc>
          <w:tcPr>
            <w:tcW w:w="118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585.50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12/14/10</w:t>
            </w:r>
          </w:p>
        </w:tc>
        <w:tc>
          <w:tcPr>
            <w:tcW w:w="98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1680" w:type="dxa"/>
            <w:vAlign w:val="bottom"/>
            <w:tcBorders>
              <w:bottom w:val="single" w:sz="8" w:color="auto"/>
              <w:right w:val="single" w:sz="8" w:color="auto"/>
            </w:tcBorders>
          </w:tcPr>
          <w:p>
            <w:pPr>
              <w:spacing w:after="0" w:line="189" w:lineRule="exact"/>
              <w:rPr>
                <w:sz w:val="20"/>
                <w:szCs w:val="20"/>
                <w:color w:val="auto"/>
              </w:rPr>
            </w:pPr>
            <w:r>
              <w:rPr>
                <w:rFonts w:ascii="Arial" w:cs="Arial" w:eastAsia="Arial" w:hAnsi="Arial"/>
                <w:sz w:val="18"/>
                <w:szCs w:val="18"/>
                <w:color w:val="auto"/>
              </w:rPr>
              <w:t>Veronica Dillon</w:t>
            </w:r>
          </w:p>
        </w:tc>
        <w:tc>
          <w:tcPr>
            <w:tcW w:w="1060" w:type="dxa"/>
            <w:vAlign w:val="bottom"/>
            <w:tcBorders>
              <w:bottom w:val="single" w:sz="8" w:color="auto"/>
              <w:right w:val="single" w:sz="8" w:color="auto"/>
            </w:tcBorders>
          </w:tcPr>
          <w:p>
            <w:pPr>
              <w:jc w:val="center"/>
              <w:ind w:right="10"/>
              <w:spacing w:after="0" w:line="189"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auto"/>
            </w:tcBorders>
          </w:tcPr>
          <w:p>
            <w:pPr>
              <w:jc w:val="center"/>
              <w:ind w:right="10"/>
              <w:spacing w:after="0" w:line="189"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right w:val="single" w:sz="8" w:color="auto"/>
            </w:tcBorders>
          </w:tcPr>
          <w:p>
            <w:pPr>
              <w:jc w:val="center"/>
              <w:ind w:right="10"/>
              <w:spacing w:after="0" w:line="189"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right w:val="single" w:sz="8" w:color="auto"/>
            </w:tcBorders>
          </w:tcPr>
          <w:p>
            <w:pPr>
              <w:jc w:val="center"/>
              <w:ind w:right="1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6"/>
              </w:rPr>
              <w:t>425</w:t>
            </w:r>
          </w:p>
        </w:tc>
        <w:tc>
          <w:tcPr>
            <w:tcW w:w="90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340,638</w:t>
            </w:r>
          </w:p>
        </w:tc>
        <w:tc>
          <w:tcPr>
            <w:tcW w:w="118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w:t>
            </w:r>
          </w:p>
        </w:tc>
      </w:tr>
      <w:tr>
        <w:trPr>
          <w:trHeight w:val="178"/>
        </w:trPr>
        <w:tc>
          <w:tcPr>
            <w:tcW w:w="20" w:type="dxa"/>
            <w:vAlign w:val="bottom"/>
          </w:tcPr>
          <w:p>
            <w:pPr>
              <w:spacing w:after="0"/>
              <w:rPr>
                <w:sz w:val="15"/>
                <w:szCs w:val="15"/>
                <w:color w:val="auto"/>
              </w:rPr>
            </w:pPr>
          </w:p>
        </w:tc>
        <w:tc>
          <w:tcPr>
            <w:tcW w:w="168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Ann L. McDaniel</w:t>
            </w:r>
          </w:p>
        </w:tc>
        <w:tc>
          <w:tcPr>
            <w:tcW w:w="1060" w:type="dxa"/>
            <w:vAlign w:val="bottom"/>
            <w:tcBorders>
              <w:right w:val="single" w:sz="8" w:color="auto"/>
            </w:tcBorders>
          </w:tcPr>
          <w:p>
            <w:pPr>
              <w:jc w:val="center"/>
              <w:ind w:right="10"/>
              <w:spacing w:after="0" w:line="178" w:lineRule="exact"/>
              <w:rPr>
                <w:sz w:val="20"/>
                <w:szCs w:val="20"/>
                <w:color w:val="auto"/>
              </w:rPr>
            </w:pPr>
            <w:r>
              <w:rPr>
                <w:rFonts w:ascii="Arial" w:cs="Arial" w:eastAsia="Arial" w:hAnsi="Arial"/>
                <w:sz w:val="18"/>
                <w:szCs w:val="18"/>
                <w:color w:val="auto"/>
                <w:w w:val="93"/>
              </w:rPr>
              <w:t>500</w:t>
            </w:r>
          </w:p>
        </w:tc>
        <w:tc>
          <w:tcPr>
            <w:tcW w:w="1180" w:type="dxa"/>
            <w:vAlign w:val="bottom"/>
            <w:tcBorders>
              <w:right w:val="single" w:sz="8" w:color="auto"/>
            </w:tcBorders>
          </w:tcPr>
          <w:p>
            <w:pPr>
              <w:jc w:val="center"/>
              <w:ind w:right="10"/>
              <w:spacing w:after="0" w:line="178" w:lineRule="exact"/>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auto"/>
            </w:tcBorders>
          </w:tcPr>
          <w:p>
            <w:pPr>
              <w:jc w:val="center"/>
              <w:ind w:right="10"/>
              <w:spacing w:after="0" w:line="178" w:lineRule="exact"/>
              <w:rPr>
                <w:sz w:val="20"/>
                <w:szCs w:val="20"/>
                <w:color w:val="auto"/>
              </w:rPr>
            </w:pPr>
            <w:r>
              <w:rPr>
                <w:rFonts w:ascii="Arial" w:cs="Arial" w:eastAsia="Arial" w:hAnsi="Arial"/>
                <w:sz w:val="18"/>
                <w:szCs w:val="18"/>
                <w:color w:val="auto"/>
                <w:w w:val="99"/>
              </w:rPr>
              <w:t>–</w:t>
            </w:r>
          </w:p>
        </w:tc>
        <w:tc>
          <w:tcPr>
            <w:tcW w:w="820" w:type="dxa"/>
            <w:vAlign w:val="bottom"/>
            <w:tcBorders>
              <w:right w:val="single" w:sz="8" w:color="auto"/>
            </w:tcBorders>
          </w:tcPr>
          <w:p>
            <w:pPr>
              <w:jc w:val="center"/>
              <w:ind w:right="10"/>
              <w:spacing w:after="0" w:line="178" w:lineRule="exact"/>
              <w:rPr>
                <w:sz w:val="20"/>
                <w:szCs w:val="20"/>
                <w:color w:val="auto"/>
              </w:rPr>
            </w:pPr>
            <w:r>
              <w:rPr>
                <w:rFonts w:ascii="Arial" w:cs="Arial" w:eastAsia="Arial" w:hAnsi="Arial"/>
                <w:sz w:val="18"/>
                <w:szCs w:val="18"/>
                <w:color w:val="auto"/>
                <w:w w:val="87"/>
              </w:rPr>
              <w:t>517.21</w:t>
            </w:r>
          </w:p>
        </w:tc>
        <w:tc>
          <w:tcPr>
            <w:tcW w:w="90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1"/>
              </w:rPr>
              <w:t>12/10/11</w:t>
            </w:r>
          </w:p>
        </w:tc>
        <w:tc>
          <w:tcPr>
            <w:tcW w:w="980" w:type="dxa"/>
            <w:vAlign w:val="bottom"/>
            <w:tcBorders>
              <w:right w:val="single" w:sz="8" w:color="auto"/>
            </w:tcBorders>
          </w:tcPr>
          <w:p>
            <w:pPr>
              <w:jc w:val="right"/>
              <w:ind w:right="330"/>
              <w:spacing w:after="0" w:line="178" w:lineRule="exact"/>
              <w:rPr>
                <w:sz w:val="20"/>
                <w:szCs w:val="20"/>
                <w:color w:val="auto"/>
              </w:rPr>
            </w:pPr>
            <w:r>
              <w:rPr>
                <w:rFonts w:ascii="Arial" w:cs="Arial" w:eastAsia="Arial" w:hAnsi="Arial"/>
                <w:sz w:val="18"/>
                <w:szCs w:val="18"/>
                <w:color w:val="auto"/>
              </w:rPr>
              <w:t>1,050</w:t>
            </w:r>
          </w:p>
        </w:tc>
        <w:tc>
          <w:tcPr>
            <w:tcW w:w="90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89"/>
              </w:rPr>
              <w:t>841,575</w:t>
            </w:r>
          </w:p>
        </w:tc>
        <w:tc>
          <w:tcPr>
            <w:tcW w:w="118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9"/>
              </w:rPr>
              <w:t>–</w:t>
            </w:r>
          </w:p>
        </w:tc>
        <w:tc>
          <w:tcPr>
            <w:tcW w:w="1420" w:type="dxa"/>
            <w:vAlign w:val="bottom"/>
          </w:tcPr>
          <w:p>
            <w:pPr>
              <w:jc w:val="center"/>
              <w:spacing w:after="0" w:line="178" w:lineRule="exact"/>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1000</w:t>
            </w:r>
          </w:p>
        </w:tc>
        <w:tc>
          <w:tcPr>
            <w:tcW w:w="11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816.05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12/02/13</w:t>
            </w:r>
          </w:p>
        </w:tc>
        <w:tc>
          <w:tcPr>
            <w:tcW w:w="9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750</w:t>
            </w:r>
          </w:p>
        </w:tc>
        <w:tc>
          <w:tcPr>
            <w:tcW w:w="118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250</w:t>
            </w:r>
          </w:p>
        </w:tc>
        <w:tc>
          <w:tcPr>
            <w:tcW w:w="128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953.50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12/13/14</w:t>
            </w:r>
          </w:p>
        </w:tc>
        <w:tc>
          <w:tcPr>
            <w:tcW w:w="9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pacing w:after="0" w:line="272" w:lineRule="exact"/>
        <w:rPr>
          <w:sz w:val="20"/>
          <w:szCs w:val="20"/>
          <w:color w:val="auto"/>
        </w:rPr>
      </w:pPr>
    </w:p>
    <w:p>
      <w:pPr>
        <w:ind w:left="420" w:right="1720" w:hanging="412"/>
        <w:spacing w:after="0" w:line="277" w:lineRule="auto"/>
        <w:tabs>
          <w:tab w:leader="none" w:pos="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Stock Options granted under the Company’s Stock Option Plan vest 25% per year over a four-year period from the date of grant. The following are the vesting dates of outstanding options granted to the named executive officers: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20" w:type="dxa"/>
            <w:vAlign w:val="bottom"/>
          </w:tcPr>
          <w:p>
            <w:pPr>
              <w:ind w:left="420"/>
              <w:spacing w:after="0"/>
              <w:rPr>
                <w:sz w:val="20"/>
                <w:szCs w:val="20"/>
                <w:color w:val="auto"/>
              </w:rPr>
            </w:pPr>
            <w:r>
              <w:rPr>
                <w:rFonts w:ascii="Arial" w:cs="Arial" w:eastAsia="Arial" w:hAnsi="Arial"/>
                <w:sz w:val="18"/>
                <w:szCs w:val="18"/>
                <w:color w:val="auto"/>
              </w:rPr>
              <w:t>John B. Morse, Jr.</w:t>
            </w:r>
          </w:p>
        </w:tc>
        <w:tc>
          <w:tcPr>
            <w:tcW w:w="1340" w:type="dxa"/>
            <w:vAlign w:val="bottom"/>
          </w:tcPr>
          <w:p>
            <w:pPr>
              <w:ind w:left="240"/>
              <w:spacing w:after="0"/>
              <w:rPr>
                <w:sz w:val="20"/>
                <w:szCs w:val="20"/>
                <w:color w:val="auto"/>
              </w:rPr>
            </w:pPr>
            <w:r>
              <w:rPr>
                <w:rFonts w:ascii="Arial" w:cs="Arial" w:eastAsia="Arial" w:hAnsi="Arial"/>
                <w:sz w:val="18"/>
                <w:szCs w:val="18"/>
                <w:color w:val="auto"/>
              </w:rPr>
              <w:t>1,000</w:t>
            </w:r>
          </w:p>
        </w:tc>
        <w:tc>
          <w:tcPr>
            <w:tcW w:w="8060" w:type="dxa"/>
            <w:vAlign w:val="bottom"/>
          </w:tcPr>
          <w:p>
            <w:pPr>
              <w:ind w:left="720"/>
              <w:spacing w:after="0"/>
              <w:rPr>
                <w:sz w:val="20"/>
                <w:szCs w:val="20"/>
                <w:color w:val="auto"/>
              </w:rPr>
            </w:pPr>
            <w:r>
              <w:rPr>
                <w:rFonts w:ascii="Arial" w:cs="Arial" w:eastAsia="Arial" w:hAnsi="Arial"/>
                <w:sz w:val="18"/>
                <w:szCs w:val="18"/>
                <w:color w:val="auto"/>
              </w:rPr>
              <w:t>12/11/1999 to 12/11/2002 — fully vested</w:t>
            </w:r>
          </w:p>
        </w:tc>
      </w:tr>
      <w:tr>
        <w:trPr>
          <w:trHeight w:val="216"/>
        </w:trPr>
        <w:tc>
          <w:tcPr>
            <w:tcW w:w="2020" w:type="dxa"/>
            <w:vAlign w:val="bottom"/>
          </w:tcPr>
          <w:p>
            <w:pPr>
              <w:spacing w:after="0"/>
              <w:rPr>
                <w:sz w:val="18"/>
                <w:szCs w:val="18"/>
                <w:color w:val="auto"/>
              </w:rPr>
            </w:pPr>
          </w:p>
        </w:tc>
        <w:tc>
          <w:tcPr>
            <w:tcW w:w="1340" w:type="dxa"/>
            <w:vAlign w:val="bottom"/>
          </w:tcPr>
          <w:p>
            <w:pPr>
              <w:ind w:left="240"/>
              <w:spacing w:after="0"/>
              <w:rPr>
                <w:sz w:val="20"/>
                <w:szCs w:val="20"/>
                <w:color w:val="auto"/>
              </w:rPr>
            </w:pPr>
            <w:r>
              <w:rPr>
                <w:rFonts w:ascii="Arial" w:cs="Arial" w:eastAsia="Arial" w:hAnsi="Arial"/>
                <w:sz w:val="18"/>
                <w:szCs w:val="18"/>
                <w:color w:val="auto"/>
              </w:rPr>
              <w:t>1,000</w:t>
            </w:r>
          </w:p>
        </w:tc>
        <w:tc>
          <w:tcPr>
            <w:tcW w:w="8060" w:type="dxa"/>
            <w:vAlign w:val="bottom"/>
          </w:tcPr>
          <w:p>
            <w:pPr>
              <w:ind w:left="720"/>
              <w:spacing w:after="0"/>
              <w:rPr>
                <w:sz w:val="20"/>
                <w:szCs w:val="20"/>
                <w:color w:val="auto"/>
              </w:rPr>
            </w:pPr>
            <w:r>
              <w:rPr>
                <w:rFonts w:ascii="Arial" w:cs="Arial" w:eastAsia="Arial" w:hAnsi="Arial"/>
                <w:sz w:val="18"/>
                <w:szCs w:val="18"/>
                <w:color w:val="auto"/>
              </w:rPr>
              <w:t>12/20/2000 to 12/20/2003 — fully vested</w:t>
            </w:r>
          </w:p>
        </w:tc>
      </w:tr>
      <w:tr>
        <w:trPr>
          <w:trHeight w:val="230"/>
        </w:trPr>
        <w:tc>
          <w:tcPr>
            <w:tcW w:w="2020" w:type="dxa"/>
            <w:vAlign w:val="bottom"/>
          </w:tcPr>
          <w:p>
            <w:pPr>
              <w:spacing w:after="0"/>
              <w:rPr>
                <w:sz w:val="20"/>
                <w:szCs w:val="20"/>
                <w:color w:val="auto"/>
              </w:rPr>
            </w:pPr>
          </w:p>
        </w:tc>
        <w:tc>
          <w:tcPr>
            <w:tcW w:w="1340" w:type="dxa"/>
            <w:vAlign w:val="bottom"/>
          </w:tcPr>
          <w:p>
            <w:pPr>
              <w:ind w:left="240"/>
              <w:spacing w:after="0"/>
              <w:rPr>
                <w:sz w:val="20"/>
                <w:szCs w:val="20"/>
                <w:color w:val="auto"/>
              </w:rPr>
            </w:pPr>
            <w:r>
              <w:rPr>
                <w:rFonts w:ascii="Arial" w:cs="Arial" w:eastAsia="Arial" w:hAnsi="Arial"/>
                <w:sz w:val="18"/>
                <w:szCs w:val="18"/>
                <w:color w:val="auto"/>
              </w:rPr>
              <w:t>1,000</w:t>
            </w:r>
          </w:p>
        </w:tc>
        <w:tc>
          <w:tcPr>
            <w:tcW w:w="8060" w:type="dxa"/>
            <w:vAlign w:val="bottom"/>
          </w:tcPr>
          <w:p>
            <w:pPr>
              <w:ind w:left="720"/>
              <w:spacing w:after="0"/>
              <w:rPr>
                <w:sz w:val="20"/>
                <w:szCs w:val="20"/>
                <w:color w:val="auto"/>
              </w:rPr>
            </w:pPr>
            <w:r>
              <w:rPr>
                <w:rFonts w:ascii="Arial" w:cs="Arial" w:eastAsia="Arial" w:hAnsi="Arial"/>
                <w:sz w:val="18"/>
                <w:szCs w:val="18"/>
                <w:color w:val="auto"/>
              </w:rPr>
              <w:t>12/13/2005 to 12/13/2008 — 750 fully vested</w:t>
            </w:r>
          </w:p>
        </w:tc>
      </w:tr>
      <w:tr>
        <w:trPr>
          <w:trHeight w:val="418"/>
        </w:trPr>
        <w:tc>
          <w:tcPr>
            <w:tcW w:w="2020" w:type="dxa"/>
            <w:vAlign w:val="bottom"/>
          </w:tcPr>
          <w:p>
            <w:pPr>
              <w:ind w:left="420"/>
              <w:spacing w:after="0"/>
              <w:rPr>
                <w:sz w:val="20"/>
                <w:szCs w:val="20"/>
                <w:color w:val="auto"/>
              </w:rPr>
            </w:pPr>
            <w:r>
              <w:rPr>
                <w:rFonts w:ascii="Arial" w:cs="Arial" w:eastAsia="Arial" w:hAnsi="Arial"/>
                <w:sz w:val="18"/>
                <w:szCs w:val="18"/>
                <w:color w:val="auto"/>
              </w:rPr>
              <w:t>Gerald M. Rosberg</w:t>
            </w:r>
          </w:p>
        </w:tc>
        <w:tc>
          <w:tcPr>
            <w:tcW w:w="1340" w:type="dxa"/>
            <w:vAlign w:val="bottom"/>
          </w:tcPr>
          <w:p>
            <w:pPr>
              <w:ind w:left="240"/>
              <w:spacing w:after="0"/>
              <w:rPr>
                <w:sz w:val="20"/>
                <w:szCs w:val="20"/>
                <w:color w:val="auto"/>
              </w:rPr>
            </w:pPr>
            <w:r>
              <w:rPr>
                <w:rFonts w:ascii="Arial" w:cs="Arial" w:eastAsia="Arial" w:hAnsi="Arial"/>
                <w:sz w:val="18"/>
                <w:szCs w:val="18"/>
                <w:color w:val="auto"/>
              </w:rPr>
              <w:t>1,000</w:t>
            </w:r>
          </w:p>
        </w:tc>
        <w:tc>
          <w:tcPr>
            <w:tcW w:w="8060" w:type="dxa"/>
            <w:vAlign w:val="bottom"/>
          </w:tcPr>
          <w:p>
            <w:pPr>
              <w:ind w:left="720"/>
              <w:spacing w:after="0"/>
              <w:rPr>
                <w:sz w:val="20"/>
                <w:szCs w:val="20"/>
                <w:color w:val="auto"/>
              </w:rPr>
            </w:pPr>
            <w:r>
              <w:rPr>
                <w:rFonts w:ascii="Arial" w:cs="Arial" w:eastAsia="Arial" w:hAnsi="Arial"/>
                <w:sz w:val="18"/>
                <w:szCs w:val="18"/>
                <w:color w:val="auto"/>
              </w:rPr>
              <w:t>12/11/1999 to 12/11/2002 — fully vested</w:t>
            </w:r>
          </w:p>
        </w:tc>
      </w:tr>
      <w:tr>
        <w:trPr>
          <w:trHeight w:val="216"/>
        </w:trPr>
        <w:tc>
          <w:tcPr>
            <w:tcW w:w="2020" w:type="dxa"/>
            <w:vAlign w:val="bottom"/>
          </w:tcPr>
          <w:p>
            <w:pPr>
              <w:spacing w:after="0"/>
              <w:rPr>
                <w:sz w:val="18"/>
                <w:szCs w:val="18"/>
                <w:color w:val="auto"/>
              </w:rPr>
            </w:pPr>
          </w:p>
        </w:tc>
        <w:tc>
          <w:tcPr>
            <w:tcW w:w="1340" w:type="dxa"/>
            <w:vAlign w:val="bottom"/>
          </w:tcPr>
          <w:p>
            <w:pPr>
              <w:ind w:left="240"/>
              <w:spacing w:after="0"/>
              <w:rPr>
                <w:sz w:val="20"/>
                <w:szCs w:val="20"/>
                <w:color w:val="auto"/>
              </w:rPr>
            </w:pPr>
            <w:r>
              <w:rPr>
                <w:rFonts w:ascii="Arial" w:cs="Arial" w:eastAsia="Arial" w:hAnsi="Arial"/>
                <w:sz w:val="18"/>
                <w:szCs w:val="18"/>
                <w:color w:val="auto"/>
              </w:rPr>
              <w:t>500</w:t>
            </w:r>
          </w:p>
        </w:tc>
        <w:tc>
          <w:tcPr>
            <w:tcW w:w="8060" w:type="dxa"/>
            <w:vAlign w:val="bottom"/>
          </w:tcPr>
          <w:p>
            <w:pPr>
              <w:ind w:left="720"/>
              <w:spacing w:after="0"/>
              <w:rPr>
                <w:sz w:val="20"/>
                <w:szCs w:val="20"/>
                <w:color w:val="auto"/>
              </w:rPr>
            </w:pPr>
            <w:r>
              <w:rPr>
                <w:rFonts w:ascii="Arial" w:cs="Arial" w:eastAsia="Arial" w:hAnsi="Arial"/>
                <w:sz w:val="18"/>
                <w:szCs w:val="18"/>
                <w:color w:val="auto"/>
              </w:rPr>
              <w:t>03/01/2000 to 03/01/2003 — fully vested</w:t>
            </w:r>
          </w:p>
        </w:tc>
      </w:tr>
      <w:tr>
        <w:trPr>
          <w:trHeight w:val="216"/>
        </w:trPr>
        <w:tc>
          <w:tcPr>
            <w:tcW w:w="2020" w:type="dxa"/>
            <w:vAlign w:val="bottom"/>
          </w:tcPr>
          <w:p>
            <w:pPr>
              <w:spacing w:after="0"/>
              <w:rPr>
                <w:sz w:val="18"/>
                <w:szCs w:val="18"/>
                <w:color w:val="auto"/>
              </w:rPr>
            </w:pPr>
          </w:p>
        </w:tc>
        <w:tc>
          <w:tcPr>
            <w:tcW w:w="1340" w:type="dxa"/>
            <w:vAlign w:val="bottom"/>
          </w:tcPr>
          <w:p>
            <w:pPr>
              <w:ind w:left="240"/>
              <w:spacing w:after="0"/>
              <w:rPr>
                <w:sz w:val="20"/>
                <w:szCs w:val="20"/>
                <w:color w:val="auto"/>
              </w:rPr>
            </w:pPr>
            <w:r>
              <w:rPr>
                <w:rFonts w:ascii="Arial" w:cs="Arial" w:eastAsia="Arial" w:hAnsi="Arial"/>
                <w:sz w:val="18"/>
                <w:szCs w:val="18"/>
                <w:color w:val="auto"/>
              </w:rPr>
              <w:t>1,500</w:t>
            </w:r>
          </w:p>
        </w:tc>
        <w:tc>
          <w:tcPr>
            <w:tcW w:w="8060" w:type="dxa"/>
            <w:vAlign w:val="bottom"/>
          </w:tcPr>
          <w:p>
            <w:pPr>
              <w:ind w:left="720"/>
              <w:spacing w:after="0"/>
              <w:rPr>
                <w:sz w:val="20"/>
                <w:szCs w:val="20"/>
                <w:color w:val="auto"/>
              </w:rPr>
            </w:pPr>
            <w:r>
              <w:rPr>
                <w:rFonts w:ascii="Arial" w:cs="Arial" w:eastAsia="Arial" w:hAnsi="Arial"/>
                <w:sz w:val="18"/>
                <w:szCs w:val="18"/>
                <w:color w:val="auto"/>
              </w:rPr>
              <w:t>12/20/2000 to 12/20/2003 — fully vested</w:t>
            </w:r>
          </w:p>
        </w:tc>
      </w:tr>
      <w:tr>
        <w:trPr>
          <w:trHeight w:val="230"/>
        </w:trPr>
        <w:tc>
          <w:tcPr>
            <w:tcW w:w="2020" w:type="dxa"/>
            <w:vAlign w:val="bottom"/>
          </w:tcPr>
          <w:p>
            <w:pPr>
              <w:spacing w:after="0"/>
              <w:rPr>
                <w:sz w:val="20"/>
                <w:szCs w:val="20"/>
                <w:color w:val="auto"/>
              </w:rPr>
            </w:pPr>
          </w:p>
        </w:tc>
        <w:tc>
          <w:tcPr>
            <w:tcW w:w="1340" w:type="dxa"/>
            <w:vAlign w:val="bottom"/>
          </w:tcPr>
          <w:p>
            <w:pPr>
              <w:ind w:left="240"/>
              <w:spacing w:after="0"/>
              <w:rPr>
                <w:sz w:val="20"/>
                <w:szCs w:val="20"/>
                <w:color w:val="auto"/>
              </w:rPr>
            </w:pPr>
            <w:r>
              <w:rPr>
                <w:rFonts w:ascii="Arial" w:cs="Arial" w:eastAsia="Arial" w:hAnsi="Arial"/>
                <w:sz w:val="18"/>
                <w:szCs w:val="18"/>
                <w:color w:val="auto"/>
              </w:rPr>
              <w:t>2,000</w:t>
            </w:r>
          </w:p>
        </w:tc>
        <w:tc>
          <w:tcPr>
            <w:tcW w:w="8060" w:type="dxa"/>
            <w:vAlign w:val="bottom"/>
          </w:tcPr>
          <w:p>
            <w:pPr>
              <w:ind w:left="720"/>
              <w:spacing w:after="0"/>
              <w:rPr>
                <w:sz w:val="20"/>
                <w:szCs w:val="20"/>
                <w:color w:val="auto"/>
              </w:rPr>
            </w:pPr>
            <w:r>
              <w:rPr>
                <w:rFonts w:ascii="Arial" w:cs="Arial" w:eastAsia="Arial" w:hAnsi="Arial"/>
                <w:sz w:val="18"/>
                <w:szCs w:val="18"/>
                <w:color w:val="auto"/>
              </w:rPr>
              <w:t>12/14/2001 to 12/14/2004 — fully vested</w:t>
            </w:r>
          </w:p>
        </w:tc>
      </w:tr>
      <w:tr>
        <w:trPr>
          <w:trHeight w:val="418"/>
        </w:trPr>
        <w:tc>
          <w:tcPr>
            <w:tcW w:w="2020" w:type="dxa"/>
            <w:vAlign w:val="bottom"/>
          </w:tcPr>
          <w:p>
            <w:pPr>
              <w:ind w:left="420"/>
              <w:spacing w:after="0"/>
              <w:rPr>
                <w:sz w:val="20"/>
                <w:szCs w:val="20"/>
                <w:color w:val="auto"/>
              </w:rPr>
            </w:pPr>
            <w:r>
              <w:rPr>
                <w:rFonts w:ascii="Arial" w:cs="Arial" w:eastAsia="Arial" w:hAnsi="Arial"/>
                <w:sz w:val="18"/>
                <w:szCs w:val="18"/>
                <w:color w:val="auto"/>
              </w:rPr>
              <w:t>Ann L. McDaniel</w:t>
            </w:r>
          </w:p>
        </w:tc>
        <w:tc>
          <w:tcPr>
            <w:tcW w:w="1340" w:type="dxa"/>
            <w:vAlign w:val="bottom"/>
          </w:tcPr>
          <w:p>
            <w:pPr>
              <w:ind w:left="240"/>
              <w:spacing w:after="0"/>
              <w:rPr>
                <w:sz w:val="20"/>
                <w:szCs w:val="20"/>
                <w:color w:val="auto"/>
              </w:rPr>
            </w:pPr>
            <w:r>
              <w:rPr>
                <w:rFonts w:ascii="Arial" w:cs="Arial" w:eastAsia="Arial" w:hAnsi="Arial"/>
                <w:sz w:val="18"/>
                <w:szCs w:val="18"/>
                <w:color w:val="auto"/>
              </w:rPr>
              <w:t>500</w:t>
            </w:r>
          </w:p>
        </w:tc>
        <w:tc>
          <w:tcPr>
            <w:tcW w:w="8060" w:type="dxa"/>
            <w:vAlign w:val="bottom"/>
          </w:tcPr>
          <w:p>
            <w:pPr>
              <w:ind w:left="720"/>
              <w:spacing w:after="0"/>
              <w:rPr>
                <w:sz w:val="20"/>
                <w:szCs w:val="20"/>
                <w:color w:val="auto"/>
              </w:rPr>
            </w:pPr>
            <w:r>
              <w:rPr>
                <w:rFonts w:ascii="Arial" w:cs="Arial" w:eastAsia="Arial" w:hAnsi="Arial"/>
                <w:sz w:val="18"/>
                <w:szCs w:val="18"/>
                <w:color w:val="auto"/>
              </w:rPr>
              <w:t>12/10/2002 to 12/10/2005 — fully vested</w:t>
            </w:r>
          </w:p>
        </w:tc>
      </w:tr>
      <w:tr>
        <w:trPr>
          <w:trHeight w:val="216"/>
        </w:trPr>
        <w:tc>
          <w:tcPr>
            <w:tcW w:w="2020" w:type="dxa"/>
            <w:vAlign w:val="bottom"/>
          </w:tcPr>
          <w:p>
            <w:pPr>
              <w:spacing w:after="0"/>
              <w:rPr>
                <w:sz w:val="18"/>
                <w:szCs w:val="18"/>
                <w:color w:val="auto"/>
              </w:rPr>
            </w:pPr>
          </w:p>
        </w:tc>
        <w:tc>
          <w:tcPr>
            <w:tcW w:w="1340" w:type="dxa"/>
            <w:vAlign w:val="bottom"/>
          </w:tcPr>
          <w:p>
            <w:pPr>
              <w:ind w:left="240"/>
              <w:spacing w:after="0"/>
              <w:rPr>
                <w:sz w:val="20"/>
                <w:szCs w:val="20"/>
                <w:color w:val="auto"/>
              </w:rPr>
            </w:pPr>
            <w:r>
              <w:rPr>
                <w:rFonts w:ascii="Arial" w:cs="Arial" w:eastAsia="Arial" w:hAnsi="Arial"/>
                <w:sz w:val="18"/>
                <w:szCs w:val="18"/>
                <w:color w:val="auto"/>
              </w:rPr>
              <w:t>1,000</w:t>
            </w:r>
          </w:p>
        </w:tc>
        <w:tc>
          <w:tcPr>
            <w:tcW w:w="8060" w:type="dxa"/>
            <w:vAlign w:val="bottom"/>
          </w:tcPr>
          <w:p>
            <w:pPr>
              <w:ind w:left="720"/>
              <w:spacing w:after="0"/>
              <w:rPr>
                <w:sz w:val="20"/>
                <w:szCs w:val="20"/>
                <w:color w:val="auto"/>
              </w:rPr>
            </w:pPr>
            <w:r>
              <w:rPr>
                <w:rFonts w:ascii="Arial" w:cs="Arial" w:eastAsia="Arial" w:hAnsi="Arial"/>
                <w:sz w:val="18"/>
                <w:szCs w:val="18"/>
                <w:color w:val="auto"/>
              </w:rPr>
              <w:t>12/02/2004 to 12/02/2007 — fully vested</w:t>
            </w:r>
          </w:p>
        </w:tc>
      </w:tr>
      <w:tr>
        <w:trPr>
          <w:trHeight w:val="230"/>
        </w:trPr>
        <w:tc>
          <w:tcPr>
            <w:tcW w:w="2020" w:type="dxa"/>
            <w:vAlign w:val="bottom"/>
          </w:tcPr>
          <w:p>
            <w:pPr>
              <w:spacing w:after="0"/>
              <w:rPr>
                <w:sz w:val="20"/>
                <w:szCs w:val="20"/>
                <w:color w:val="auto"/>
              </w:rPr>
            </w:pPr>
          </w:p>
        </w:tc>
        <w:tc>
          <w:tcPr>
            <w:tcW w:w="1340" w:type="dxa"/>
            <w:vAlign w:val="bottom"/>
          </w:tcPr>
          <w:p>
            <w:pPr>
              <w:ind w:left="240"/>
              <w:spacing w:after="0"/>
              <w:rPr>
                <w:sz w:val="20"/>
                <w:szCs w:val="20"/>
                <w:color w:val="auto"/>
              </w:rPr>
            </w:pPr>
            <w:r>
              <w:rPr>
                <w:rFonts w:ascii="Arial" w:cs="Arial" w:eastAsia="Arial" w:hAnsi="Arial"/>
                <w:sz w:val="18"/>
                <w:szCs w:val="18"/>
                <w:color w:val="auto"/>
              </w:rPr>
              <w:t>1,000</w:t>
            </w:r>
          </w:p>
        </w:tc>
        <w:tc>
          <w:tcPr>
            <w:tcW w:w="8060" w:type="dxa"/>
            <w:vAlign w:val="bottom"/>
          </w:tcPr>
          <w:p>
            <w:pPr>
              <w:ind w:left="720"/>
              <w:spacing w:after="0"/>
              <w:rPr>
                <w:sz w:val="20"/>
                <w:szCs w:val="20"/>
                <w:color w:val="auto"/>
              </w:rPr>
            </w:pPr>
            <w:r>
              <w:rPr>
                <w:rFonts w:ascii="Arial" w:cs="Arial" w:eastAsia="Arial" w:hAnsi="Arial"/>
                <w:sz w:val="18"/>
                <w:szCs w:val="18"/>
                <w:color w:val="auto"/>
              </w:rPr>
              <w:t>12/13/2005 to 12/13/2008 — 750 fully vested</w:t>
            </w:r>
          </w:p>
        </w:tc>
      </w:tr>
      <w:tr>
        <w:trPr>
          <w:trHeight w:val="702"/>
        </w:trPr>
        <w:tc>
          <w:tcPr>
            <w:tcW w:w="2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60" w:type="dxa"/>
            <w:vAlign w:val="bottom"/>
          </w:tcPr>
          <w:p>
            <w:pPr>
              <w:ind w:left="2260"/>
              <w:spacing w:after="0"/>
              <w:rPr>
                <w:sz w:val="20"/>
                <w:szCs w:val="20"/>
                <w:color w:val="auto"/>
              </w:rPr>
            </w:pPr>
            <w:r>
              <w:rPr>
                <w:rFonts w:ascii="Arial" w:cs="Arial" w:eastAsia="Arial" w:hAnsi="Arial"/>
                <w:sz w:val="18"/>
                <w:szCs w:val="18"/>
                <w:color w:val="auto"/>
              </w:rPr>
              <w:t>22</w:t>
            </w:r>
          </w:p>
        </w:tc>
      </w:tr>
      <w:tr>
        <w:trPr>
          <w:trHeight w:val="108"/>
        </w:trPr>
        <w:tc>
          <w:tcPr>
            <w:tcW w:w="20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806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364" w:right="239" w:bottom="198" w:gutter="0" w:footer="0" w:header="0"/>
        </w:sectPr>
      </w:pPr>
    </w:p>
    <w:bookmarkStart w:id="25" w:name="page26"/>
    <w:bookmarkEnd w:id="25"/>
    <w:p>
      <w:pPr>
        <w:ind w:left="420" w:right="180" w:hanging="412"/>
        <w:spacing w:after="0" w:line="259" w:lineRule="auto"/>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Stock awards have been granted in the form of restricted stock under the Company’s Incentive Compensation Plan as of December 30, 2007. With the exception of an award granted to Ms. McDaniel on 12/06/2007, all of the awards listed below vest 100% at the end of the relevant four-year award cycle. The award granted to Ms. McDaniel on 12/06/2007 was made outside the four-year award cycle and will vest four years from the date of grant. The following are the vesting dates of the grants to the named executives:</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John B. Morse, Jr.</w:t>
            </w:r>
          </w:p>
        </w:tc>
        <w:tc>
          <w:tcPr>
            <w:tcW w:w="1280" w:type="dxa"/>
            <w:vAlign w:val="bottom"/>
          </w:tcPr>
          <w:p>
            <w:pPr>
              <w:jc w:val="right"/>
              <w:ind w:right="690"/>
              <w:spacing w:after="0"/>
              <w:rPr>
                <w:sz w:val="20"/>
                <w:szCs w:val="20"/>
                <w:color w:val="auto"/>
              </w:rPr>
            </w:pPr>
            <w:r>
              <w:rPr>
                <w:rFonts w:ascii="Arial" w:cs="Arial" w:eastAsia="Arial" w:hAnsi="Arial"/>
                <w:sz w:val="18"/>
                <w:szCs w:val="18"/>
                <w:color w:val="auto"/>
              </w:rPr>
              <w:t>200</w:t>
            </w:r>
          </w:p>
        </w:tc>
        <w:tc>
          <w:tcPr>
            <w:tcW w:w="1600" w:type="dxa"/>
            <w:vAlign w:val="bottom"/>
          </w:tcPr>
          <w:p>
            <w:pPr>
              <w:jc w:val="right"/>
              <w:spacing w:after="0"/>
              <w:rPr>
                <w:sz w:val="20"/>
                <w:szCs w:val="20"/>
                <w:color w:val="auto"/>
              </w:rPr>
            </w:pPr>
            <w:r>
              <w:rPr>
                <w:rFonts w:ascii="Arial" w:cs="Arial" w:eastAsia="Arial" w:hAnsi="Arial"/>
                <w:sz w:val="18"/>
                <w:szCs w:val="18"/>
                <w:color w:val="auto"/>
              </w:rPr>
              <w:t>01/05/2009</w:t>
            </w:r>
          </w:p>
        </w:tc>
      </w:tr>
      <w:tr>
        <w:trPr>
          <w:trHeight w:val="230"/>
        </w:trPr>
        <w:tc>
          <w:tcPr>
            <w:tcW w:w="1600" w:type="dxa"/>
            <w:vAlign w:val="bottom"/>
          </w:tcPr>
          <w:p>
            <w:pPr>
              <w:spacing w:after="0"/>
              <w:rPr>
                <w:sz w:val="20"/>
                <w:szCs w:val="20"/>
                <w:color w:val="auto"/>
              </w:rPr>
            </w:pPr>
          </w:p>
        </w:tc>
        <w:tc>
          <w:tcPr>
            <w:tcW w:w="1280" w:type="dxa"/>
            <w:vAlign w:val="bottom"/>
          </w:tcPr>
          <w:p>
            <w:pPr>
              <w:jc w:val="right"/>
              <w:ind w:right="690"/>
              <w:spacing w:after="0"/>
              <w:rPr>
                <w:sz w:val="20"/>
                <w:szCs w:val="20"/>
                <w:color w:val="auto"/>
              </w:rPr>
            </w:pPr>
            <w:r>
              <w:rPr>
                <w:rFonts w:ascii="Arial" w:cs="Arial" w:eastAsia="Arial" w:hAnsi="Arial"/>
                <w:sz w:val="18"/>
                <w:szCs w:val="18"/>
                <w:color w:val="auto"/>
              </w:rPr>
              <w:t>200</w:t>
            </w:r>
          </w:p>
        </w:tc>
        <w:tc>
          <w:tcPr>
            <w:tcW w:w="1600" w:type="dxa"/>
            <w:vAlign w:val="bottom"/>
          </w:tcPr>
          <w:p>
            <w:pPr>
              <w:jc w:val="right"/>
              <w:spacing w:after="0"/>
              <w:rPr>
                <w:sz w:val="20"/>
                <w:szCs w:val="20"/>
                <w:color w:val="auto"/>
              </w:rPr>
            </w:pPr>
            <w:r>
              <w:rPr>
                <w:rFonts w:ascii="Arial" w:cs="Arial" w:eastAsia="Arial" w:hAnsi="Arial"/>
                <w:sz w:val="18"/>
                <w:szCs w:val="18"/>
                <w:color w:val="auto"/>
              </w:rPr>
              <w:t>01/03/2011</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Gerald M. Rosberg</w:t>
            </w:r>
          </w:p>
        </w:tc>
        <w:tc>
          <w:tcPr>
            <w:tcW w:w="1280" w:type="dxa"/>
            <w:vAlign w:val="bottom"/>
          </w:tcPr>
          <w:p>
            <w:pPr>
              <w:jc w:val="right"/>
              <w:ind w:right="690"/>
              <w:spacing w:after="0"/>
              <w:rPr>
                <w:sz w:val="20"/>
                <w:szCs w:val="20"/>
                <w:color w:val="auto"/>
              </w:rPr>
            </w:pPr>
            <w:r>
              <w:rPr>
                <w:rFonts w:ascii="Arial" w:cs="Arial" w:eastAsia="Arial" w:hAnsi="Arial"/>
                <w:sz w:val="18"/>
                <w:szCs w:val="18"/>
                <w:color w:val="auto"/>
              </w:rPr>
              <w:t>150</w:t>
            </w:r>
          </w:p>
        </w:tc>
        <w:tc>
          <w:tcPr>
            <w:tcW w:w="1600" w:type="dxa"/>
            <w:vAlign w:val="bottom"/>
          </w:tcPr>
          <w:p>
            <w:pPr>
              <w:jc w:val="right"/>
              <w:spacing w:after="0"/>
              <w:rPr>
                <w:sz w:val="20"/>
                <w:szCs w:val="20"/>
                <w:color w:val="auto"/>
              </w:rPr>
            </w:pPr>
            <w:r>
              <w:rPr>
                <w:rFonts w:ascii="Arial" w:cs="Arial" w:eastAsia="Arial" w:hAnsi="Arial"/>
                <w:sz w:val="18"/>
                <w:szCs w:val="18"/>
                <w:color w:val="auto"/>
              </w:rPr>
              <w:t>01/05/2009</w:t>
            </w:r>
          </w:p>
        </w:tc>
      </w:tr>
      <w:tr>
        <w:trPr>
          <w:trHeight w:val="230"/>
        </w:trPr>
        <w:tc>
          <w:tcPr>
            <w:tcW w:w="1600" w:type="dxa"/>
            <w:vAlign w:val="bottom"/>
          </w:tcPr>
          <w:p>
            <w:pPr>
              <w:spacing w:after="0"/>
              <w:rPr>
                <w:sz w:val="20"/>
                <w:szCs w:val="20"/>
                <w:color w:val="auto"/>
              </w:rPr>
            </w:pPr>
          </w:p>
        </w:tc>
        <w:tc>
          <w:tcPr>
            <w:tcW w:w="1280" w:type="dxa"/>
            <w:vAlign w:val="bottom"/>
          </w:tcPr>
          <w:p>
            <w:pPr>
              <w:jc w:val="right"/>
              <w:ind w:right="690"/>
              <w:spacing w:after="0"/>
              <w:rPr>
                <w:sz w:val="20"/>
                <w:szCs w:val="20"/>
                <w:color w:val="auto"/>
              </w:rPr>
            </w:pPr>
            <w:r>
              <w:rPr>
                <w:rFonts w:ascii="Arial" w:cs="Arial" w:eastAsia="Arial" w:hAnsi="Arial"/>
                <w:sz w:val="18"/>
                <w:szCs w:val="18"/>
                <w:color w:val="auto"/>
              </w:rPr>
              <w:t>200</w:t>
            </w:r>
          </w:p>
        </w:tc>
        <w:tc>
          <w:tcPr>
            <w:tcW w:w="1600" w:type="dxa"/>
            <w:vAlign w:val="bottom"/>
          </w:tcPr>
          <w:p>
            <w:pPr>
              <w:jc w:val="right"/>
              <w:spacing w:after="0"/>
              <w:rPr>
                <w:sz w:val="20"/>
                <w:szCs w:val="20"/>
                <w:color w:val="auto"/>
              </w:rPr>
            </w:pPr>
            <w:r>
              <w:rPr>
                <w:rFonts w:ascii="Arial" w:cs="Arial" w:eastAsia="Arial" w:hAnsi="Arial"/>
                <w:sz w:val="18"/>
                <w:szCs w:val="18"/>
                <w:color w:val="auto"/>
              </w:rPr>
              <w:t>01/03/2011</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Veronica Dillon</w:t>
            </w:r>
          </w:p>
        </w:tc>
        <w:tc>
          <w:tcPr>
            <w:tcW w:w="1280" w:type="dxa"/>
            <w:vAlign w:val="bottom"/>
          </w:tcPr>
          <w:p>
            <w:pPr>
              <w:jc w:val="right"/>
              <w:ind w:right="690"/>
              <w:spacing w:after="0"/>
              <w:rPr>
                <w:sz w:val="20"/>
                <w:szCs w:val="20"/>
                <w:color w:val="auto"/>
              </w:rPr>
            </w:pPr>
            <w:r>
              <w:rPr>
                <w:rFonts w:ascii="Arial" w:cs="Arial" w:eastAsia="Arial" w:hAnsi="Arial"/>
                <w:sz w:val="18"/>
                <w:szCs w:val="18"/>
                <w:color w:val="auto"/>
              </w:rPr>
              <w:t>175</w:t>
            </w:r>
          </w:p>
        </w:tc>
        <w:tc>
          <w:tcPr>
            <w:tcW w:w="1600" w:type="dxa"/>
            <w:vAlign w:val="bottom"/>
          </w:tcPr>
          <w:p>
            <w:pPr>
              <w:jc w:val="right"/>
              <w:spacing w:after="0"/>
              <w:rPr>
                <w:sz w:val="20"/>
                <w:szCs w:val="20"/>
                <w:color w:val="auto"/>
              </w:rPr>
            </w:pPr>
            <w:r>
              <w:rPr>
                <w:rFonts w:ascii="Arial" w:cs="Arial" w:eastAsia="Arial" w:hAnsi="Arial"/>
                <w:sz w:val="18"/>
                <w:szCs w:val="18"/>
                <w:color w:val="auto"/>
              </w:rPr>
              <w:t>01/05/2009</w:t>
            </w:r>
          </w:p>
        </w:tc>
      </w:tr>
      <w:tr>
        <w:trPr>
          <w:trHeight w:val="230"/>
        </w:trPr>
        <w:tc>
          <w:tcPr>
            <w:tcW w:w="1600" w:type="dxa"/>
            <w:vAlign w:val="bottom"/>
          </w:tcPr>
          <w:p>
            <w:pPr>
              <w:spacing w:after="0"/>
              <w:rPr>
                <w:sz w:val="20"/>
                <w:szCs w:val="20"/>
                <w:color w:val="auto"/>
              </w:rPr>
            </w:pPr>
          </w:p>
        </w:tc>
        <w:tc>
          <w:tcPr>
            <w:tcW w:w="1280" w:type="dxa"/>
            <w:vAlign w:val="bottom"/>
          </w:tcPr>
          <w:p>
            <w:pPr>
              <w:jc w:val="right"/>
              <w:ind w:right="690"/>
              <w:spacing w:after="0"/>
              <w:rPr>
                <w:sz w:val="20"/>
                <w:szCs w:val="20"/>
                <w:color w:val="auto"/>
              </w:rPr>
            </w:pPr>
            <w:r>
              <w:rPr>
                <w:rFonts w:ascii="Arial" w:cs="Arial" w:eastAsia="Arial" w:hAnsi="Arial"/>
                <w:sz w:val="18"/>
                <w:szCs w:val="18"/>
                <w:color w:val="auto"/>
              </w:rPr>
              <w:t>250</w:t>
            </w:r>
          </w:p>
        </w:tc>
        <w:tc>
          <w:tcPr>
            <w:tcW w:w="1600" w:type="dxa"/>
            <w:vAlign w:val="bottom"/>
          </w:tcPr>
          <w:p>
            <w:pPr>
              <w:jc w:val="right"/>
              <w:spacing w:after="0"/>
              <w:rPr>
                <w:sz w:val="20"/>
                <w:szCs w:val="20"/>
                <w:color w:val="auto"/>
              </w:rPr>
            </w:pPr>
            <w:r>
              <w:rPr>
                <w:rFonts w:ascii="Arial" w:cs="Arial" w:eastAsia="Arial" w:hAnsi="Arial"/>
                <w:sz w:val="18"/>
                <w:szCs w:val="18"/>
                <w:color w:val="auto"/>
              </w:rPr>
              <w:t>01/03/2011</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Ann L. McDaniel</w:t>
            </w:r>
          </w:p>
        </w:tc>
        <w:tc>
          <w:tcPr>
            <w:tcW w:w="1280" w:type="dxa"/>
            <w:vAlign w:val="bottom"/>
          </w:tcPr>
          <w:p>
            <w:pPr>
              <w:jc w:val="right"/>
              <w:ind w:right="690"/>
              <w:spacing w:after="0"/>
              <w:rPr>
                <w:sz w:val="20"/>
                <w:szCs w:val="20"/>
                <w:color w:val="auto"/>
              </w:rPr>
            </w:pPr>
            <w:r>
              <w:rPr>
                <w:rFonts w:ascii="Arial" w:cs="Arial" w:eastAsia="Arial" w:hAnsi="Arial"/>
                <w:sz w:val="18"/>
                <w:szCs w:val="18"/>
                <w:color w:val="auto"/>
              </w:rPr>
              <w:t>150</w:t>
            </w:r>
          </w:p>
        </w:tc>
        <w:tc>
          <w:tcPr>
            <w:tcW w:w="1600" w:type="dxa"/>
            <w:vAlign w:val="bottom"/>
          </w:tcPr>
          <w:p>
            <w:pPr>
              <w:jc w:val="right"/>
              <w:spacing w:after="0"/>
              <w:rPr>
                <w:sz w:val="20"/>
                <w:szCs w:val="20"/>
                <w:color w:val="auto"/>
              </w:rPr>
            </w:pPr>
            <w:r>
              <w:rPr>
                <w:rFonts w:ascii="Arial" w:cs="Arial" w:eastAsia="Arial" w:hAnsi="Arial"/>
                <w:sz w:val="18"/>
                <w:szCs w:val="18"/>
                <w:color w:val="auto"/>
              </w:rPr>
              <w:t>01/05/2009</w:t>
            </w:r>
          </w:p>
        </w:tc>
      </w:tr>
      <w:tr>
        <w:trPr>
          <w:trHeight w:val="216"/>
        </w:trPr>
        <w:tc>
          <w:tcPr>
            <w:tcW w:w="1600" w:type="dxa"/>
            <w:vAlign w:val="bottom"/>
          </w:tcPr>
          <w:p>
            <w:pPr>
              <w:spacing w:after="0"/>
              <w:rPr>
                <w:sz w:val="18"/>
                <w:szCs w:val="18"/>
                <w:color w:val="auto"/>
              </w:rPr>
            </w:pPr>
          </w:p>
        </w:tc>
        <w:tc>
          <w:tcPr>
            <w:tcW w:w="1280" w:type="dxa"/>
            <w:vAlign w:val="bottom"/>
          </w:tcPr>
          <w:p>
            <w:pPr>
              <w:jc w:val="right"/>
              <w:ind w:right="690"/>
              <w:spacing w:after="0"/>
              <w:rPr>
                <w:sz w:val="20"/>
                <w:szCs w:val="20"/>
                <w:color w:val="auto"/>
              </w:rPr>
            </w:pPr>
            <w:r>
              <w:rPr>
                <w:rFonts w:ascii="Arial" w:cs="Arial" w:eastAsia="Arial" w:hAnsi="Arial"/>
                <w:sz w:val="18"/>
                <w:szCs w:val="18"/>
                <w:color w:val="auto"/>
              </w:rPr>
              <w:t>150</w:t>
            </w:r>
          </w:p>
        </w:tc>
        <w:tc>
          <w:tcPr>
            <w:tcW w:w="1600" w:type="dxa"/>
            <w:vAlign w:val="bottom"/>
          </w:tcPr>
          <w:p>
            <w:pPr>
              <w:jc w:val="right"/>
              <w:spacing w:after="0"/>
              <w:rPr>
                <w:sz w:val="20"/>
                <w:szCs w:val="20"/>
                <w:color w:val="auto"/>
              </w:rPr>
            </w:pPr>
            <w:r>
              <w:rPr>
                <w:rFonts w:ascii="Arial" w:cs="Arial" w:eastAsia="Arial" w:hAnsi="Arial"/>
                <w:sz w:val="18"/>
                <w:szCs w:val="18"/>
                <w:color w:val="auto"/>
              </w:rPr>
              <w:t>01/03/2011</w:t>
            </w:r>
          </w:p>
        </w:tc>
      </w:tr>
      <w:tr>
        <w:trPr>
          <w:trHeight w:val="230"/>
        </w:trPr>
        <w:tc>
          <w:tcPr>
            <w:tcW w:w="1600" w:type="dxa"/>
            <w:vAlign w:val="bottom"/>
          </w:tcPr>
          <w:p>
            <w:pPr>
              <w:spacing w:after="0"/>
              <w:rPr>
                <w:sz w:val="20"/>
                <w:szCs w:val="20"/>
                <w:color w:val="auto"/>
              </w:rPr>
            </w:pPr>
          </w:p>
        </w:tc>
        <w:tc>
          <w:tcPr>
            <w:tcW w:w="1280" w:type="dxa"/>
            <w:vAlign w:val="bottom"/>
          </w:tcPr>
          <w:p>
            <w:pPr>
              <w:jc w:val="right"/>
              <w:ind w:right="690"/>
              <w:spacing w:after="0"/>
              <w:rPr>
                <w:sz w:val="20"/>
                <w:szCs w:val="20"/>
                <w:color w:val="auto"/>
              </w:rPr>
            </w:pPr>
            <w:r>
              <w:rPr>
                <w:rFonts w:ascii="Arial" w:cs="Arial" w:eastAsia="Arial" w:hAnsi="Arial"/>
                <w:sz w:val="18"/>
                <w:szCs w:val="18"/>
                <w:color w:val="auto"/>
              </w:rPr>
              <w:t>750</w:t>
            </w:r>
          </w:p>
        </w:tc>
        <w:tc>
          <w:tcPr>
            <w:tcW w:w="1600" w:type="dxa"/>
            <w:vAlign w:val="bottom"/>
          </w:tcPr>
          <w:p>
            <w:pPr>
              <w:jc w:val="right"/>
              <w:spacing w:after="0"/>
              <w:rPr>
                <w:sz w:val="20"/>
                <w:szCs w:val="20"/>
                <w:color w:val="auto"/>
              </w:rPr>
            </w:pPr>
            <w:r>
              <w:rPr>
                <w:rFonts w:ascii="Arial" w:cs="Arial" w:eastAsia="Arial" w:hAnsi="Arial"/>
                <w:sz w:val="18"/>
                <w:szCs w:val="18"/>
                <w:color w:val="auto"/>
              </w:rPr>
              <w:t>12/06/2011</w:t>
            </w:r>
          </w:p>
        </w:tc>
      </w:tr>
    </w:tbl>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shows the number of Kaplan shares resulting from the exercise of options and the number of Class B shares resulting from the vesting of restricted stock by named executive officers in 2007 and the value realized upon the related exercise and vesting.</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tcBorders>
              <w:top w:val="single" w:sz="8" w:color="auto"/>
              <w:right w:val="single" w:sz="8" w:color="auto"/>
            </w:tcBorders>
          </w:tcPr>
          <w:p>
            <w:pPr>
              <w:spacing w:after="0"/>
              <w:rPr>
                <w:sz w:val="19"/>
                <w:szCs w:val="19"/>
                <w:color w:val="auto"/>
              </w:rPr>
            </w:pPr>
          </w:p>
        </w:tc>
        <w:tc>
          <w:tcPr>
            <w:tcW w:w="2740" w:type="dxa"/>
            <w:vAlign w:val="bottom"/>
            <w:tcBorders>
              <w:top w:val="single" w:sz="8" w:color="auto"/>
              <w:bottom w:val="single" w:sz="8" w:color="auto"/>
            </w:tcBorders>
            <w:gridSpan w:val="2"/>
          </w:tcPr>
          <w:p>
            <w:pPr>
              <w:ind w:left="1580"/>
              <w:spacing w:after="0"/>
              <w:rPr>
                <w:sz w:val="20"/>
                <w:szCs w:val="20"/>
                <w:color w:val="auto"/>
              </w:rPr>
            </w:pPr>
            <w:r>
              <w:rPr>
                <w:rFonts w:ascii="Arial" w:cs="Arial" w:eastAsia="Arial" w:hAnsi="Arial"/>
                <w:sz w:val="18"/>
                <w:szCs w:val="18"/>
                <w:b w:val="1"/>
                <w:bCs w:val="1"/>
                <w:color w:val="auto"/>
                <w:w w:val="89"/>
              </w:rPr>
              <w:t>Option Awards</w:t>
            </w:r>
          </w:p>
        </w:tc>
        <w:tc>
          <w:tcPr>
            <w:tcW w:w="1640" w:type="dxa"/>
            <w:vAlign w:val="bottom"/>
            <w:tcBorders>
              <w:top w:val="single" w:sz="8" w:color="auto"/>
              <w:bottom w:val="single" w:sz="8" w:color="auto"/>
              <w:right w:val="single" w:sz="8" w:color="auto"/>
            </w:tcBorders>
          </w:tcPr>
          <w:p>
            <w:pPr>
              <w:spacing w:after="0"/>
              <w:rPr>
                <w:sz w:val="19"/>
                <w:szCs w:val="19"/>
                <w:color w:val="auto"/>
              </w:rPr>
            </w:pPr>
          </w:p>
        </w:tc>
        <w:tc>
          <w:tcPr>
            <w:tcW w:w="2700" w:type="dxa"/>
            <w:vAlign w:val="bottom"/>
            <w:tcBorders>
              <w:top w:val="single" w:sz="8" w:color="auto"/>
              <w:bottom w:val="single" w:sz="8" w:color="auto"/>
            </w:tcBorders>
            <w:gridSpan w:val="2"/>
          </w:tcPr>
          <w:p>
            <w:pPr>
              <w:ind w:left="1580"/>
              <w:spacing w:after="0"/>
              <w:rPr>
                <w:sz w:val="20"/>
                <w:szCs w:val="20"/>
                <w:color w:val="auto"/>
              </w:rPr>
            </w:pPr>
            <w:r>
              <w:rPr>
                <w:rFonts w:ascii="Arial" w:cs="Arial" w:eastAsia="Arial" w:hAnsi="Arial"/>
                <w:sz w:val="18"/>
                <w:szCs w:val="18"/>
                <w:b w:val="1"/>
                <w:bCs w:val="1"/>
                <w:color w:val="auto"/>
                <w:w w:val="92"/>
              </w:rPr>
              <w:t>Stock Awards</w:t>
            </w:r>
          </w:p>
        </w:tc>
        <w:tc>
          <w:tcPr>
            <w:tcW w:w="1540" w:type="dxa"/>
            <w:vAlign w:val="bottom"/>
            <w:tcBorders>
              <w:top w:val="single" w:sz="8" w:color="auto"/>
              <w:bottom w:val="single" w:sz="8" w:color="auto"/>
            </w:tcBorders>
          </w:tcPr>
          <w:p>
            <w:pPr>
              <w:spacing w:after="0"/>
              <w:rPr>
                <w:sz w:val="19"/>
                <w:szCs w:val="19"/>
                <w:color w:val="auto"/>
              </w:rPr>
            </w:pPr>
          </w:p>
        </w:tc>
      </w:tr>
      <w:tr>
        <w:trPr>
          <w:trHeight w:val="191"/>
        </w:trPr>
        <w:tc>
          <w:tcPr>
            <w:tcW w:w="2800" w:type="dxa"/>
            <w:vAlign w:val="bottom"/>
            <w:tcBorders>
              <w:right w:val="single" w:sz="8" w:color="auto"/>
            </w:tcBorders>
          </w:tcPr>
          <w:p>
            <w:pPr>
              <w:spacing w:after="0"/>
              <w:rPr>
                <w:sz w:val="16"/>
                <w:szCs w:val="16"/>
                <w:color w:val="auto"/>
              </w:rPr>
            </w:pPr>
          </w:p>
        </w:tc>
        <w:tc>
          <w:tcPr>
            <w:tcW w:w="230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Number of Shares</w:t>
            </w:r>
          </w:p>
        </w:tc>
        <w:tc>
          <w:tcPr>
            <w:tcW w:w="440" w:type="dxa"/>
            <w:vAlign w:val="bottom"/>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Number of Shares</w:t>
            </w: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6"/>
        </w:trPr>
        <w:tc>
          <w:tcPr>
            <w:tcW w:w="280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Acquired on</w:t>
            </w:r>
          </w:p>
        </w:tc>
        <w:tc>
          <w:tcPr>
            <w:tcW w:w="440" w:type="dxa"/>
            <w:vAlign w:val="bottom"/>
          </w:tcPr>
          <w:p>
            <w:pPr>
              <w:spacing w:after="0"/>
              <w:rPr>
                <w:sz w:val="18"/>
                <w:szCs w:val="18"/>
                <w:color w:val="auto"/>
              </w:rPr>
            </w:pPr>
          </w:p>
        </w:tc>
        <w:tc>
          <w:tcPr>
            <w:tcW w:w="1640" w:type="dxa"/>
            <w:vAlign w:val="bottom"/>
            <w:tcBorders>
              <w:right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90"/>
              </w:rPr>
              <w:t>Value Realized</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Acquired on</w:t>
            </w:r>
          </w:p>
        </w:tc>
        <w:tc>
          <w:tcPr>
            <w:tcW w:w="240" w:type="dxa"/>
            <w:vAlign w:val="bottom"/>
          </w:tcPr>
          <w:p>
            <w:pPr>
              <w:spacing w:after="0"/>
              <w:rPr>
                <w:sz w:val="18"/>
                <w:szCs w:val="18"/>
                <w:color w:val="auto"/>
              </w:rPr>
            </w:pPr>
          </w:p>
        </w:tc>
        <w:tc>
          <w:tcPr>
            <w:tcW w:w="15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Value Realized</w:t>
            </w:r>
          </w:p>
        </w:tc>
      </w:tr>
      <w:tr>
        <w:trPr>
          <w:trHeight w:val="216"/>
        </w:trPr>
        <w:tc>
          <w:tcPr>
            <w:tcW w:w="2800" w:type="dxa"/>
            <w:vAlign w:val="bottom"/>
            <w:tcBorders>
              <w:right w:val="single" w:sz="8" w:color="auto"/>
            </w:tcBorders>
          </w:tcPr>
          <w:p>
            <w:pPr>
              <w:ind w:left="1160"/>
              <w:spacing w:after="0"/>
              <w:rPr>
                <w:sz w:val="20"/>
                <w:szCs w:val="20"/>
                <w:color w:val="auto"/>
              </w:rPr>
            </w:pPr>
            <w:r>
              <w:rPr>
                <w:rFonts w:ascii="Arial" w:cs="Arial" w:eastAsia="Arial" w:hAnsi="Arial"/>
                <w:sz w:val="18"/>
                <w:szCs w:val="18"/>
                <w:b w:val="1"/>
                <w:bCs w:val="1"/>
                <w:color w:val="auto"/>
              </w:rPr>
              <w:t>Name</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Exercise (#)</w:t>
            </w:r>
          </w:p>
        </w:tc>
        <w:tc>
          <w:tcPr>
            <w:tcW w:w="440" w:type="dxa"/>
            <w:vAlign w:val="bottom"/>
          </w:tcPr>
          <w:p>
            <w:pPr>
              <w:spacing w:after="0"/>
              <w:rPr>
                <w:sz w:val="18"/>
                <w:szCs w:val="18"/>
                <w:color w:val="auto"/>
              </w:rPr>
            </w:pPr>
          </w:p>
        </w:tc>
        <w:tc>
          <w:tcPr>
            <w:tcW w:w="1640" w:type="dxa"/>
            <w:vAlign w:val="bottom"/>
            <w:tcBorders>
              <w:right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88"/>
              </w:rPr>
              <w:t>on Exercise ($)</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Vesting (#)</w:t>
            </w:r>
          </w:p>
        </w:tc>
        <w:tc>
          <w:tcPr>
            <w:tcW w:w="240" w:type="dxa"/>
            <w:vAlign w:val="bottom"/>
          </w:tcPr>
          <w:p>
            <w:pPr>
              <w:spacing w:after="0"/>
              <w:rPr>
                <w:sz w:val="18"/>
                <w:szCs w:val="18"/>
                <w:color w:val="auto"/>
              </w:rPr>
            </w:pPr>
          </w:p>
        </w:tc>
        <w:tc>
          <w:tcPr>
            <w:tcW w:w="154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on Vesting ($)</w:t>
            </w:r>
          </w:p>
        </w:tc>
      </w:tr>
      <w:tr>
        <w:trPr>
          <w:trHeight w:val="231"/>
        </w:trPr>
        <w:tc>
          <w:tcPr>
            <w:tcW w:w="2800" w:type="dxa"/>
            <w:vAlign w:val="bottom"/>
            <w:tcBorders>
              <w:bottom w:val="single" w:sz="8" w:color="auto"/>
              <w:right w:val="single" w:sz="8" w:color="auto"/>
            </w:tcBorders>
          </w:tcPr>
          <w:p>
            <w:pPr>
              <w:ind w:left="1280"/>
              <w:spacing w:after="0"/>
              <w:rPr>
                <w:sz w:val="20"/>
                <w:szCs w:val="20"/>
                <w:color w:val="auto"/>
              </w:rPr>
            </w:pPr>
            <w:r>
              <w:rPr>
                <w:rFonts w:ascii="Arial" w:cs="Arial" w:eastAsia="Arial" w:hAnsi="Arial"/>
                <w:sz w:val="18"/>
                <w:szCs w:val="18"/>
                <w:b w:val="1"/>
                <w:bCs w:val="1"/>
                <w:color w:val="auto"/>
              </w:rPr>
              <w:t>(a)</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(b)</w:t>
            </w:r>
          </w:p>
        </w:tc>
        <w:tc>
          <w:tcPr>
            <w:tcW w:w="44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90"/>
              </w:rPr>
              <w:t>(c)</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(d)</w:t>
            </w: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(e)</w:t>
            </w:r>
          </w:p>
        </w:tc>
      </w:tr>
      <w:tr>
        <w:trPr>
          <w:trHeight w:val="473"/>
        </w:trPr>
        <w:tc>
          <w:tcPr>
            <w:tcW w:w="28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Donald E. Graham</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jc w:val="center"/>
              <w:ind w:right="410"/>
              <w:spacing w:after="0"/>
              <w:rPr>
                <w:sz w:val="20"/>
                <w:szCs w:val="20"/>
                <w:color w:val="auto"/>
              </w:rPr>
            </w:pPr>
            <w:r>
              <w:rPr>
                <w:rFonts w:ascii="Arial" w:cs="Arial" w:eastAsia="Arial" w:hAnsi="Arial"/>
                <w:sz w:val="18"/>
                <w:szCs w:val="18"/>
                <w:color w:val="auto"/>
                <w:w w:val="99"/>
              </w:rPr>
              <w:t>–</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300</w:t>
            </w: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$224,175</w:t>
            </w:r>
          </w:p>
        </w:tc>
      </w:tr>
      <w:tr>
        <w:trPr>
          <w:trHeight w:val="210"/>
        </w:trPr>
        <w:tc>
          <w:tcPr>
            <w:tcW w:w="2800" w:type="dxa"/>
            <w:vAlign w:val="bottom"/>
            <w:tcBorders>
              <w:bottom w:val="single" w:sz="8" w:color="auto"/>
              <w:right w:val="single" w:sz="8" w:color="auto"/>
            </w:tcBorders>
          </w:tcPr>
          <w:p>
            <w:pPr>
              <w:ind w:left="340"/>
              <w:spacing w:after="0" w:line="189" w:lineRule="exact"/>
              <w:rPr>
                <w:sz w:val="20"/>
                <w:szCs w:val="20"/>
                <w:color w:val="auto"/>
              </w:rPr>
            </w:pPr>
            <w:r>
              <w:rPr>
                <w:rFonts w:ascii="Arial" w:cs="Arial" w:eastAsia="Arial" w:hAnsi="Arial"/>
                <w:sz w:val="18"/>
                <w:szCs w:val="18"/>
                <w:color w:val="auto"/>
              </w:rPr>
              <w:t>John B. Morse, Jr.</w:t>
            </w:r>
          </w:p>
        </w:tc>
        <w:tc>
          <w:tcPr>
            <w:tcW w:w="230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center"/>
              <w:ind w:right="410"/>
              <w:spacing w:after="0" w:line="189" w:lineRule="exact"/>
              <w:rPr>
                <w:sz w:val="20"/>
                <w:szCs w:val="20"/>
                <w:color w:val="auto"/>
              </w:rPr>
            </w:pPr>
            <w:r>
              <w:rPr>
                <w:rFonts w:ascii="Arial" w:cs="Arial" w:eastAsia="Arial" w:hAnsi="Arial"/>
                <w:sz w:val="18"/>
                <w:szCs w:val="18"/>
                <w:color w:val="auto"/>
                <w:w w:val="99"/>
              </w:rPr>
              <w:t>–</w:t>
            </w:r>
          </w:p>
        </w:tc>
        <w:tc>
          <w:tcPr>
            <w:tcW w:w="246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3"/>
              </w:rPr>
              <w:t>200</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70"/>
              <w:spacing w:after="0" w:line="189" w:lineRule="exact"/>
              <w:rPr>
                <w:sz w:val="20"/>
                <w:szCs w:val="20"/>
                <w:color w:val="auto"/>
              </w:rPr>
            </w:pPr>
            <w:r>
              <w:rPr>
                <w:rFonts w:ascii="Arial" w:cs="Arial" w:eastAsia="Arial" w:hAnsi="Arial"/>
                <w:sz w:val="18"/>
                <w:szCs w:val="18"/>
                <w:color w:val="auto"/>
              </w:rPr>
              <w:t>149,450</w:t>
            </w:r>
          </w:p>
        </w:tc>
      </w:tr>
      <w:tr>
        <w:trPr>
          <w:trHeight w:val="210"/>
        </w:trPr>
        <w:tc>
          <w:tcPr>
            <w:tcW w:w="2800" w:type="dxa"/>
            <w:vAlign w:val="bottom"/>
            <w:tcBorders>
              <w:bottom w:val="single" w:sz="8" w:color="auto"/>
              <w:right w:val="single" w:sz="8" w:color="auto"/>
            </w:tcBorders>
          </w:tcPr>
          <w:p>
            <w:pPr>
              <w:ind w:left="340"/>
              <w:spacing w:after="0" w:line="189" w:lineRule="exact"/>
              <w:rPr>
                <w:sz w:val="20"/>
                <w:szCs w:val="20"/>
                <w:color w:val="auto"/>
              </w:rPr>
            </w:pPr>
            <w:r>
              <w:rPr>
                <w:rFonts w:ascii="Arial" w:cs="Arial" w:eastAsia="Arial" w:hAnsi="Arial"/>
                <w:sz w:val="18"/>
                <w:szCs w:val="18"/>
                <w:color w:val="auto"/>
              </w:rPr>
              <w:t>Gerald M. Rosberg</w:t>
            </w:r>
          </w:p>
        </w:tc>
        <w:tc>
          <w:tcPr>
            <w:tcW w:w="230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center"/>
              <w:ind w:right="410"/>
              <w:spacing w:after="0" w:line="189" w:lineRule="exact"/>
              <w:rPr>
                <w:sz w:val="20"/>
                <w:szCs w:val="20"/>
                <w:color w:val="auto"/>
              </w:rPr>
            </w:pPr>
            <w:r>
              <w:rPr>
                <w:rFonts w:ascii="Arial" w:cs="Arial" w:eastAsia="Arial" w:hAnsi="Arial"/>
                <w:sz w:val="18"/>
                <w:szCs w:val="18"/>
                <w:color w:val="auto"/>
                <w:w w:val="99"/>
              </w:rPr>
              <w:t>–</w:t>
            </w:r>
          </w:p>
        </w:tc>
        <w:tc>
          <w:tcPr>
            <w:tcW w:w="246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3"/>
              </w:rPr>
              <w:t>125</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70"/>
              <w:spacing w:after="0" w:line="189" w:lineRule="exact"/>
              <w:rPr>
                <w:sz w:val="20"/>
                <w:szCs w:val="20"/>
                <w:color w:val="auto"/>
              </w:rPr>
            </w:pPr>
            <w:r>
              <w:rPr>
                <w:rFonts w:ascii="Arial" w:cs="Arial" w:eastAsia="Arial" w:hAnsi="Arial"/>
                <w:sz w:val="18"/>
                <w:szCs w:val="18"/>
                <w:color w:val="auto"/>
              </w:rPr>
              <w:t>93,406</w:t>
            </w:r>
          </w:p>
        </w:tc>
      </w:tr>
      <w:tr>
        <w:trPr>
          <w:trHeight w:val="210"/>
        </w:trPr>
        <w:tc>
          <w:tcPr>
            <w:tcW w:w="2800" w:type="dxa"/>
            <w:vAlign w:val="bottom"/>
            <w:tcBorders>
              <w:bottom w:val="single" w:sz="8" w:color="auto"/>
              <w:right w:val="single" w:sz="8" w:color="auto"/>
            </w:tcBorders>
          </w:tcPr>
          <w:p>
            <w:pPr>
              <w:ind w:left="340"/>
              <w:spacing w:after="0" w:line="189" w:lineRule="exact"/>
              <w:rPr>
                <w:sz w:val="20"/>
                <w:szCs w:val="20"/>
                <w:color w:val="auto"/>
              </w:rPr>
            </w:pPr>
            <w:r>
              <w:rPr>
                <w:rFonts w:ascii="Arial" w:cs="Arial" w:eastAsia="Arial" w:hAnsi="Arial"/>
                <w:sz w:val="18"/>
                <w:szCs w:val="18"/>
                <w:color w:val="auto"/>
              </w:rPr>
              <w:t>Veronica Dillon</w:t>
            </w:r>
          </w:p>
        </w:tc>
        <w:tc>
          <w:tcPr>
            <w:tcW w:w="230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1,125(1)</w:t>
            </w:r>
          </w:p>
        </w:tc>
        <w:tc>
          <w:tcPr>
            <w:tcW w:w="440" w:type="dxa"/>
            <w:vAlign w:val="bottom"/>
            <w:tcBorders>
              <w:bottom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center"/>
              <w:ind w:right="410"/>
              <w:spacing w:after="0" w:line="189" w:lineRule="exact"/>
              <w:rPr>
                <w:sz w:val="20"/>
                <w:szCs w:val="20"/>
                <w:color w:val="auto"/>
              </w:rPr>
            </w:pPr>
            <w:r>
              <w:rPr>
                <w:rFonts w:ascii="Arial" w:cs="Arial" w:eastAsia="Arial" w:hAnsi="Arial"/>
                <w:sz w:val="18"/>
                <w:szCs w:val="18"/>
                <w:color w:val="auto"/>
                <w:w w:val="90"/>
              </w:rPr>
              <w:t>$1,675,518</w:t>
            </w:r>
          </w:p>
        </w:tc>
        <w:tc>
          <w:tcPr>
            <w:tcW w:w="246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3"/>
              </w:rPr>
              <w:t>125</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70"/>
              <w:spacing w:after="0" w:line="189" w:lineRule="exact"/>
              <w:rPr>
                <w:sz w:val="20"/>
                <w:szCs w:val="20"/>
                <w:color w:val="auto"/>
              </w:rPr>
            </w:pPr>
            <w:r>
              <w:rPr>
                <w:rFonts w:ascii="Arial" w:cs="Arial" w:eastAsia="Arial" w:hAnsi="Arial"/>
                <w:sz w:val="18"/>
                <w:szCs w:val="18"/>
                <w:color w:val="auto"/>
              </w:rPr>
              <w:t>93,406</w:t>
            </w:r>
          </w:p>
        </w:tc>
      </w:tr>
      <w:tr>
        <w:trPr>
          <w:trHeight w:val="190"/>
        </w:trPr>
        <w:tc>
          <w:tcPr>
            <w:tcW w:w="2800" w:type="dxa"/>
            <w:vAlign w:val="bottom"/>
            <w:tcBorders>
              <w:bottom w:val="single" w:sz="8" w:color="auto"/>
              <w:right w:val="single" w:sz="8" w:color="auto"/>
            </w:tcBorders>
          </w:tcPr>
          <w:p>
            <w:pPr>
              <w:ind w:left="340"/>
              <w:spacing w:after="0" w:line="189" w:lineRule="exact"/>
              <w:rPr>
                <w:sz w:val="20"/>
                <w:szCs w:val="20"/>
                <w:color w:val="auto"/>
              </w:rPr>
            </w:pPr>
            <w:r>
              <w:rPr>
                <w:rFonts w:ascii="Arial" w:cs="Arial" w:eastAsia="Arial" w:hAnsi="Arial"/>
                <w:sz w:val="18"/>
                <w:szCs w:val="18"/>
                <w:color w:val="auto"/>
              </w:rPr>
              <w:t>Ann L. McDaniel</w:t>
            </w:r>
          </w:p>
        </w:tc>
        <w:tc>
          <w:tcPr>
            <w:tcW w:w="230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spacing w:after="0"/>
              <w:rPr>
                <w:sz w:val="16"/>
                <w:szCs w:val="16"/>
                <w:color w:val="auto"/>
              </w:rPr>
            </w:pPr>
          </w:p>
        </w:tc>
        <w:tc>
          <w:tcPr>
            <w:tcW w:w="1640" w:type="dxa"/>
            <w:vAlign w:val="bottom"/>
            <w:tcBorders>
              <w:bottom w:val="single" w:sz="8" w:color="auto"/>
              <w:right w:val="single" w:sz="8" w:color="auto"/>
            </w:tcBorders>
          </w:tcPr>
          <w:p>
            <w:pPr>
              <w:jc w:val="center"/>
              <w:ind w:right="410"/>
              <w:spacing w:after="0" w:line="189" w:lineRule="exact"/>
              <w:rPr>
                <w:sz w:val="20"/>
                <w:szCs w:val="20"/>
                <w:color w:val="auto"/>
              </w:rPr>
            </w:pPr>
            <w:r>
              <w:rPr>
                <w:rFonts w:ascii="Arial" w:cs="Arial" w:eastAsia="Arial" w:hAnsi="Arial"/>
                <w:sz w:val="18"/>
                <w:szCs w:val="18"/>
                <w:color w:val="auto"/>
                <w:w w:val="99"/>
              </w:rPr>
              <w:t>–</w:t>
            </w:r>
          </w:p>
        </w:tc>
        <w:tc>
          <w:tcPr>
            <w:tcW w:w="246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3"/>
              </w:rPr>
              <w:t>150</w:t>
            </w: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50"/>
              <w:spacing w:after="0" w:line="189" w:lineRule="exact"/>
              <w:rPr>
                <w:sz w:val="20"/>
                <w:szCs w:val="20"/>
                <w:color w:val="auto"/>
              </w:rPr>
            </w:pPr>
            <w:r>
              <w:rPr>
                <w:rFonts w:ascii="Arial" w:cs="Arial" w:eastAsia="Arial" w:hAnsi="Arial"/>
                <w:sz w:val="18"/>
                <w:szCs w:val="18"/>
                <w:color w:val="auto"/>
                <w:w w:val="89"/>
              </w:rPr>
              <w:t>112,088</w:t>
            </w:r>
          </w:p>
        </w:tc>
      </w:tr>
    </w:tbl>
    <w:p>
      <w:pPr>
        <w:spacing w:after="0" w:line="205" w:lineRule="exact"/>
        <w:rPr>
          <w:sz w:val="20"/>
          <w:szCs w:val="20"/>
          <w:color w:val="auto"/>
        </w:rPr>
      </w:pPr>
    </w:p>
    <w:p>
      <w:pPr>
        <w:ind w:left="520" w:hanging="188"/>
        <w:spacing w:after="0"/>
        <w:tabs>
          <w:tab w:leader="none" w:pos="520" w:val="left"/>
        </w:tabs>
        <w:numPr>
          <w:ilvl w:val="0"/>
          <w:numId w:val="53"/>
        </w:numPr>
        <w:rPr>
          <w:rFonts w:ascii="Arial" w:cs="Arial" w:eastAsia="Arial" w:hAnsi="Arial"/>
          <w:sz w:val="23"/>
          <w:szCs w:val="23"/>
          <w:color w:val="auto"/>
          <w:vertAlign w:val="superscript"/>
        </w:rPr>
      </w:pPr>
      <w:r>
        <w:rPr>
          <w:rFonts w:ascii="Arial" w:cs="Arial" w:eastAsia="Arial" w:hAnsi="Arial"/>
          <w:sz w:val="17"/>
          <w:szCs w:val="17"/>
          <w:color w:val="auto"/>
        </w:rPr>
        <w:t>In early 2007, Ms. Dillon exercised 1,125 Kaplan Stock Options awarded to her during her tenure at Kaplan, Inc.</w:t>
      </w:r>
    </w:p>
    <w:p>
      <w:pPr>
        <w:spacing w:after="0" w:line="224" w:lineRule="exact"/>
        <w:rPr>
          <w:rFonts w:ascii="Arial" w:cs="Arial" w:eastAsia="Arial" w:hAnsi="Arial"/>
          <w:sz w:val="23"/>
          <w:szCs w:val="23"/>
          <w:color w:val="auto"/>
          <w:vertAlign w:val="superscript"/>
        </w:rPr>
      </w:pPr>
    </w:p>
    <w:p>
      <w:pPr>
        <w:ind w:left="4840"/>
        <w:spacing w:after="0"/>
        <w:rPr>
          <w:rFonts w:ascii="Arial" w:cs="Arial" w:eastAsia="Arial" w:hAnsi="Arial"/>
          <w:sz w:val="23"/>
          <w:szCs w:val="23"/>
          <w:color w:val="auto"/>
          <w:vertAlign w:val="superscript"/>
        </w:rPr>
      </w:pPr>
      <w:r>
        <w:rPr>
          <w:rFonts w:ascii="Arial" w:cs="Arial" w:eastAsia="Arial" w:hAnsi="Arial"/>
          <w:sz w:val="18"/>
          <w:szCs w:val="18"/>
          <w:b w:val="1"/>
          <w:bCs w:val="1"/>
          <w:color w:val="auto"/>
        </w:rPr>
        <w:t>PENSION BENEFITS</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Pension Benefits table includes information related to the Company’s tax-qualified defined benefit plan, The Retirement Plan for Washington Post Companies (the “Retirement Plan”), as well as the associated nonqualified plan, The Washington Post Company Supplemental Executive Retirement Plan (“SERP”). The Retirement Plan covers most full-time non-bargained employees of the Company and provides benefits that are based on formulas that take into account base salary and service. Such formulas are contained in individual affiliate benefits schedules including the TWPC Retirement Benefits Schedule, the Newsweek Retirement Benefits Schedule and the Kaplan Cash Balance Retirement Benefits Schedule. Benefits under the Retirement Plan become vested after 3 or 5 years of service, depending on which schedules cover the individual employee. All of the named executive officers are fully vested in their benefits under the Retirement Plan. The SERP provides benefits that are calculated based on the formulas in the Retirement Plan, but including bonuses under the Incentive Compensation Plan, rather than just base salary and without regard to: (i) the salary limitation applicable to tax-qualified plans (currently $230,000) or (ii) the benefit limitation applicable to tax-qualified plans (currently $185,000 per year commencing at age 65). The SERP provides benefits only to the extent that the benefit described above exceeds the benefit in the Retirement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Benefits under the TWPC Retirement Benefit Schedule</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Mr. Graham, Mr. Morse, Mr. Rosberg, Ms. Dillon and Ms. McDaniel are participants in the TWPC Retirement Benefits Schedule. Benefits payable under this Schedule include the following, subject to the limitations on tax-qualified plans mentioned above:</w:t>
      </w:r>
    </w:p>
    <w:p>
      <w:pPr>
        <w:spacing w:after="0" w:line="200" w:lineRule="exact"/>
        <w:rPr>
          <w:sz w:val="20"/>
          <w:szCs w:val="20"/>
          <w:color w:val="auto"/>
        </w:rPr>
      </w:pPr>
    </w:p>
    <w:p>
      <w:pPr>
        <w:spacing w:after="0" w:line="241" w:lineRule="exact"/>
        <w:rPr>
          <w:sz w:val="20"/>
          <w:szCs w:val="20"/>
          <w:color w:val="auto"/>
        </w:rPr>
      </w:pPr>
    </w:p>
    <w:p>
      <w:pPr>
        <w:jc w:val="both"/>
        <w:ind w:left="580" w:hanging="113"/>
        <w:spacing w:after="0" w:line="264"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annual pension (payable one-twelfth each month) equal to: (a) 1.75% of the average annual salary for the 60-month period producing the highest average; multiplied by (b) years of credited service (up to 30 years); reduced by (c) an offset to partially reflect social security benefits to the extent funded by the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6" w:name="page27"/>
    <w:bookmarkEnd w:id="26"/>
    <w:p>
      <w:pPr>
        <w:jc w:val="both"/>
        <w:ind w:left="580"/>
        <w:spacing w:after="0" w:line="259" w:lineRule="auto"/>
        <w:rPr>
          <w:sz w:val="20"/>
          <w:szCs w:val="20"/>
          <w:color w:val="auto"/>
        </w:rPr>
      </w:pPr>
      <w:r>
        <w:rPr>
          <w:rFonts w:ascii="Arial" w:cs="Arial" w:eastAsia="Arial" w:hAnsi="Arial"/>
          <w:sz w:val="18"/>
          <w:szCs w:val="18"/>
          <w:color w:val="auto"/>
        </w:rPr>
        <w:t>Company. The social security offset is calculated by multiplying “covered compensation” by the “offset percentage.” Covered compensation in this context is the average Social Security Taxable Wage Base over the 35 year period prior to the year in which a participant reaches social security retirement age. The offset percentage is a percentage ranging from 0.54% to 0.60% (depending on the year of the participant’s birth), multiplied by years of credited service (up to 30 years).</w:t>
      </w:r>
    </w:p>
    <w:p>
      <w:pPr>
        <w:spacing w:after="0" w:line="187" w:lineRule="exact"/>
        <w:rPr>
          <w:sz w:val="20"/>
          <w:szCs w:val="20"/>
          <w:color w:val="auto"/>
        </w:rPr>
      </w:pPr>
    </w:p>
    <w:p>
      <w:pPr>
        <w:ind w:left="580" w:hanging="113"/>
        <w:spacing w:after="0"/>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annual Cash Pension Supplement equal to $200 multiplied by years of credited service up to 30 years.</w:t>
      </w:r>
    </w:p>
    <w:p>
      <w:pPr>
        <w:spacing w:after="0" w:line="225" w:lineRule="exact"/>
        <w:rPr>
          <w:rFonts w:ascii="Arial" w:cs="Arial" w:eastAsia="Arial" w:hAnsi="Arial"/>
          <w:sz w:val="18"/>
          <w:szCs w:val="18"/>
          <w:color w:val="auto"/>
        </w:rPr>
      </w:pPr>
    </w:p>
    <w:p>
      <w:pPr>
        <w:ind w:left="580" w:hanging="113"/>
        <w:spacing w:after="0"/>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temporary Pre-Age 65 Supplement of $250 per month payable until age 65 to employees retiring after age 55 with 10 years of service.</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Benefits under the Retirement Plan are payable in the form of a single life annuity. In addition, several optional forms are available that continue benefits to the employee’s spouse or beneficiary with the monthly benefit amount reduced so that the resulting pension is actuarially equivalent to the single life annuity. The Retirement Plan’s normal retirement age is 65 but an employee may retire under the TWPC Retirement Benefits Schedule with a reduced benefit at age 55 with 10 years of service. The reduction is a percentage based on age at retirement. For example, at age 55 the reduction is 60%, and at age 58 the reduction is 26%. However, if the employee’s age plus years of service at retirement is at least 90, then there is no reduction for early payment.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Benefits under the Newsweek Retirement Benefits Schedule</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portion of Ms. McDaniel’s pension benefit was earned under the Newsweek Retirement Benefits Schedule. Benefits payable under this Schedule include the following, subject to the limitations on tax-qualified plans mentioned above:</w:t>
      </w:r>
    </w:p>
    <w:p>
      <w:pPr>
        <w:spacing w:after="0" w:line="200" w:lineRule="exact"/>
        <w:rPr>
          <w:sz w:val="20"/>
          <w:szCs w:val="20"/>
          <w:color w:val="auto"/>
        </w:rPr>
      </w:pPr>
    </w:p>
    <w:p>
      <w:pPr>
        <w:spacing w:after="0" w:line="241" w:lineRule="exact"/>
        <w:rPr>
          <w:sz w:val="20"/>
          <w:szCs w:val="20"/>
          <w:color w:val="auto"/>
        </w:rPr>
      </w:pPr>
    </w:p>
    <w:p>
      <w:pPr>
        <w:ind w:left="580" w:right="20" w:hanging="113"/>
        <w:spacing w:after="0" w:line="277"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annual pension (payable one-twelfth each month) equal to: 1.1% of the highest average compensation multiplied by years of credited service with Newsweek after 1982 (with a slightly different formula for service before 1983).</w:t>
      </w:r>
    </w:p>
    <w:p>
      <w:pPr>
        <w:spacing w:after="0" w:line="170" w:lineRule="exact"/>
        <w:rPr>
          <w:rFonts w:ascii="Arial" w:cs="Arial" w:eastAsia="Arial" w:hAnsi="Arial"/>
          <w:sz w:val="18"/>
          <w:szCs w:val="18"/>
          <w:color w:val="auto"/>
        </w:rPr>
      </w:pPr>
    </w:p>
    <w:p>
      <w:pPr>
        <w:ind w:left="580" w:hanging="113"/>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annual Cash Pension Supplement equal to $150 multiplied by years of credited service up to 30 years.</w:t>
      </w:r>
    </w:p>
    <w:p>
      <w:pPr>
        <w:spacing w:after="0" w:line="200" w:lineRule="exact"/>
        <w:rPr>
          <w:sz w:val="20"/>
          <w:szCs w:val="20"/>
          <w:color w:val="auto"/>
        </w:rPr>
      </w:pPr>
    </w:p>
    <w:p>
      <w:pPr>
        <w:spacing w:after="0" w:line="26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Newsweek Retirement Benefits Schedule permits early retirement with full benefits at various combinations of age and service. Ms. McDaniel is presently entitled to an unreduced early retirement benefit.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Benefits under the Kaplan Cash Balance Retirement Benefit Schedule</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portion of Ms. Dillon’s pension benefit was earned under the Kaplan Cash Balance Retirement Benefits Schedule. Under this Schedule, each employee has an account (expressed as a lump sum amount, rather than as an annuity) that is credited with compensation-based credits and interest credits. Compensation-based credits vary from 2.25% of salary to 3.75% of salary, depending on years of service. Interest is credited on these accounts at a rate equal to the interest rate on one-year U.S. Treasury securities plus one percent. Upon retirement, the employee may elect various forms of annuities that are actuarially equivalent to the accumulated account balance or, alternatively, may elect a lump sum payment. Benefits are payable upon termination of employment at any age.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SERP Benefits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explained above, the SERP provides benefits to each of the named executive officers under the formulas outlined above, counting bonuses in addition to salary and without regard to the limits on compensation and benefits, to the extent that the resulting total benefit exceeds the benefits payable under the Retirement Plan. Benefits under the SERP are paid at retirement or age 55, if later, and are payable either in the form of a life annuity or an actuarially equivalent annuity form that is one of the optional forms of benefit in the Retirement Plan provided, however, that any benefits otherwise payable before the first day of the seventh month following retirement will be withheld until such date.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Pension Benefits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2520" w:type="dxa"/>
            <w:vAlign w:val="bottom"/>
            <w:tcBorders>
              <w:top w:val="single" w:sz="8" w:color="auto"/>
              <w:right w:val="single" w:sz="8" w:color="auto"/>
            </w:tcBorders>
          </w:tcPr>
          <w:p>
            <w:pPr>
              <w:spacing w:after="0"/>
              <w:rPr>
                <w:sz w:val="18"/>
                <w:szCs w:val="18"/>
                <w:color w:val="auto"/>
              </w:rPr>
            </w:pPr>
          </w:p>
        </w:tc>
        <w:tc>
          <w:tcPr>
            <w:tcW w:w="2620" w:type="dxa"/>
            <w:vAlign w:val="bottom"/>
            <w:tcBorders>
              <w:top w:val="single" w:sz="8" w:color="auto"/>
              <w:right w:val="single" w:sz="8" w:color="auto"/>
            </w:tcBorders>
          </w:tcPr>
          <w:p>
            <w:pPr>
              <w:spacing w:after="0"/>
              <w:rPr>
                <w:sz w:val="18"/>
                <w:szCs w:val="18"/>
                <w:color w:val="auto"/>
              </w:rPr>
            </w:pPr>
          </w:p>
        </w:tc>
        <w:tc>
          <w:tcPr>
            <w:tcW w:w="2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Present</w:t>
            </w: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Payments</w:t>
            </w: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Years of</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 of</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6"/>
              </w:rPr>
              <w:t>During</w:t>
            </w: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Credited</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0"/>
              </w:rPr>
              <w:t>Last Fiscal</w:t>
            </w: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2620" w:type="dxa"/>
            <w:vAlign w:val="bottom"/>
            <w:tcBorders>
              <w:right w:val="single" w:sz="8" w:color="auto"/>
            </w:tcBorders>
          </w:tcPr>
          <w:p>
            <w:pPr>
              <w:ind w:left="880"/>
              <w:spacing w:after="0"/>
              <w:rPr>
                <w:sz w:val="20"/>
                <w:szCs w:val="20"/>
                <w:color w:val="auto"/>
              </w:rPr>
            </w:pPr>
            <w:r>
              <w:rPr>
                <w:rFonts w:ascii="Arial" w:cs="Arial" w:eastAsia="Arial" w:hAnsi="Arial"/>
                <w:sz w:val="18"/>
                <w:szCs w:val="18"/>
                <w:b w:val="1"/>
                <w:bCs w:val="1"/>
                <w:color w:val="auto"/>
              </w:rPr>
              <w:t>Plan Name</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Service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Benefit</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r>
      <w:tr>
        <w:trPr>
          <w:trHeight w:val="248"/>
        </w:trPr>
        <w:tc>
          <w:tcPr>
            <w:tcW w:w="20" w:type="dxa"/>
            <w:vAlign w:val="bottom"/>
          </w:tcPr>
          <w:p>
            <w:pPr>
              <w:spacing w:after="0"/>
              <w:rPr>
                <w:sz w:val="21"/>
                <w:szCs w:val="21"/>
                <w:color w:val="auto"/>
              </w:rPr>
            </w:pP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t>
            </w:r>
          </w:p>
        </w:tc>
        <w:tc>
          <w:tcPr>
            <w:tcW w:w="2620" w:type="dxa"/>
            <w:vAlign w:val="bottom"/>
            <w:tcBorders>
              <w:bottom w:val="single" w:sz="8" w:color="auto"/>
              <w:right w:val="single" w:sz="8" w:color="auto"/>
            </w:tcBorders>
          </w:tcPr>
          <w:p>
            <w:pPr>
              <w:ind w:left="1180"/>
              <w:spacing w:after="0"/>
              <w:rPr>
                <w:sz w:val="20"/>
                <w:szCs w:val="20"/>
                <w:color w:val="auto"/>
              </w:rPr>
            </w:pPr>
            <w:r>
              <w:rPr>
                <w:rFonts w:ascii="Arial" w:cs="Arial" w:eastAsia="Arial" w:hAnsi="Arial"/>
                <w:sz w:val="18"/>
                <w:szCs w:val="18"/>
                <w:b w:val="1"/>
                <w:bCs w:val="1"/>
                <w:color w:val="auto"/>
              </w:rPr>
              <w:t>(b)</w:t>
            </w:r>
          </w:p>
        </w:tc>
        <w:tc>
          <w:tcPr>
            <w:tcW w:w="2520" w:type="dxa"/>
            <w:vAlign w:val="bottom"/>
            <w:tcBorders>
              <w:bottom w:val="single" w:sz="8" w:color="auto"/>
              <w:right w:val="single" w:sz="8" w:color="auto"/>
            </w:tcBorders>
          </w:tcPr>
          <w:p>
            <w:pPr>
              <w:jc w:val="center"/>
              <w:spacing w:after="0" w:line="247" w:lineRule="exact"/>
              <w:rPr>
                <w:sz w:val="20"/>
                <w:szCs w:val="20"/>
                <w:color w:val="auto"/>
              </w:rPr>
            </w:pPr>
            <w:r>
              <w:rPr>
                <w:rFonts w:ascii="Arial" w:cs="Arial" w:eastAsia="Arial" w:hAnsi="Arial"/>
                <w:sz w:val="18"/>
                <w:szCs w:val="18"/>
                <w:b w:val="1"/>
                <w:bCs w:val="1"/>
                <w:color w:val="auto"/>
                <w:w w:val="83"/>
              </w:rPr>
              <w:t>(c)</w:t>
            </w:r>
            <w:r>
              <w:rPr>
                <w:rFonts w:ascii="Arial" w:cs="Arial" w:eastAsia="Arial" w:hAnsi="Arial"/>
                <w:sz w:val="25"/>
                <w:szCs w:val="25"/>
                <w:b w:val="1"/>
                <w:bCs w:val="1"/>
                <w:color w:val="auto"/>
                <w:w w:val="83"/>
                <w:vertAlign w:val="superscript"/>
              </w:rPr>
              <w:t>1</w:t>
            </w:r>
          </w:p>
        </w:tc>
        <w:tc>
          <w:tcPr>
            <w:tcW w:w="1820" w:type="dxa"/>
            <w:vAlign w:val="bottom"/>
            <w:tcBorders>
              <w:bottom w:val="single" w:sz="8" w:color="auto"/>
              <w:right w:val="single" w:sz="8" w:color="auto"/>
            </w:tcBorders>
          </w:tcPr>
          <w:p>
            <w:pPr>
              <w:jc w:val="center"/>
              <w:spacing w:after="0" w:line="247" w:lineRule="exact"/>
              <w:rPr>
                <w:sz w:val="20"/>
                <w:szCs w:val="20"/>
                <w:color w:val="auto"/>
              </w:rPr>
            </w:pPr>
            <w:r>
              <w:rPr>
                <w:rFonts w:ascii="Arial" w:cs="Arial" w:eastAsia="Arial" w:hAnsi="Arial"/>
                <w:sz w:val="18"/>
                <w:szCs w:val="18"/>
                <w:b w:val="1"/>
                <w:bCs w:val="1"/>
                <w:color w:val="auto"/>
                <w:w w:val="86"/>
              </w:rPr>
              <w:t>(d)</w:t>
            </w:r>
            <w:r>
              <w:rPr>
                <w:rFonts w:ascii="Arial" w:cs="Arial" w:eastAsia="Arial" w:hAnsi="Arial"/>
                <w:sz w:val="25"/>
                <w:szCs w:val="25"/>
                <w:b w:val="1"/>
                <w:bCs w:val="1"/>
                <w:color w:val="auto"/>
                <w:w w:val="86"/>
                <w:vertAlign w:val="superscript"/>
              </w:rPr>
              <w:t>2</w:t>
            </w:r>
          </w:p>
        </w:tc>
        <w:tc>
          <w:tcPr>
            <w:tcW w:w="1920" w:type="dxa"/>
            <w:vAlign w:val="bottom"/>
            <w:tcBorders>
              <w:bottom w:val="single" w:sz="8" w:color="auto"/>
            </w:tcBorders>
          </w:tcPr>
          <w:p>
            <w:pPr>
              <w:jc w:val="center"/>
              <w:spacing w:after="0" w:line="247" w:lineRule="exact"/>
              <w:rPr>
                <w:sz w:val="20"/>
                <w:szCs w:val="20"/>
                <w:color w:val="auto"/>
              </w:rPr>
            </w:pPr>
            <w:r>
              <w:rPr>
                <w:rFonts w:ascii="Arial" w:cs="Arial" w:eastAsia="Arial" w:hAnsi="Arial"/>
                <w:sz w:val="18"/>
                <w:szCs w:val="18"/>
                <w:b w:val="1"/>
                <w:bCs w:val="1"/>
                <w:color w:val="auto"/>
                <w:w w:val="89"/>
              </w:rPr>
              <w:t>(e)</w:t>
            </w:r>
            <w:r>
              <w:rPr>
                <w:rFonts w:ascii="Arial" w:cs="Arial" w:eastAsia="Arial" w:hAnsi="Arial"/>
                <w:sz w:val="25"/>
                <w:szCs w:val="25"/>
                <w:b w:val="1"/>
                <w:bCs w:val="1"/>
                <w:color w:val="auto"/>
                <w:w w:val="89"/>
                <w:vertAlign w:val="superscript"/>
              </w:rPr>
              <w:t>3</w:t>
            </w:r>
          </w:p>
        </w:tc>
      </w:tr>
      <w:tr>
        <w:trPr>
          <w:trHeight w:val="195"/>
        </w:trPr>
        <w:tc>
          <w:tcPr>
            <w:tcW w:w="20" w:type="dxa"/>
            <w:vAlign w:val="bottom"/>
          </w:tcPr>
          <w:p>
            <w:pPr>
              <w:spacing w:after="0"/>
              <w:rPr>
                <w:sz w:val="16"/>
                <w:szCs w:val="16"/>
                <w:color w:val="auto"/>
              </w:rPr>
            </w:pPr>
          </w:p>
        </w:tc>
        <w:tc>
          <w:tcPr>
            <w:tcW w:w="25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Donald E. Graham</w:t>
            </w:r>
          </w:p>
        </w:tc>
        <w:tc>
          <w:tcPr>
            <w:tcW w:w="26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Retirement Plan</w:t>
            </w:r>
          </w:p>
        </w:tc>
        <w:tc>
          <w:tcPr>
            <w:tcW w:w="25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37</w:t>
            </w:r>
          </w:p>
        </w:tc>
        <w:tc>
          <w:tcPr>
            <w:tcW w:w="1820" w:type="dxa"/>
            <w:vAlign w:val="bottom"/>
            <w:tcBorders>
              <w:right w:val="single" w:sz="8" w:color="auto"/>
            </w:tcBorders>
          </w:tcPr>
          <w:p>
            <w:pPr>
              <w:jc w:val="right"/>
              <w:ind w:right="590"/>
              <w:spacing w:after="0" w:line="195" w:lineRule="exact"/>
              <w:rPr>
                <w:sz w:val="20"/>
                <w:szCs w:val="20"/>
                <w:color w:val="auto"/>
              </w:rPr>
            </w:pPr>
            <w:r>
              <w:rPr>
                <w:rFonts w:ascii="Arial" w:cs="Arial" w:eastAsia="Arial" w:hAnsi="Arial"/>
                <w:sz w:val="18"/>
                <w:szCs w:val="18"/>
                <w:color w:val="auto"/>
              </w:rPr>
              <w:t>$1,171,459</w:t>
            </w:r>
          </w:p>
        </w:tc>
        <w:tc>
          <w:tcPr>
            <w:tcW w:w="1920" w:type="dxa"/>
            <w:vAlign w:val="bottom"/>
          </w:tcPr>
          <w:p>
            <w:pPr>
              <w:jc w:val="center"/>
              <w:spacing w:after="0" w:line="195" w:lineRule="exact"/>
              <w:rPr>
                <w:sz w:val="20"/>
                <w:szCs w:val="20"/>
                <w:color w:val="auto"/>
              </w:rPr>
            </w:pPr>
            <w:r>
              <w:rPr>
                <w:rFonts w:ascii="Arial" w:cs="Arial" w:eastAsia="Arial" w:hAnsi="Arial"/>
                <w:sz w:val="18"/>
                <w:szCs w:val="18"/>
                <w:color w:val="auto"/>
                <w:w w:val="79"/>
              </w:rPr>
              <w:t>–</w:t>
            </w:r>
          </w:p>
        </w:tc>
      </w:tr>
      <w:tr>
        <w:trPr>
          <w:trHeight w:val="230"/>
        </w:trPr>
        <w:tc>
          <w:tcPr>
            <w:tcW w:w="20" w:type="dxa"/>
            <w:vAlign w:val="bottom"/>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SERP</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37</w:t>
            </w:r>
          </w:p>
        </w:tc>
        <w:tc>
          <w:tcPr>
            <w:tcW w:w="1820" w:type="dxa"/>
            <w:vAlign w:val="bottom"/>
            <w:tcBorders>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color w:val="auto"/>
              </w:rPr>
              <w:t>1,092,188</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r>
      <w:tr>
        <w:trPr>
          <w:trHeight w:val="195"/>
        </w:trPr>
        <w:tc>
          <w:tcPr>
            <w:tcW w:w="20" w:type="dxa"/>
            <w:vAlign w:val="bottom"/>
          </w:tcPr>
          <w:p>
            <w:pPr>
              <w:spacing w:after="0"/>
              <w:rPr>
                <w:sz w:val="16"/>
                <w:szCs w:val="16"/>
                <w:color w:val="auto"/>
              </w:rPr>
            </w:pPr>
          </w:p>
        </w:tc>
        <w:tc>
          <w:tcPr>
            <w:tcW w:w="25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John B. Morse, Jr.</w:t>
            </w:r>
          </w:p>
        </w:tc>
        <w:tc>
          <w:tcPr>
            <w:tcW w:w="26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Retirement Plan</w:t>
            </w:r>
          </w:p>
        </w:tc>
        <w:tc>
          <w:tcPr>
            <w:tcW w:w="25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19</w:t>
            </w:r>
          </w:p>
        </w:tc>
        <w:tc>
          <w:tcPr>
            <w:tcW w:w="1820" w:type="dxa"/>
            <w:vAlign w:val="bottom"/>
            <w:tcBorders>
              <w:right w:val="single" w:sz="8" w:color="auto"/>
            </w:tcBorders>
          </w:tcPr>
          <w:p>
            <w:pPr>
              <w:jc w:val="right"/>
              <w:ind w:right="590"/>
              <w:spacing w:after="0" w:line="195" w:lineRule="exact"/>
              <w:rPr>
                <w:sz w:val="20"/>
                <w:szCs w:val="20"/>
                <w:color w:val="auto"/>
              </w:rPr>
            </w:pPr>
            <w:r>
              <w:rPr>
                <w:rFonts w:ascii="Arial" w:cs="Arial" w:eastAsia="Arial" w:hAnsi="Arial"/>
                <w:sz w:val="18"/>
                <w:szCs w:val="18"/>
                <w:color w:val="auto"/>
              </w:rPr>
              <w:t>527,450</w:t>
            </w:r>
          </w:p>
        </w:tc>
        <w:tc>
          <w:tcPr>
            <w:tcW w:w="1920" w:type="dxa"/>
            <w:vAlign w:val="bottom"/>
          </w:tcPr>
          <w:p>
            <w:pPr>
              <w:jc w:val="center"/>
              <w:spacing w:after="0" w:line="195" w:lineRule="exact"/>
              <w:rPr>
                <w:sz w:val="20"/>
                <w:szCs w:val="20"/>
                <w:color w:val="auto"/>
              </w:rPr>
            </w:pPr>
            <w:r>
              <w:rPr>
                <w:rFonts w:ascii="Arial" w:cs="Arial" w:eastAsia="Arial" w:hAnsi="Arial"/>
                <w:sz w:val="18"/>
                <w:szCs w:val="18"/>
                <w:color w:val="auto"/>
                <w:w w:val="79"/>
              </w:rPr>
              <w:t>–</w:t>
            </w:r>
          </w:p>
        </w:tc>
      </w:tr>
      <w:tr>
        <w:trPr>
          <w:trHeight w:val="230"/>
        </w:trPr>
        <w:tc>
          <w:tcPr>
            <w:tcW w:w="20" w:type="dxa"/>
            <w:vAlign w:val="bottom"/>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SERP</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w:t>
            </w:r>
          </w:p>
        </w:tc>
        <w:tc>
          <w:tcPr>
            <w:tcW w:w="1820" w:type="dxa"/>
            <w:vAlign w:val="bottom"/>
            <w:tcBorders>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color w:val="auto"/>
              </w:rPr>
              <w:t>1,747,904</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r>
      <w:tr>
        <w:trPr>
          <w:trHeight w:val="195"/>
        </w:trPr>
        <w:tc>
          <w:tcPr>
            <w:tcW w:w="20" w:type="dxa"/>
            <w:vAlign w:val="bottom"/>
          </w:tcPr>
          <w:p>
            <w:pPr>
              <w:spacing w:after="0"/>
              <w:rPr>
                <w:sz w:val="16"/>
                <w:szCs w:val="16"/>
                <w:color w:val="auto"/>
              </w:rPr>
            </w:pPr>
          </w:p>
        </w:tc>
        <w:tc>
          <w:tcPr>
            <w:tcW w:w="25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Gerald M. Rosberg</w:t>
            </w:r>
          </w:p>
        </w:tc>
        <w:tc>
          <w:tcPr>
            <w:tcW w:w="26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Retirement Plan</w:t>
            </w:r>
          </w:p>
        </w:tc>
        <w:tc>
          <w:tcPr>
            <w:tcW w:w="25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12</w:t>
            </w:r>
          </w:p>
        </w:tc>
        <w:tc>
          <w:tcPr>
            <w:tcW w:w="1820" w:type="dxa"/>
            <w:vAlign w:val="bottom"/>
            <w:tcBorders>
              <w:right w:val="single" w:sz="8" w:color="auto"/>
            </w:tcBorders>
          </w:tcPr>
          <w:p>
            <w:pPr>
              <w:jc w:val="right"/>
              <w:ind w:right="590"/>
              <w:spacing w:after="0" w:line="195" w:lineRule="exact"/>
              <w:rPr>
                <w:sz w:val="20"/>
                <w:szCs w:val="20"/>
                <w:color w:val="auto"/>
              </w:rPr>
            </w:pPr>
            <w:r>
              <w:rPr>
                <w:rFonts w:ascii="Arial" w:cs="Arial" w:eastAsia="Arial" w:hAnsi="Arial"/>
                <w:sz w:val="18"/>
                <w:szCs w:val="18"/>
                <w:color w:val="auto"/>
              </w:rPr>
              <w:t>333,128</w:t>
            </w:r>
          </w:p>
        </w:tc>
        <w:tc>
          <w:tcPr>
            <w:tcW w:w="1920" w:type="dxa"/>
            <w:vAlign w:val="bottom"/>
          </w:tcPr>
          <w:p>
            <w:pPr>
              <w:jc w:val="center"/>
              <w:spacing w:after="0" w:line="195" w:lineRule="exact"/>
              <w:rPr>
                <w:sz w:val="20"/>
                <w:szCs w:val="20"/>
                <w:color w:val="auto"/>
              </w:rPr>
            </w:pPr>
            <w:r>
              <w:rPr>
                <w:rFonts w:ascii="Arial" w:cs="Arial" w:eastAsia="Arial" w:hAnsi="Arial"/>
                <w:sz w:val="18"/>
                <w:szCs w:val="18"/>
                <w:color w:val="auto"/>
                <w:w w:val="79"/>
              </w:rPr>
              <w:t>–</w:t>
            </w:r>
          </w:p>
        </w:tc>
      </w:tr>
      <w:tr>
        <w:trPr>
          <w:trHeight w:val="230"/>
        </w:trPr>
        <w:tc>
          <w:tcPr>
            <w:tcW w:w="20" w:type="dxa"/>
            <w:vAlign w:val="bottom"/>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SERP</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1820" w:type="dxa"/>
            <w:vAlign w:val="bottom"/>
            <w:tcBorders>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color w:val="auto"/>
              </w:rPr>
              <w:t>717,642</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r>
      <w:tr>
        <w:trPr>
          <w:trHeight w:val="195"/>
        </w:trPr>
        <w:tc>
          <w:tcPr>
            <w:tcW w:w="20" w:type="dxa"/>
            <w:vAlign w:val="bottom"/>
          </w:tcPr>
          <w:p>
            <w:pPr>
              <w:spacing w:after="0"/>
              <w:rPr>
                <w:sz w:val="16"/>
                <w:szCs w:val="16"/>
                <w:color w:val="auto"/>
              </w:rPr>
            </w:pPr>
          </w:p>
        </w:tc>
        <w:tc>
          <w:tcPr>
            <w:tcW w:w="25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Veronica Dillon</w:t>
            </w:r>
          </w:p>
        </w:tc>
        <w:tc>
          <w:tcPr>
            <w:tcW w:w="26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Retirement Plan</w:t>
            </w:r>
          </w:p>
        </w:tc>
        <w:tc>
          <w:tcPr>
            <w:tcW w:w="25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17</w:t>
            </w:r>
          </w:p>
        </w:tc>
        <w:tc>
          <w:tcPr>
            <w:tcW w:w="1820" w:type="dxa"/>
            <w:vAlign w:val="bottom"/>
            <w:tcBorders>
              <w:right w:val="single" w:sz="8" w:color="auto"/>
            </w:tcBorders>
          </w:tcPr>
          <w:p>
            <w:pPr>
              <w:jc w:val="right"/>
              <w:ind w:right="590"/>
              <w:spacing w:after="0" w:line="195" w:lineRule="exact"/>
              <w:rPr>
                <w:sz w:val="20"/>
                <w:szCs w:val="20"/>
                <w:color w:val="auto"/>
              </w:rPr>
            </w:pPr>
            <w:r>
              <w:rPr>
                <w:rFonts w:ascii="Arial" w:cs="Arial" w:eastAsia="Arial" w:hAnsi="Arial"/>
                <w:sz w:val="18"/>
                <w:szCs w:val="18"/>
                <w:color w:val="auto"/>
              </w:rPr>
              <w:t>82,721</w:t>
            </w:r>
          </w:p>
        </w:tc>
        <w:tc>
          <w:tcPr>
            <w:tcW w:w="1920" w:type="dxa"/>
            <w:vAlign w:val="bottom"/>
          </w:tcPr>
          <w:p>
            <w:pPr>
              <w:jc w:val="center"/>
              <w:spacing w:after="0" w:line="195" w:lineRule="exact"/>
              <w:rPr>
                <w:sz w:val="20"/>
                <w:szCs w:val="20"/>
                <w:color w:val="auto"/>
              </w:rPr>
            </w:pPr>
            <w:r>
              <w:rPr>
                <w:rFonts w:ascii="Arial" w:cs="Arial" w:eastAsia="Arial" w:hAnsi="Arial"/>
                <w:sz w:val="18"/>
                <w:szCs w:val="18"/>
                <w:color w:val="auto"/>
                <w:w w:val="79"/>
              </w:rPr>
              <w:t>–</w:t>
            </w:r>
          </w:p>
        </w:tc>
      </w:tr>
      <w:tr>
        <w:trPr>
          <w:trHeight w:val="230"/>
        </w:trPr>
        <w:tc>
          <w:tcPr>
            <w:tcW w:w="20" w:type="dxa"/>
            <w:vAlign w:val="bottom"/>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SERP</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w:t>
            </w:r>
          </w:p>
        </w:tc>
        <w:tc>
          <w:tcPr>
            <w:tcW w:w="1820" w:type="dxa"/>
            <w:vAlign w:val="bottom"/>
            <w:tcBorders>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color w:val="auto"/>
              </w:rPr>
              <w:t>1,323,026</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r>
      <w:tr>
        <w:trPr>
          <w:trHeight w:val="195"/>
        </w:trPr>
        <w:tc>
          <w:tcPr>
            <w:tcW w:w="20" w:type="dxa"/>
            <w:vAlign w:val="bottom"/>
          </w:tcPr>
          <w:p>
            <w:pPr>
              <w:spacing w:after="0"/>
              <w:rPr>
                <w:sz w:val="16"/>
                <w:szCs w:val="16"/>
                <w:color w:val="auto"/>
              </w:rPr>
            </w:pPr>
          </w:p>
        </w:tc>
        <w:tc>
          <w:tcPr>
            <w:tcW w:w="25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Ann L. McDaniel</w:t>
            </w:r>
          </w:p>
        </w:tc>
        <w:tc>
          <w:tcPr>
            <w:tcW w:w="26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Retirement Plan</w:t>
            </w:r>
          </w:p>
        </w:tc>
        <w:tc>
          <w:tcPr>
            <w:tcW w:w="25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24</w:t>
            </w:r>
          </w:p>
        </w:tc>
        <w:tc>
          <w:tcPr>
            <w:tcW w:w="1820" w:type="dxa"/>
            <w:vAlign w:val="bottom"/>
            <w:tcBorders>
              <w:right w:val="single" w:sz="8" w:color="auto"/>
            </w:tcBorders>
          </w:tcPr>
          <w:p>
            <w:pPr>
              <w:jc w:val="right"/>
              <w:ind w:right="590"/>
              <w:spacing w:after="0" w:line="195" w:lineRule="exact"/>
              <w:rPr>
                <w:sz w:val="20"/>
                <w:szCs w:val="20"/>
                <w:color w:val="auto"/>
              </w:rPr>
            </w:pPr>
            <w:r>
              <w:rPr>
                <w:rFonts w:ascii="Arial" w:cs="Arial" w:eastAsia="Arial" w:hAnsi="Arial"/>
                <w:sz w:val="18"/>
                <w:szCs w:val="18"/>
                <w:color w:val="auto"/>
              </w:rPr>
              <w:t>573,532</w:t>
            </w:r>
          </w:p>
        </w:tc>
        <w:tc>
          <w:tcPr>
            <w:tcW w:w="1920" w:type="dxa"/>
            <w:vAlign w:val="bottom"/>
          </w:tcPr>
          <w:p>
            <w:pPr>
              <w:jc w:val="center"/>
              <w:spacing w:after="0" w:line="195" w:lineRule="exact"/>
              <w:rPr>
                <w:sz w:val="20"/>
                <w:szCs w:val="20"/>
                <w:color w:val="auto"/>
              </w:rPr>
            </w:pPr>
            <w:r>
              <w:rPr>
                <w:rFonts w:ascii="Arial" w:cs="Arial" w:eastAsia="Arial" w:hAnsi="Arial"/>
                <w:sz w:val="18"/>
                <w:szCs w:val="18"/>
                <w:color w:val="auto"/>
                <w:w w:val="79"/>
              </w:rPr>
              <w:t>–</w:t>
            </w:r>
          </w:p>
        </w:tc>
      </w:tr>
      <w:tr>
        <w:trPr>
          <w:trHeight w:val="230"/>
        </w:trPr>
        <w:tc>
          <w:tcPr>
            <w:tcW w:w="20" w:type="dxa"/>
            <w:vAlign w:val="bottom"/>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SERP</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24</w:t>
            </w:r>
          </w:p>
        </w:tc>
        <w:tc>
          <w:tcPr>
            <w:tcW w:w="1820" w:type="dxa"/>
            <w:vAlign w:val="bottom"/>
            <w:tcBorders>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color w:val="auto"/>
              </w:rPr>
              <w:t>873,745</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r>
    </w:tbl>
    <w:p>
      <w:pPr>
        <w:spacing w:after="0" w:line="229" w:lineRule="exact"/>
        <w:rPr>
          <w:sz w:val="20"/>
          <w:szCs w:val="20"/>
          <w:color w:val="auto"/>
        </w:rPr>
      </w:pPr>
    </w:p>
    <w:p>
      <w:pPr>
        <w:ind w:left="240" w:right="100" w:hanging="232"/>
        <w:spacing w:after="0" w:line="259" w:lineRule="auto"/>
        <w:tabs>
          <w:tab w:leader="none" w:pos="2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Data in this column represent the number of years of credited service earned by the named executive officer as of December 31, 2007. Mr. Graham’s total years of credited service are shown, even though the pension formula limits credited service to 30 years. This limitation is reflected in the calculated amounts in column (d). Ms. McDaniel has prior service with Newsweek, and Ms. Dillon has prior service with Kaplan, both of which are included in this column.</w:t>
      </w:r>
    </w:p>
    <w:p>
      <w:pPr>
        <w:spacing w:after="0" w:line="186" w:lineRule="exact"/>
        <w:rPr>
          <w:rFonts w:ascii="Arial" w:cs="Arial" w:eastAsia="Arial" w:hAnsi="Arial"/>
          <w:sz w:val="18"/>
          <w:szCs w:val="18"/>
          <w:color w:val="auto"/>
        </w:rPr>
      </w:pPr>
    </w:p>
    <w:p>
      <w:pPr>
        <w:ind w:left="240" w:right="120" w:hanging="232"/>
        <w:spacing w:after="0" w:line="291" w:lineRule="auto"/>
        <w:tabs>
          <w:tab w:leader="none" w:pos="2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Amounts in this column represent the actuarial present value of the named executive officer’s accumulated benefit under the plan, as of December 31, 2007. The benefits valued for Ms. McDaniel include The Washington Post Company and Newsweek amounts. The benefits valued for Ms. Dillon include The Washington Post Company and Kaplan Cash Balance amounts. The assumptions used in determining the present value of accumulated benefits were those used for disclosure under FAS 158 at December 31, 2007 (included in Note J in the Company’s 2007 Form 10-K); 1994 GAM mortality tables for males and females; and a 6% discount rate. The benefits reflect service and earnings through December 31, 2007, and are valued as payable commencing on the date at which they are unreduced. Mr. Graham, Mr. Morse, Mr. Rosberg and Ms. Dillon are presently eligible for early retirement under the Retirement Plan. There can be no assurance that the amounts listed in this column will ever be fully paid out to the applicable named executive officer.</w:t>
      </w:r>
    </w:p>
    <w:p>
      <w:pPr>
        <w:spacing w:after="0" w:line="167" w:lineRule="exact"/>
        <w:rPr>
          <w:rFonts w:ascii="Arial" w:cs="Arial" w:eastAsia="Arial" w:hAnsi="Arial"/>
          <w:sz w:val="16"/>
          <w:szCs w:val="16"/>
          <w:color w:val="auto"/>
        </w:rPr>
      </w:pPr>
    </w:p>
    <w:p>
      <w:pPr>
        <w:ind w:left="240" w:hanging="232"/>
        <w:spacing w:after="0"/>
        <w:tabs>
          <w:tab w:leader="none" w:pos="2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payments were made from these plans to the named executive officers during 2007.</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This table includes information related to the SERP and the Deferred Compensation Plan. Among the benefits provided under the SERP is a supplemental defined contribution plan benefit, which is equal to the applicable Company matching contribution percentage multiplied by a maximum of 4% of the participating executive’s base salary in excess of the annual covered compensation limit applied to qualified plan benefits. The executive is required to make contributions to the SERP in order to receive the applicable matching Company credit each year. The Deferred Compensation Plan provides an opportunity for participants to elect to defer the receipt of all or a portion of cash awards under the annual and/or long-term components of the Incentive Compensation Plan. Elections to defer must be filed in advance of earning such awards. Deferred amounts under both plans will earn investment credits in accordance with the participant’s elections from a choice of investment indexes. Amounts deferred under the SERP are payable on the first day of the seventh month following termination. Amounts deferred under the Deferred Compensation Plan are payable six months following the date of termination or such other future date as specified by the participant at the time of election.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2560" w:type="dxa"/>
            <w:vAlign w:val="bottom"/>
            <w:tcBorders>
              <w:top w:val="single" w:sz="8" w:color="auto"/>
              <w:right w:val="single" w:sz="8" w:color="auto"/>
            </w:tcBorders>
          </w:tcPr>
          <w:p>
            <w:pPr>
              <w:spacing w:after="0"/>
              <w:rPr>
                <w:sz w:val="18"/>
                <w:szCs w:val="18"/>
                <w:color w:val="auto"/>
              </w:rPr>
            </w:pPr>
          </w:p>
        </w:tc>
        <w:tc>
          <w:tcPr>
            <w:tcW w:w="1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Executive</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Registrant</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Aggregate</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Aggregate</w:t>
            </w: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20" w:type="dxa"/>
            <w:vAlign w:val="bottom"/>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Contributions in</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Contributions in</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Earnings in</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Withdrawals/</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20" w:type="dxa"/>
            <w:vAlign w:val="bottom"/>
          </w:tcPr>
          <w:p>
            <w:pPr>
              <w:spacing w:after="0"/>
              <w:rPr>
                <w:sz w:val="18"/>
                <w:szCs w:val="18"/>
                <w:color w:val="auto"/>
              </w:rPr>
            </w:pP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Name</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Last FY ($)</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Last FY ($)</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Last FY ($)</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Distributions ($)</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5"/>
              </w:rPr>
              <w:t>last FYE ($)</w:t>
            </w:r>
          </w:p>
        </w:tc>
      </w:tr>
      <w:tr>
        <w:trPr>
          <w:trHeight w:val="248"/>
        </w:trPr>
        <w:tc>
          <w:tcPr>
            <w:tcW w:w="20" w:type="dxa"/>
            <w:vAlign w:val="bottom"/>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w:t>
            </w:r>
          </w:p>
        </w:tc>
        <w:tc>
          <w:tcPr>
            <w:tcW w:w="1780" w:type="dxa"/>
            <w:vAlign w:val="bottom"/>
            <w:tcBorders>
              <w:bottom w:val="single" w:sz="8" w:color="auto"/>
              <w:right w:val="single" w:sz="8" w:color="auto"/>
            </w:tcBorders>
          </w:tcPr>
          <w:p>
            <w:pPr>
              <w:jc w:val="center"/>
              <w:spacing w:after="0" w:line="247" w:lineRule="exact"/>
              <w:rPr>
                <w:sz w:val="20"/>
                <w:szCs w:val="20"/>
                <w:color w:val="auto"/>
              </w:rPr>
            </w:pPr>
            <w:r>
              <w:rPr>
                <w:rFonts w:ascii="Arial" w:cs="Arial" w:eastAsia="Arial" w:hAnsi="Arial"/>
                <w:sz w:val="18"/>
                <w:szCs w:val="18"/>
                <w:b w:val="1"/>
                <w:bCs w:val="1"/>
                <w:color w:val="auto"/>
                <w:w w:val="86"/>
              </w:rPr>
              <w:t>(b)</w:t>
            </w:r>
            <w:r>
              <w:rPr>
                <w:rFonts w:ascii="Arial" w:cs="Arial" w:eastAsia="Arial" w:hAnsi="Arial"/>
                <w:sz w:val="25"/>
                <w:szCs w:val="25"/>
                <w:b w:val="1"/>
                <w:bCs w:val="1"/>
                <w:color w:val="auto"/>
                <w:w w:val="86"/>
                <w:vertAlign w:val="superscript"/>
              </w:rPr>
              <w:t>1</w:t>
            </w:r>
          </w:p>
        </w:tc>
        <w:tc>
          <w:tcPr>
            <w:tcW w:w="1800" w:type="dxa"/>
            <w:vAlign w:val="bottom"/>
            <w:tcBorders>
              <w:bottom w:val="single" w:sz="8" w:color="auto"/>
              <w:right w:val="single" w:sz="8" w:color="auto"/>
            </w:tcBorders>
          </w:tcPr>
          <w:p>
            <w:pPr>
              <w:jc w:val="center"/>
              <w:spacing w:after="0" w:line="247" w:lineRule="exact"/>
              <w:rPr>
                <w:sz w:val="20"/>
                <w:szCs w:val="20"/>
                <w:color w:val="auto"/>
              </w:rPr>
            </w:pPr>
            <w:r>
              <w:rPr>
                <w:rFonts w:ascii="Arial" w:cs="Arial" w:eastAsia="Arial" w:hAnsi="Arial"/>
                <w:sz w:val="18"/>
                <w:szCs w:val="18"/>
                <w:b w:val="1"/>
                <w:bCs w:val="1"/>
                <w:color w:val="auto"/>
                <w:w w:val="83"/>
              </w:rPr>
              <w:t>(c)</w:t>
            </w:r>
            <w:r>
              <w:rPr>
                <w:rFonts w:ascii="Arial" w:cs="Arial" w:eastAsia="Arial" w:hAnsi="Arial"/>
                <w:sz w:val="25"/>
                <w:szCs w:val="25"/>
                <w:b w:val="1"/>
                <w:bCs w:val="1"/>
                <w:color w:val="auto"/>
                <w:w w:val="83"/>
                <w:vertAlign w:val="superscript"/>
              </w:rPr>
              <w:t>2</w:t>
            </w:r>
          </w:p>
        </w:tc>
        <w:tc>
          <w:tcPr>
            <w:tcW w:w="1540" w:type="dxa"/>
            <w:vAlign w:val="bottom"/>
            <w:tcBorders>
              <w:bottom w:val="single" w:sz="8" w:color="auto"/>
              <w:right w:val="single" w:sz="8" w:color="auto"/>
            </w:tcBorders>
          </w:tcPr>
          <w:p>
            <w:pPr>
              <w:jc w:val="center"/>
              <w:spacing w:after="0" w:line="247" w:lineRule="exact"/>
              <w:rPr>
                <w:sz w:val="20"/>
                <w:szCs w:val="20"/>
                <w:color w:val="auto"/>
              </w:rPr>
            </w:pPr>
            <w:r>
              <w:rPr>
                <w:rFonts w:ascii="Arial" w:cs="Arial" w:eastAsia="Arial" w:hAnsi="Arial"/>
                <w:sz w:val="18"/>
                <w:szCs w:val="18"/>
                <w:b w:val="1"/>
                <w:bCs w:val="1"/>
                <w:color w:val="auto"/>
                <w:w w:val="86"/>
              </w:rPr>
              <w:t>(d)</w:t>
            </w:r>
            <w:r>
              <w:rPr>
                <w:rFonts w:ascii="Arial" w:cs="Arial" w:eastAsia="Arial" w:hAnsi="Arial"/>
                <w:sz w:val="25"/>
                <w:szCs w:val="25"/>
                <w:b w:val="1"/>
                <w:bCs w:val="1"/>
                <w:color w:val="auto"/>
                <w:w w:val="86"/>
                <w:vertAlign w:val="superscript"/>
              </w:rPr>
              <w:t>3</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w:t>
            </w:r>
          </w:p>
        </w:tc>
        <w:tc>
          <w:tcPr>
            <w:tcW w:w="1920" w:type="dxa"/>
            <w:vAlign w:val="bottom"/>
            <w:tcBorders>
              <w:bottom w:val="single" w:sz="8" w:color="auto"/>
            </w:tcBorders>
          </w:tcPr>
          <w:p>
            <w:pPr>
              <w:jc w:val="center"/>
              <w:spacing w:after="0" w:line="247" w:lineRule="exact"/>
              <w:rPr>
                <w:sz w:val="20"/>
                <w:szCs w:val="20"/>
                <w:color w:val="auto"/>
              </w:rPr>
            </w:pPr>
            <w:r>
              <w:rPr>
                <w:rFonts w:ascii="Arial" w:cs="Arial" w:eastAsia="Arial" w:hAnsi="Arial"/>
                <w:sz w:val="18"/>
                <w:szCs w:val="18"/>
                <w:b w:val="1"/>
                <w:bCs w:val="1"/>
                <w:color w:val="auto"/>
                <w:w w:val="87"/>
              </w:rPr>
              <w:t>(f)</w:t>
            </w:r>
            <w:r>
              <w:rPr>
                <w:rFonts w:ascii="Arial" w:cs="Arial" w:eastAsia="Arial" w:hAnsi="Arial"/>
                <w:sz w:val="25"/>
                <w:szCs w:val="25"/>
                <w:b w:val="1"/>
                <w:bCs w:val="1"/>
                <w:color w:val="auto"/>
                <w:w w:val="87"/>
                <w:vertAlign w:val="superscript"/>
              </w:rPr>
              <w:t>4</w:t>
            </w:r>
          </w:p>
        </w:tc>
      </w:tr>
      <w:tr>
        <w:trPr>
          <w:trHeight w:val="226"/>
        </w:trPr>
        <w:tc>
          <w:tcPr>
            <w:tcW w:w="20" w:type="dxa"/>
            <w:vAlign w:val="bottom"/>
            <w:tcBorders>
              <w:bottom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Donald E. Graham</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10"/>
        </w:trPr>
        <w:tc>
          <w:tcPr>
            <w:tcW w:w="2580" w:type="dxa"/>
            <w:vAlign w:val="bottom"/>
            <w:tcBorders>
              <w:right w:val="single" w:sz="8" w:color="auto"/>
            </w:tcBorders>
            <w:gridSpan w:val="2"/>
          </w:tcPr>
          <w:p>
            <w:pPr>
              <w:spacing w:after="0" w:line="189" w:lineRule="exact"/>
              <w:rPr>
                <w:sz w:val="20"/>
                <w:szCs w:val="20"/>
                <w:color w:val="auto"/>
              </w:rPr>
            </w:pPr>
            <w:r>
              <w:rPr>
                <w:rFonts w:ascii="Arial" w:cs="Arial" w:eastAsia="Arial" w:hAnsi="Arial"/>
                <w:sz w:val="18"/>
                <w:szCs w:val="18"/>
                <w:color w:val="auto"/>
              </w:rPr>
              <w:t>John B. Morse, Jr.</w:t>
            </w:r>
          </w:p>
        </w:tc>
        <w:tc>
          <w:tcPr>
            <w:tcW w:w="1780" w:type="dxa"/>
            <w:vAlign w:val="bottom"/>
            <w:tcBorders>
              <w:right w:val="single" w:sz="8" w:color="auto"/>
            </w:tcBorders>
          </w:tcPr>
          <w:p>
            <w:pPr>
              <w:jc w:val="right"/>
              <w:ind w:right="550"/>
              <w:spacing w:after="0" w:line="189" w:lineRule="exact"/>
              <w:rPr>
                <w:sz w:val="20"/>
                <w:szCs w:val="20"/>
                <w:color w:val="auto"/>
              </w:rPr>
            </w:pPr>
            <w:r>
              <w:rPr>
                <w:rFonts w:ascii="Arial" w:cs="Arial" w:eastAsia="Arial" w:hAnsi="Arial"/>
                <w:sz w:val="18"/>
                <w:szCs w:val="18"/>
                <w:color w:val="auto"/>
              </w:rPr>
              <w:t>$434,615</w:t>
            </w:r>
          </w:p>
        </w:tc>
        <w:tc>
          <w:tcPr>
            <w:tcW w:w="1800" w:type="dxa"/>
            <w:vAlign w:val="bottom"/>
            <w:tcBorders>
              <w:right w:val="single" w:sz="8" w:color="auto"/>
            </w:tcBorders>
          </w:tcPr>
          <w:p>
            <w:pPr>
              <w:jc w:val="right"/>
              <w:ind w:right="590"/>
              <w:spacing w:after="0" w:line="189" w:lineRule="exact"/>
              <w:rPr>
                <w:sz w:val="20"/>
                <w:szCs w:val="20"/>
                <w:color w:val="auto"/>
              </w:rPr>
            </w:pPr>
            <w:r>
              <w:rPr>
                <w:rFonts w:ascii="Arial" w:cs="Arial" w:eastAsia="Arial" w:hAnsi="Arial"/>
                <w:sz w:val="18"/>
                <w:szCs w:val="18"/>
                <w:color w:val="auto"/>
              </w:rPr>
              <w:t>$19,500</w:t>
            </w:r>
          </w:p>
        </w:tc>
        <w:tc>
          <w:tcPr>
            <w:tcW w:w="1540" w:type="dxa"/>
            <w:vAlign w:val="bottom"/>
            <w:tcBorders>
              <w:right w:val="single" w:sz="8" w:color="auto"/>
            </w:tcBorders>
          </w:tcPr>
          <w:p>
            <w:pPr>
              <w:jc w:val="right"/>
              <w:ind w:right="410"/>
              <w:spacing w:after="0" w:line="189" w:lineRule="exact"/>
              <w:rPr>
                <w:sz w:val="20"/>
                <w:szCs w:val="20"/>
                <w:color w:val="auto"/>
              </w:rPr>
            </w:pPr>
            <w:r>
              <w:rPr>
                <w:rFonts w:ascii="Arial" w:cs="Arial" w:eastAsia="Arial" w:hAnsi="Arial"/>
                <w:sz w:val="18"/>
                <w:szCs w:val="18"/>
                <w:color w:val="auto"/>
              </w:rPr>
              <w:t>$ 69,371</w:t>
            </w:r>
          </w:p>
        </w:tc>
        <w:tc>
          <w:tcPr>
            <w:tcW w:w="18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1920" w:type="dxa"/>
            <w:vAlign w:val="bottom"/>
          </w:tcPr>
          <w:p>
            <w:pPr>
              <w:jc w:val="right"/>
              <w:ind w:right="510"/>
              <w:spacing w:after="0" w:line="189" w:lineRule="exact"/>
              <w:rPr>
                <w:sz w:val="20"/>
                <w:szCs w:val="20"/>
                <w:color w:val="auto"/>
              </w:rPr>
            </w:pPr>
            <w:r>
              <w:rPr>
                <w:rFonts w:ascii="Arial" w:cs="Arial" w:eastAsia="Arial" w:hAnsi="Arial"/>
                <w:sz w:val="18"/>
                <w:szCs w:val="18"/>
                <w:color w:val="auto"/>
              </w:rPr>
              <w:t>$1,939,954</w:t>
            </w:r>
          </w:p>
        </w:tc>
      </w:tr>
      <w:tr>
        <w:trPr>
          <w:trHeight w:val="210"/>
        </w:trPr>
        <w:tc>
          <w:tcPr>
            <w:tcW w:w="20" w:type="dxa"/>
            <w:vAlign w:val="bottom"/>
          </w:tcPr>
          <w:p>
            <w:pPr>
              <w:spacing w:after="0"/>
              <w:rPr>
                <w:sz w:val="18"/>
                <w:szCs w:val="18"/>
                <w:color w:val="auto"/>
              </w:rPr>
            </w:pPr>
          </w:p>
        </w:tc>
        <w:tc>
          <w:tcPr>
            <w:tcW w:w="2560" w:type="dxa"/>
            <w:vAlign w:val="bottom"/>
            <w:tcBorders>
              <w:top w:val="single" w:sz="8" w:color="auto"/>
              <w:bottom w:val="single" w:sz="8" w:color="auto"/>
              <w:right w:val="single" w:sz="8" w:color="auto"/>
            </w:tcBorders>
          </w:tcPr>
          <w:p>
            <w:pPr>
              <w:spacing w:after="0" w:line="189" w:lineRule="exact"/>
              <w:rPr>
                <w:sz w:val="20"/>
                <w:szCs w:val="20"/>
                <w:color w:val="auto"/>
              </w:rPr>
            </w:pPr>
            <w:r>
              <w:rPr>
                <w:rFonts w:ascii="Arial" w:cs="Arial" w:eastAsia="Arial" w:hAnsi="Arial"/>
                <w:sz w:val="18"/>
                <w:szCs w:val="18"/>
                <w:color w:val="auto"/>
              </w:rPr>
              <w:t>Gerald M. Rosberg</w:t>
            </w:r>
          </w:p>
        </w:tc>
        <w:tc>
          <w:tcPr>
            <w:tcW w:w="1780" w:type="dxa"/>
            <w:vAlign w:val="bottom"/>
            <w:tcBorders>
              <w:top w:val="single" w:sz="8" w:color="auto"/>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535,400</w:t>
            </w:r>
          </w:p>
        </w:tc>
        <w:tc>
          <w:tcPr>
            <w:tcW w:w="1800" w:type="dxa"/>
            <w:vAlign w:val="bottom"/>
            <w:tcBorders>
              <w:top w:val="single" w:sz="8" w:color="auto"/>
              <w:bottom w:val="single" w:sz="8" w:color="auto"/>
              <w:right w:val="single" w:sz="8" w:color="auto"/>
            </w:tcBorders>
          </w:tcPr>
          <w:p>
            <w:pPr>
              <w:jc w:val="right"/>
              <w:ind w:right="590"/>
              <w:spacing w:after="0" w:line="189" w:lineRule="exact"/>
              <w:rPr>
                <w:sz w:val="20"/>
                <w:szCs w:val="20"/>
                <w:color w:val="auto"/>
              </w:rPr>
            </w:pPr>
            <w:r>
              <w:rPr>
                <w:rFonts w:ascii="Arial" w:cs="Arial" w:eastAsia="Arial" w:hAnsi="Arial"/>
                <w:sz w:val="18"/>
                <w:szCs w:val="18"/>
                <w:color w:val="auto"/>
              </w:rPr>
              <w:t>14,300</w:t>
            </w:r>
          </w:p>
        </w:tc>
        <w:tc>
          <w:tcPr>
            <w:tcW w:w="1540" w:type="dxa"/>
            <w:vAlign w:val="bottom"/>
            <w:tcBorders>
              <w:top w:val="single" w:sz="8" w:color="auto"/>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142,391</w:t>
            </w:r>
          </w:p>
        </w:tc>
        <w:tc>
          <w:tcPr>
            <w:tcW w:w="1800" w:type="dxa"/>
            <w:vAlign w:val="bottom"/>
            <w:tcBorders>
              <w:top w:val="single" w:sz="8" w:color="auto"/>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auto"/>
            </w:tcBorders>
          </w:tcPr>
          <w:p>
            <w:pPr>
              <w:jc w:val="right"/>
              <w:ind w:right="510"/>
              <w:spacing w:after="0" w:line="189" w:lineRule="exact"/>
              <w:rPr>
                <w:sz w:val="20"/>
                <w:szCs w:val="20"/>
                <w:color w:val="auto"/>
              </w:rPr>
            </w:pPr>
            <w:r>
              <w:rPr>
                <w:rFonts w:ascii="Arial" w:cs="Arial" w:eastAsia="Arial" w:hAnsi="Arial"/>
                <w:sz w:val="18"/>
                <w:szCs w:val="18"/>
                <w:color w:val="auto"/>
              </w:rPr>
              <w:t>2,165,868</w:t>
            </w:r>
          </w:p>
        </w:tc>
      </w:tr>
      <w:tr>
        <w:trPr>
          <w:trHeight w:val="210"/>
        </w:trPr>
        <w:tc>
          <w:tcPr>
            <w:tcW w:w="20" w:type="dxa"/>
            <w:vAlign w:val="bottom"/>
          </w:tcPr>
          <w:p>
            <w:pPr>
              <w:spacing w:after="0"/>
              <w:rPr>
                <w:sz w:val="18"/>
                <w:szCs w:val="18"/>
                <w:color w:val="auto"/>
              </w:rPr>
            </w:pPr>
          </w:p>
        </w:tc>
        <w:tc>
          <w:tcPr>
            <w:tcW w:w="2560" w:type="dxa"/>
            <w:vAlign w:val="bottom"/>
            <w:tcBorders>
              <w:bottom w:val="single" w:sz="8" w:color="auto"/>
              <w:right w:val="single" w:sz="8" w:color="auto"/>
            </w:tcBorders>
          </w:tcPr>
          <w:p>
            <w:pPr>
              <w:spacing w:after="0" w:line="189" w:lineRule="exact"/>
              <w:rPr>
                <w:sz w:val="20"/>
                <w:szCs w:val="20"/>
                <w:color w:val="auto"/>
              </w:rPr>
            </w:pPr>
            <w:r>
              <w:rPr>
                <w:rFonts w:ascii="Arial" w:cs="Arial" w:eastAsia="Arial" w:hAnsi="Arial"/>
                <w:sz w:val="18"/>
                <w:szCs w:val="18"/>
                <w:color w:val="auto"/>
              </w:rPr>
              <w:t>Veronica Dillon</w:t>
            </w:r>
          </w:p>
        </w:tc>
        <w:tc>
          <w:tcPr>
            <w:tcW w:w="178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11,000</w:t>
            </w:r>
          </w:p>
        </w:tc>
        <w:tc>
          <w:tcPr>
            <w:tcW w:w="1800" w:type="dxa"/>
            <w:vAlign w:val="bottom"/>
            <w:tcBorders>
              <w:bottom w:val="single" w:sz="8" w:color="auto"/>
              <w:right w:val="single" w:sz="8" w:color="auto"/>
            </w:tcBorders>
          </w:tcPr>
          <w:p>
            <w:pPr>
              <w:jc w:val="right"/>
              <w:ind w:right="590"/>
              <w:spacing w:after="0" w:line="189" w:lineRule="exact"/>
              <w:rPr>
                <w:sz w:val="20"/>
                <w:szCs w:val="20"/>
                <w:color w:val="auto"/>
              </w:rPr>
            </w:pPr>
            <w:r>
              <w:rPr>
                <w:rFonts w:ascii="Arial" w:cs="Arial" w:eastAsia="Arial" w:hAnsi="Arial"/>
                <w:sz w:val="18"/>
                <w:szCs w:val="18"/>
                <w:color w:val="auto"/>
              </w:rPr>
              <w:t>14,300</w:t>
            </w:r>
          </w:p>
        </w:tc>
        <w:tc>
          <w:tcPr>
            <w:tcW w:w="154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59</w:t>
            </w:r>
          </w:p>
        </w:tc>
        <w:tc>
          <w:tcPr>
            <w:tcW w:w="180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ind w:right="510"/>
              <w:spacing w:after="0" w:line="189" w:lineRule="exact"/>
              <w:rPr>
                <w:sz w:val="20"/>
                <w:szCs w:val="20"/>
                <w:color w:val="auto"/>
              </w:rPr>
            </w:pPr>
            <w:r>
              <w:rPr>
                <w:rFonts w:ascii="Arial" w:cs="Arial" w:eastAsia="Arial" w:hAnsi="Arial"/>
                <w:sz w:val="18"/>
                <w:szCs w:val="18"/>
                <w:color w:val="auto"/>
              </w:rPr>
              <w:t>25,359</w:t>
            </w:r>
          </w:p>
        </w:tc>
      </w:tr>
      <w:tr>
        <w:trPr>
          <w:trHeight w:val="193"/>
        </w:trPr>
        <w:tc>
          <w:tcPr>
            <w:tcW w:w="20" w:type="dxa"/>
            <w:vAlign w:val="bottom"/>
          </w:tcPr>
          <w:p>
            <w:pPr>
              <w:spacing w:after="0"/>
              <w:rPr>
                <w:sz w:val="16"/>
                <w:szCs w:val="16"/>
                <w:color w:val="auto"/>
              </w:rPr>
            </w:pPr>
          </w:p>
        </w:tc>
        <w:tc>
          <w:tcPr>
            <w:tcW w:w="2560" w:type="dxa"/>
            <w:vAlign w:val="bottom"/>
            <w:tcBorders>
              <w:bottom w:val="single" w:sz="8" w:color="auto"/>
              <w:right w:val="single" w:sz="8" w:color="auto"/>
            </w:tcBorders>
          </w:tcPr>
          <w:p>
            <w:pPr>
              <w:spacing w:after="0" w:line="193" w:lineRule="exact"/>
              <w:rPr>
                <w:sz w:val="20"/>
                <w:szCs w:val="20"/>
                <w:color w:val="auto"/>
              </w:rPr>
            </w:pPr>
            <w:r>
              <w:rPr>
                <w:rFonts w:ascii="Arial" w:cs="Arial" w:eastAsia="Arial" w:hAnsi="Arial"/>
                <w:sz w:val="18"/>
                <w:szCs w:val="18"/>
                <w:color w:val="auto"/>
              </w:rPr>
              <w:t>Ann L. McDaniel</w:t>
            </w:r>
          </w:p>
        </w:tc>
        <w:tc>
          <w:tcPr>
            <w:tcW w:w="17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189,146</w:t>
            </w:r>
          </w:p>
        </w:tc>
        <w:tc>
          <w:tcPr>
            <w:tcW w:w="1800" w:type="dxa"/>
            <w:vAlign w:val="bottom"/>
            <w:tcBorders>
              <w:bottom w:val="single" w:sz="8" w:color="auto"/>
              <w:right w:val="single" w:sz="8" w:color="auto"/>
            </w:tcBorders>
          </w:tcPr>
          <w:p>
            <w:pPr>
              <w:jc w:val="right"/>
              <w:ind w:right="590"/>
              <w:spacing w:after="0" w:line="193" w:lineRule="exact"/>
              <w:rPr>
                <w:sz w:val="20"/>
                <w:szCs w:val="20"/>
                <w:color w:val="auto"/>
              </w:rPr>
            </w:pPr>
            <w:r>
              <w:rPr>
                <w:rFonts w:ascii="Arial" w:cs="Arial" w:eastAsia="Arial" w:hAnsi="Arial"/>
                <w:sz w:val="18"/>
                <w:szCs w:val="18"/>
                <w:color w:val="auto"/>
              </w:rPr>
              <w:t>11,180</w:t>
            </w:r>
          </w:p>
        </w:tc>
        <w:tc>
          <w:tcPr>
            <w:tcW w:w="154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34,929</w:t>
            </w:r>
          </w:p>
        </w:tc>
        <w:tc>
          <w:tcPr>
            <w:tcW w:w="18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ind w:right="510"/>
              <w:spacing w:after="0" w:line="193" w:lineRule="exact"/>
              <w:rPr>
                <w:sz w:val="20"/>
                <w:szCs w:val="20"/>
                <w:color w:val="auto"/>
              </w:rPr>
            </w:pPr>
            <w:r>
              <w:rPr>
                <w:rFonts w:ascii="Arial" w:cs="Arial" w:eastAsia="Arial" w:hAnsi="Arial"/>
                <w:sz w:val="18"/>
                <w:szCs w:val="18"/>
                <w:color w:val="auto"/>
              </w:rPr>
              <w:t>599,612</w:t>
            </w:r>
          </w:p>
        </w:tc>
      </w:tr>
    </w:tbl>
    <w:p>
      <w:pPr>
        <w:spacing w:after="0" w:line="200" w:lineRule="exact"/>
        <w:rPr>
          <w:sz w:val="20"/>
          <w:szCs w:val="20"/>
          <w:color w:val="auto"/>
        </w:rPr>
      </w:pPr>
    </w:p>
    <w:p>
      <w:pPr>
        <w:spacing w:after="0" w:line="272" w:lineRule="exact"/>
        <w:rPr>
          <w:sz w:val="20"/>
          <w:szCs w:val="20"/>
          <w:color w:val="auto"/>
        </w:rPr>
      </w:pPr>
    </w:p>
    <w:p>
      <w:pPr>
        <w:ind w:left="240" w:hanging="232"/>
        <w:spacing w:after="0"/>
        <w:tabs>
          <w:tab w:leader="none" w:pos="2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Amounts in this column represent contributions by the named executive officer to the SERP and to the Deferred Compensation Plan as follows: Mr. Morse</w:t>
      </w:r>
    </w:p>
    <w:p>
      <w:pPr>
        <w:spacing w:after="0" w:line="46" w:lineRule="exact"/>
        <w:rPr>
          <w:rFonts w:ascii="Arial" w:cs="Arial" w:eastAsia="Arial" w:hAnsi="Arial"/>
          <w:sz w:val="16"/>
          <w:szCs w:val="16"/>
          <w:color w:val="auto"/>
        </w:rPr>
      </w:pPr>
    </w:p>
    <w:p>
      <w:pPr>
        <w:ind w:left="240" w:right="540"/>
        <w:spacing w:after="0" w:line="290" w:lineRule="auto"/>
        <w:rPr>
          <w:rFonts w:ascii="Arial" w:cs="Arial" w:eastAsia="Arial" w:hAnsi="Arial"/>
          <w:sz w:val="16"/>
          <w:szCs w:val="16"/>
          <w:color w:val="auto"/>
        </w:rPr>
      </w:pPr>
      <w:r>
        <w:rPr>
          <w:rFonts w:ascii="Arial" w:cs="Arial" w:eastAsia="Arial" w:hAnsi="Arial"/>
          <w:sz w:val="17"/>
          <w:szCs w:val="17"/>
          <w:color w:val="auto"/>
        </w:rPr>
        <w:t>– $15,000 to the SERP and $419,615 to Deferred Compensation; Mr. Rosberg – $11,000 to the SERP and $524,400 to Deferred Compensation; Ms. Dillion – $11,000 to the SERP; Ms. McDaniel – $8,600 to the SERP and $180,546 to Deferred Compensation Plan.</w:t>
      </w:r>
    </w:p>
    <w:p>
      <w:pPr>
        <w:spacing w:after="0" w:line="161" w:lineRule="exact"/>
        <w:rPr>
          <w:rFonts w:ascii="Arial" w:cs="Arial" w:eastAsia="Arial" w:hAnsi="Arial"/>
          <w:sz w:val="16"/>
          <w:szCs w:val="16"/>
          <w:color w:val="auto"/>
        </w:rPr>
      </w:pPr>
    </w:p>
    <w:p>
      <w:pPr>
        <w:ind w:left="240" w:hanging="232"/>
        <w:spacing w:after="0"/>
        <w:tabs>
          <w:tab w:leader="none" w:pos="2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Company matching credits to the SERP are included in column (h) in the Summary Compensation Table for fiscal year 2007.</w:t>
      </w:r>
    </w:p>
    <w:p>
      <w:pPr>
        <w:spacing w:after="0" w:line="225" w:lineRule="exact"/>
        <w:rPr>
          <w:rFonts w:ascii="Arial" w:cs="Arial" w:eastAsia="Arial" w:hAnsi="Arial"/>
          <w:sz w:val="18"/>
          <w:szCs w:val="18"/>
          <w:color w:val="auto"/>
        </w:rPr>
      </w:pPr>
    </w:p>
    <w:p>
      <w:pPr>
        <w:ind w:left="240" w:right="20" w:hanging="232"/>
        <w:spacing w:after="0" w:line="257" w:lineRule="auto"/>
        <w:tabs>
          <w:tab w:leader="none" w:pos="2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Amounts in this column represent investment credits to the SERP and to the Deferred Compensation Plans based on the named executive officer’s investment election as follows: Mr. Morse – ($389) to the SERP and $69,760 to Deferred Compensation Plan; Mr. Rosberg – $43,098 to the SERP and $99,293 to Deferred Compensation Plan; Ms. Dillion – $59 to the SERP; Ms. McDaniel – $6,773 to the SERP and $28,156 to Deferred Compensation Plan. These earnings are not included in the Summary Compensation Table; investments credits reflect market performance of investment indexes selected by the named executive officer.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0" w:gutter="0" w:footer="0" w:header="0"/>
        </w:sectPr>
      </w:pPr>
    </w:p>
    <w:bookmarkStart w:id="28" w:name="page29"/>
    <w:bookmarkEnd w:id="28"/>
    <w:p>
      <w:pPr>
        <w:ind w:left="240" w:right="40" w:hanging="232"/>
        <w:spacing w:after="0" w:line="264" w:lineRule="auto"/>
        <w:tabs>
          <w:tab w:leader="none" w:pos="2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Amounts in this column represent balances at December 31, 2007 for the SERP and Deferred Compensation Plan as follows: Mr. Morse –$381,138 in the SERP and $1,558,816 in deferred compensation; Mr. Rosberg – $203,556 in the SERP and $1,962,312 in deferred compensation; Ms. Dillion – $25,359 in the SERP; Ms. McDaniel – $101,721 in the SERP and $497,891 in deferred compensation.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One of the standing committees of the Board of Directors of the Company is the Audit Committee. Currently there are four non-employee members of the Board on the Audit Committee: Christopher C. Davis, John L. Dotson Jr., Thomas S. Gayner and Richard D. Simmons, who serves as Chairman of the Audit Committee. The Audit Committee operates under a delegation of authority from the Board of Directors, which has determined that each Committee member is “independent” under the listing standards of the New York Stock Exchange. Specifically, the Board determined that none of the members of the Audit Committee (or any immediate family member) (i) had been employed by or affiliated with the Company within the past three years, (ii) received any compensation from the Company other than Director and committee fees and pension or other forms of deferred compensation (not contingent in any way on continued service), (iii) is an executive officer of a company that makes payments to or receives payments from the Company in an amount that exceeds the greater of $1 million or 2% of such other company’s consolidated gross revenues within the past three years or (iv) has a material relationship with the Company.</w:t>
      </w:r>
    </w:p>
    <w:p>
      <w:pPr>
        <w:spacing w:after="0" w:line="2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Management has the primary responsibility for the preparation of the Company’s financial statements in accordance with generally accepted accounting principles and for the financial reporting process, including its system of internal control. The Company’s independent auditor, PricewaterhouseCoopers LLP, is responsible for auditing those financial statements in accordance with auditing standards generally accepted in the United States of America and for issuing a report thereon. In this context, the Audit Committee’s responsibility is to monitor and review these processes, as well as the independence and performance of the Company’s auditor. In undertaking its monitoring and reviewing responsibilities, without independent verification, the Audit Committee has relied on (i) management’s representation that the financial statements have been prepared with integrity and objectivity and in conformity with generally accepted accounting principles in the United States of America and (ii) the representations of PricewaterhouseCoopers LLP included in their report on the Company’s financial statements.</w:t>
      </w:r>
    </w:p>
    <w:p>
      <w:pPr>
        <w:spacing w:after="0" w:line="2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Audit Committee has reviewed and discussed the audited fiscal year 2007 financial statements with the Company’s management. In addition, the Audit Committee has discussed with PricewaterhouseCoopers LLP the matters required to be discussed by Statement on Accounting Standards No. 61 (Communication with Audit Committees), as modified or supplemented. The Audit Committee has received the written disclosures and the letter from PricewaterhouseCoopers LLP required by Independence Standards Board Standard No. 1 (Independence Discussions with Audit Committees), as modified or supplemented, and has discussed with the independent auditor its independence from the Company and the Company’s management. The Audit Committee has also considered whether PricewaterhouseCoopers LLP’s provision of non-audit services to the Company is compatible with the independence of such firm.</w:t>
      </w:r>
    </w:p>
    <w:p>
      <w:pPr>
        <w:spacing w:after="0" w:line="2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Audit Committee also continued to pay close attention and devoted considerable time to reviewing and understanding the certification process on internal controls mandated under Section 404 of the Sarbanes-Oxley Act of 2002.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policy</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2007, the Audit Committee again reviewed and reauthorized its policies and procedures with regard to the preapproval of audit and non-audit services performed by the independent auditor in order to assure that the provision of such services does not impair the auditor’s independence. Unless a type of service to be provided by the independent auditor has received preapproval, it will require specific preapproval by the Audit Committee. Any proposed services exceeding preapproved cost levels will require specific preapproval by the Audit Committee. The term of any preapproval is 12 months from the date of preapproval, unless the Audit Committee specifically provides for a different period. The Audit Committee will periodically review and preapprove the services that may be provided by the independent auditor without obtaining specific preapproval from the Chairman of the Audit Committee, as well as revise the list of preapproved services from time to time, based on subsequent determinations.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9" w:name="page30"/>
    <w:bookmarkEnd w:id="29"/>
    <w:p>
      <w:pPr>
        <w:jc w:val="both"/>
        <w:ind w:firstLine="648"/>
        <w:spacing w:after="0" w:line="255" w:lineRule="auto"/>
        <w:rPr>
          <w:sz w:val="20"/>
          <w:szCs w:val="20"/>
          <w:color w:val="auto"/>
        </w:rPr>
      </w:pPr>
      <w:r>
        <w:rPr>
          <w:rFonts w:ascii="Arial" w:cs="Arial" w:eastAsia="Arial" w:hAnsi="Arial"/>
          <w:sz w:val="18"/>
          <w:szCs w:val="18"/>
          <w:color w:val="auto"/>
        </w:rPr>
        <w:t>The Audit Committee will not delegate its responsibilities to preapprove services performed by the independent auditor to management. The Audit Committee may delegate preapproval authority to one or more of its members. The annual audit services engagement terms and fees will be subject to the specific preapproval of the Audit Committee. The Audit Committee will approve, if necessary, any changes in terms, conditions and fees resulting from changes in audit scope, Company structure or other matters. In addition to the annual audit services engagement specifically approved by the Audit Committee, the Audit Committee may grant preapproval for other audit services, which are those services that only the independent auditor reasonably can provide.</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Audit-related services are assurance and related services that are reasonably related to the performance of the audit or review of the Company’s financial statements or that are traditionally performed by the independent auditor. The Audit Committee believes that the provision of audit-related services does not impair the independence of the independent auditor.</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Audit Committee believes that the independent auditor can provide tax services to the Company such as tax compliance, tax planning and tax advice without impairing such auditor’s independence. However, the Audit Committee will not permit the retention of the independent auditor in connection with a transaction initially recommended by the independent auditor, the purpose of which may be tax avoidance and the tax treatment of which may not be supported in the Internal Revenue Code and related regulations.</w:t>
      </w:r>
    </w:p>
    <w:p>
      <w:pPr>
        <w:spacing w:after="0" w:line="21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Audit Committee may grant preapproval to those permissible non-audit services classified as “All Other” services that it believes are routine and recurring services and would not impair the independence of the auditor. Preapproval fee levels for all such services to be provided by the independent auditor will be established annually by the Audit Committee. Any proposed services exceeding these levels will require specific preapproval by the Audit Committee.</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Requests or applications to provide services that require specific approval by the Audit Committee will be submitted to the Audit Committee by the Chief Financial Officer or Controller (or other designated officer) and must include a statement from that individual as to whether, in his or her view, the request or application is consistent with the SEC’s rules on auditor independence.</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addition, the Audit Committee has established procedures for, and received periodic reports on, the receipt, retention and treatment of complaints received by the Company regarding accounting, internal accounting controls or auditing matters and the confidential, anonymous submission by employees of the Company of concerns regarding questionable accounting or auditing matters through the use of a third-party-managed telephone hotline.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Audit Fees</w:t>
      </w:r>
    </w:p>
    <w:p>
      <w:pPr>
        <w:spacing w:after="0" w:line="252" w:lineRule="exact"/>
        <w:rPr>
          <w:sz w:val="20"/>
          <w:szCs w:val="20"/>
          <w:color w:val="auto"/>
        </w:rPr>
      </w:pPr>
    </w:p>
    <w:p>
      <w:pPr>
        <w:ind w:right="320" w:firstLine="666"/>
        <w:spacing w:after="0" w:line="264" w:lineRule="auto"/>
        <w:rPr>
          <w:sz w:val="20"/>
          <w:szCs w:val="20"/>
          <w:color w:val="auto"/>
        </w:rPr>
      </w:pPr>
      <w:r>
        <w:rPr>
          <w:rFonts w:ascii="Arial" w:cs="Arial" w:eastAsia="Arial" w:hAnsi="Arial"/>
          <w:sz w:val="18"/>
          <w:szCs w:val="18"/>
          <w:color w:val="auto"/>
        </w:rPr>
        <w:t>PricewaterhouseCoopers LLP fees for the annual audit, statutory audits and reviews of financial statements included in the Company’s quarterly filings, including reimbursable expenses, were $3,590,914 in 2007 and $3,856,000* in 2006, which fees were reviewed and approved by the Audit Committee.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252" w:lineRule="exact"/>
        <w:rPr>
          <w:sz w:val="20"/>
          <w:szCs w:val="20"/>
          <w:color w:val="auto"/>
        </w:rPr>
      </w:pPr>
    </w:p>
    <w:p>
      <w:pPr>
        <w:ind w:firstLine="666"/>
        <w:spacing w:after="0" w:line="259" w:lineRule="auto"/>
        <w:rPr>
          <w:sz w:val="20"/>
          <w:szCs w:val="20"/>
          <w:color w:val="auto"/>
        </w:rPr>
      </w:pPr>
      <w:r>
        <w:rPr>
          <w:rFonts w:ascii="Arial" w:cs="Arial" w:eastAsia="Arial" w:hAnsi="Arial"/>
          <w:sz w:val="18"/>
          <w:szCs w:val="18"/>
          <w:color w:val="auto"/>
        </w:rPr>
        <w:t>PricewaterhouseCoopers LLP fees for assurance and related services reasonably related to the performance of the audit or reviews of financial statements and not included under “Audit Fees” above, including reimbursable expenses, were $406,900 in 2007 and $529,490* in 2006, which fees were reviewed and approved by the Audit Committee. These fees were primarily for financial due diligence and transaction analysis, audits of employee retirement and savings plans and other audit-related reports.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52" w:lineRule="exact"/>
        <w:rPr>
          <w:sz w:val="20"/>
          <w:szCs w:val="20"/>
          <w:color w:val="auto"/>
        </w:rPr>
      </w:pPr>
    </w:p>
    <w:p>
      <w:pPr>
        <w:ind w:right="240" w:firstLine="666"/>
        <w:spacing w:after="0" w:line="264" w:lineRule="auto"/>
        <w:rPr>
          <w:sz w:val="20"/>
          <w:szCs w:val="20"/>
          <w:color w:val="auto"/>
        </w:rPr>
      </w:pPr>
      <w:r>
        <w:rPr>
          <w:rFonts w:ascii="Arial" w:cs="Arial" w:eastAsia="Arial" w:hAnsi="Arial"/>
          <w:sz w:val="18"/>
          <w:szCs w:val="18"/>
          <w:color w:val="auto"/>
        </w:rPr>
        <w:t>PricewaterhouseCoopers LLP fees for tax compliance, tax advice and tax planning, including reimbursable expenses, were $767,733 in 2007 and $1,239,135 in 2006, which fees were reviewed and approved by the Audit Committee. These fees were primarily for tax due diligence and transaction analysis, as well as federal, multistate and foreign tax consulting.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52" w:lineRule="exact"/>
        <w:rPr>
          <w:sz w:val="20"/>
          <w:szCs w:val="20"/>
          <w:color w:val="auto"/>
        </w:rPr>
      </w:pPr>
    </w:p>
    <w:p>
      <w:pPr>
        <w:ind w:right="60" w:firstLine="666"/>
        <w:spacing w:after="0" w:line="342" w:lineRule="auto"/>
        <w:rPr>
          <w:sz w:val="20"/>
          <w:szCs w:val="20"/>
          <w:color w:val="auto"/>
        </w:rPr>
      </w:pPr>
      <w:r>
        <w:rPr>
          <w:rFonts w:ascii="Arial" w:cs="Arial" w:eastAsia="Arial" w:hAnsi="Arial"/>
          <w:sz w:val="16"/>
          <w:szCs w:val="16"/>
          <w:color w:val="auto"/>
        </w:rPr>
        <w:t>PricewaterhouseCoopers LLP fees for all other products and services provided by PricewaterhouseCoopers LLP were $10,000 in 2007 and $22,031 in 2006. There were no fees paid to PricewaterhouseCoopers LLP for financial information systems design or implementation in either 2007 or 2006.</w:t>
      </w:r>
    </w:p>
    <w:p>
      <w:pPr>
        <w:spacing w:after="0" w:line="151" w:lineRule="exact"/>
        <w:rPr>
          <w:sz w:val="20"/>
          <w:szCs w:val="20"/>
          <w:color w:val="auto"/>
        </w:rPr>
      </w:pPr>
    </w:p>
    <w:p>
      <w:pPr>
        <w:ind w:right="100" w:firstLine="666"/>
        <w:spacing w:after="0" w:line="264" w:lineRule="auto"/>
        <w:rPr>
          <w:sz w:val="20"/>
          <w:szCs w:val="20"/>
          <w:color w:val="auto"/>
        </w:rPr>
      </w:pPr>
      <w:r>
        <w:rPr>
          <w:rFonts w:ascii="Arial" w:cs="Arial" w:eastAsia="Arial" w:hAnsi="Arial"/>
          <w:sz w:val="18"/>
          <w:szCs w:val="18"/>
          <w:color w:val="auto"/>
        </w:rPr>
        <w:t>Based on such review and discussion and in reliance thereon, the Audit Committee recommended to the Board of Directors, and the Board has approved, that the audited financial statements be included in the Company’s Annual Report on Form 10-K for the year ended December 30, 2007, for filing with the Securities and Exchange Commission.</w:t>
      </w:r>
    </w:p>
    <w:p>
      <w:pPr>
        <w:spacing w:after="0" w:line="200" w:lineRule="exact"/>
        <w:rPr>
          <w:sz w:val="20"/>
          <w:szCs w:val="20"/>
          <w:color w:val="auto"/>
        </w:rPr>
      </w:pPr>
    </w:p>
    <w:p>
      <w:pPr>
        <w:spacing w:after="0" w:line="25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Richard D. Simmons, Chairman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Christopher C. Davis</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John L. Dotson Jr.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Thomas S. Gayner</w:t>
      </w:r>
    </w:p>
    <w:p>
      <w:pPr>
        <w:spacing w:after="0" w:line="200" w:lineRule="exact"/>
        <w:rPr>
          <w:sz w:val="20"/>
          <w:szCs w:val="20"/>
          <w:color w:val="auto"/>
        </w:rPr>
      </w:pPr>
    </w:p>
    <w:p>
      <w:pPr>
        <w:spacing w:after="0" w:line="281" w:lineRule="exact"/>
        <w:rPr>
          <w:sz w:val="20"/>
          <w:szCs w:val="20"/>
          <w:color w:val="auto"/>
        </w:rPr>
      </w:pPr>
    </w:p>
    <w:p>
      <w:pPr>
        <w:ind w:left="120" w:right="160" w:hanging="105"/>
        <w:spacing w:after="0" w:line="264" w:lineRule="auto"/>
        <w:rPr>
          <w:sz w:val="20"/>
          <w:szCs w:val="20"/>
          <w:color w:val="auto"/>
        </w:rPr>
      </w:pPr>
      <w:r>
        <w:rPr>
          <w:rFonts w:ascii="Arial" w:cs="Arial" w:eastAsia="Arial" w:hAnsi="Arial"/>
          <w:sz w:val="18"/>
          <w:szCs w:val="18"/>
          <w:color w:val="auto"/>
        </w:rPr>
        <w:t>*For annual and statutory audits, fees are classified based upon the year under audit versus the year paid. Accordingly, the amounts reported for Audit Fees and Audit-Related Fees in 2006 have been adjusted to include additional fees for audit and audit-related services rendered and not reflected in the Company’s 2006 Proxy Statement.</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Transactions with Related Persons, Promoters and Certain Control Persons</w:t>
      </w:r>
    </w:p>
    <w:p>
      <w:pPr>
        <w:spacing w:after="0" w:line="256" w:lineRule="exact"/>
        <w:rPr>
          <w:sz w:val="20"/>
          <w:szCs w:val="20"/>
          <w:color w:val="auto"/>
        </w:rPr>
      </w:pPr>
    </w:p>
    <w:p>
      <w:pPr>
        <w:ind w:right="80" w:firstLine="666"/>
        <w:spacing w:after="0" w:line="259" w:lineRule="auto"/>
        <w:rPr>
          <w:sz w:val="20"/>
          <w:szCs w:val="20"/>
          <w:color w:val="auto"/>
        </w:rPr>
      </w:pPr>
      <w:r>
        <w:rPr>
          <w:rFonts w:ascii="Arial" w:cs="Arial" w:eastAsia="Arial" w:hAnsi="Arial"/>
          <w:sz w:val="18"/>
          <w:szCs w:val="18"/>
          <w:color w:val="auto"/>
        </w:rPr>
        <w:t>Effective September 2007, the Company renewed for one year a contract with Mrs. Elizabeth G. Weymouth, the daughter of the late Mrs. Katharine Graham and the sister of Mr. Donald E. Graham, under which she contributes articles to The Washington Post newspaper and is to be compensated at the rate of $25,000 annually. In addition, Mrs. Weymouth is employed full-time as a Senior Editor at Newsweek magazine, and she received $184,063 in compensation in 2007.</w:t>
      </w:r>
    </w:p>
    <w:p>
      <w:pPr>
        <w:spacing w:after="0" w:line="214" w:lineRule="exact"/>
        <w:rPr>
          <w:sz w:val="20"/>
          <w:szCs w:val="20"/>
          <w:color w:val="auto"/>
        </w:rPr>
      </w:pPr>
    </w:p>
    <w:p>
      <w:pPr>
        <w:ind w:right="120" w:firstLine="666"/>
        <w:spacing w:after="0" w:line="273" w:lineRule="auto"/>
        <w:rPr>
          <w:sz w:val="20"/>
          <w:szCs w:val="20"/>
          <w:color w:val="auto"/>
        </w:rPr>
      </w:pPr>
      <w:r>
        <w:rPr>
          <w:rFonts w:ascii="Arial" w:cs="Arial" w:eastAsia="Arial" w:hAnsi="Arial"/>
          <w:sz w:val="17"/>
          <w:szCs w:val="17"/>
          <w:color w:val="auto"/>
        </w:rPr>
        <w:t>Effective February 11, 2008, Katharine Weymouth, a granddaughter of the late Mrs. Katharine Graham, a daughter of Mrs. Elizabeth G. Weymouth and a niece of Mr. Donald E. Graham, was appointed Publisher of The Washington Post newspaper and CEO of Washington Post Media. Prior to her recent appointment, Ms. Weymouth served as Vice President–Advertising of The Washington Post newspaper. In 2007, Ms. Weymouth was paid $220,000 in base salary and she received a bonus of $108,167 based on the achievement of pre-established performance goals. She was awarded 100 shares of restricted stock and 1,000 Performance Units from the 2005-2008 Award Cycle and 200 shares of restricted stock and 2,400 Performance Units from the 2007-2010 Award Cycle. Ms. Weymouth’s salary was increased to $500,000 in February 2008.</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 THAT MAY COME BEFORE THE MEETING</w:t>
      </w:r>
    </w:p>
    <w:p>
      <w:pPr>
        <w:spacing w:after="0" w:line="256" w:lineRule="exact"/>
        <w:rPr>
          <w:sz w:val="20"/>
          <w:szCs w:val="20"/>
          <w:color w:val="auto"/>
        </w:rPr>
      </w:pPr>
    </w:p>
    <w:p>
      <w:pPr>
        <w:ind w:right="100" w:firstLine="656"/>
        <w:spacing w:after="0" w:line="264" w:lineRule="auto"/>
        <w:rPr>
          <w:sz w:val="20"/>
          <w:szCs w:val="20"/>
          <w:color w:val="auto"/>
        </w:rPr>
      </w:pPr>
      <w:r>
        <w:rPr>
          <w:rFonts w:ascii="Arial" w:cs="Arial" w:eastAsia="Arial" w:hAnsi="Arial"/>
          <w:sz w:val="18"/>
          <w:szCs w:val="18"/>
          <w:color w:val="auto"/>
        </w:rPr>
        <w:t>As of the date of this Proxy Statement, the only matters that the Board of Directors expects to present to the meeting are those discussed herein. If any other matter or matters are properly brought before the meeting or any adjournment thereof, it is the intention of the persons named in the accompanying form of Proxy to vote on those matters in accordance with their best judgment.</w:t>
      </w:r>
    </w:p>
    <w:p>
      <w:pPr>
        <w:spacing w:after="0" w:line="208" w:lineRule="exact"/>
        <w:rPr>
          <w:sz w:val="20"/>
          <w:szCs w:val="20"/>
          <w:color w:val="auto"/>
        </w:rPr>
      </w:pPr>
    </w:p>
    <w:p>
      <w:pPr>
        <w:ind w:firstLine="666"/>
        <w:spacing w:after="0" w:line="276" w:lineRule="auto"/>
        <w:rPr>
          <w:sz w:val="20"/>
          <w:szCs w:val="20"/>
          <w:color w:val="auto"/>
        </w:rPr>
      </w:pPr>
      <w:r>
        <w:rPr>
          <w:rFonts w:ascii="Arial" w:cs="Arial" w:eastAsia="Arial" w:hAnsi="Arial"/>
          <w:sz w:val="17"/>
          <w:szCs w:val="17"/>
          <w:color w:val="auto"/>
        </w:rPr>
        <w:t>Upon the recommendation of the Audit Committee, the Board of Directors has selected PricewaterhouseCoopers LLP as the Company’s independent registered accountant to audit and report on its financial statements for the fiscal year 2008. The same firm has acted as the Company’s independent accountant continuously since the Company was organized in 1946. As in previous years, a representative of PricewaterhouseCoopers LLP will be present at the Annual Meeting, will have the opportunity to make any statement that he or she may desire with respect to the Company’s financial statements for 2007 and the firm’s relationship with the Company and will be available to respond to appropriate questions from shareholders.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2" w:name="page33"/>
    <w:bookmarkEnd w:id="32"/>
    <w:p>
      <w:pPr>
        <w:jc w:val="center"/>
        <w:ind w:right="-20"/>
        <w:spacing w:after="0"/>
        <w:rPr>
          <w:sz w:val="20"/>
          <w:szCs w:val="20"/>
          <w:color w:val="auto"/>
        </w:rPr>
      </w:pPr>
      <w:r>
        <w:rPr>
          <w:rFonts w:ascii="Arial" w:cs="Arial" w:eastAsia="Arial" w:hAnsi="Arial"/>
          <w:sz w:val="32"/>
          <w:szCs w:val="32"/>
          <w:b w:val="1"/>
          <w:bCs w:val="1"/>
          <w:color w:val="5C98C9"/>
        </w:rPr>
        <w:t>Notice of</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5C98C9"/>
        </w:rPr>
        <w:t>Annual Meeting</w:t>
      </w:r>
    </w:p>
    <w:p>
      <w:pPr>
        <w:jc w:val="center"/>
        <w:ind w:right="-20"/>
        <w:spacing w:after="0" w:line="237" w:lineRule="auto"/>
        <w:rPr>
          <w:sz w:val="20"/>
          <w:szCs w:val="20"/>
          <w:color w:val="auto"/>
        </w:rPr>
      </w:pPr>
      <w:r>
        <w:rPr>
          <w:rFonts w:ascii="Arial" w:cs="Arial" w:eastAsia="Arial" w:hAnsi="Arial"/>
          <w:sz w:val="32"/>
          <w:szCs w:val="32"/>
          <w:b w:val="1"/>
          <w:bCs w:val="1"/>
          <w:color w:val="5C98C9"/>
        </w:rPr>
        <w:t>and</w:t>
      </w:r>
    </w:p>
    <w:p>
      <w:pPr>
        <w:jc w:val="center"/>
        <w:ind w:right="-20"/>
        <w:spacing w:after="0" w:line="238" w:lineRule="auto"/>
        <w:rPr>
          <w:sz w:val="20"/>
          <w:szCs w:val="20"/>
          <w:color w:val="auto"/>
        </w:rPr>
      </w:pPr>
      <w:r>
        <w:rPr>
          <w:rFonts w:ascii="Arial" w:cs="Arial" w:eastAsia="Arial" w:hAnsi="Arial"/>
          <w:sz w:val="32"/>
          <w:szCs w:val="32"/>
          <w:b w:val="1"/>
          <w:bCs w:val="1"/>
          <w:color w:val="5C98C9"/>
        </w:rPr>
        <w:t>Proxy Statement</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5C98C9"/>
        </w:rPr>
        <w:t>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u w:val="single" w:color="auto"/>
          <w:color w:val="221E1F"/>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86995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3" w:name="page34"/>
    <w:bookmarkEnd w:id="33"/>
    <w:p>
      <w:pPr>
        <w:ind w:left="700"/>
        <w:spacing w:after="0"/>
        <w:rPr>
          <w:sz w:val="20"/>
          <w:szCs w:val="20"/>
          <w:color w:val="auto"/>
        </w:rPr>
      </w:pPr>
      <w:r>
        <w:rPr>
          <w:rFonts w:ascii="Arial" w:cs="Arial" w:eastAsia="Arial" w:hAnsi="Arial"/>
          <w:sz w:val="22"/>
          <w:szCs w:val="22"/>
          <w:b w:val="1"/>
          <w:bCs w:val="1"/>
          <w:color w:val="221E1F"/>
        </w:rPr>
        <w:t>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2172335</wp:posOffset>
            </wp:positionV>
            <wp:extent cx="411480" cy="3943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1148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right="6840"/>
        <w:spacing w:after="0" w:line="347" w:lineRule="auto"/>
        <w:rPr>
          <w:sz w:val="20"/>
          <w:szCs w:val="20"/>
          <w:color w:val="auto"/>
        </w:rPr>
      </w:pPr>
      <w:r>
        <w:rPr>
          <w:rFonts w:ascii="Arial" w:cs="Arial" w:eastAsia="Arial" w:hAnsi="Arial"/>
          <w:sz w:val="16"/>
          <w:szCs w:val="16"/>
          <w:color w:val="auto"/>
        </w:rPr>
        <w:t xml:space="preserve">Using a </w:t>
      </w:r>
      <w:r>
        <w:rPr>
          <w:rFonts w:ascii="Arial" w:cs="Arial" w:eastAsia="Arial" w:hAnsi="Arial"/>
          <w:sz w:val="16"/>
          <w:szCs w:val="16"/>
          <w:b w:val="1"/>
          <w:bCs w:val="1"/>
          <w:u w:val="single" w:color="auto"/>
          <w:color w:val="auto"/>
        </w:rPr>
        <w:t>black ink</w:t>
      </w:r>
      <w:r>
        <w:rPr>
          <w:rFonts w:ascii="Arial" w:cs="Arial" w:eastAsia="Arial" w:hAnsi="Arial"/>
          <w:sz w:val="16"/>
          <w:szCs w:val="16"/>
          <w:color w:val="auto"/>
        </w:rPr>
        <w:t xml:space="preserve"> pen, mark your votes with an </w:t>
      </w:r>
      <w:r>
        <w:rPr>
          <w:rFonts w:ascii="Arial" w:cs="Arial" w:eastAsia="Arial" w:hAnsi="Arial"/>
          <w:sz w:val="16"/>
          <w:szCs w:val="16"/>
          <w:b w:val="1"/>
          <w:bCs w:val="1"/>
          <w:color w:val="auto"/>
        </w:rPr>
        <w:t>X</w:t>
      </w:r>
      <w:r>
        <w:rPr>
          <w:rFonts w:ascii="Arial" w:cs="Arial" w:eastAsia="Arial" w:hAnsi="Arial"/>
          <w:sz w:val="16"/>
          <w:szCs w:val="16"/>
          <w:color w:val="auto"/>
        </w:rPr>
        <w:t xml:space="preserve"> as shown in this example. Please do not write outside the designated areas.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Meeting Proxy Card Class — Class A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165735</wp:posOffset>
            </wp:positionV>
            <wp:extent cx="12001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015" cy="128905"/>
                    </a:xfrm>
                    <a:prstGeom prst="rect">
                      <a:avLst/>
                    </a:prstGeom>
                    <a:noFill/>
                  </pic:spPr>
                </pic:pic>
              </a:graphicData>
            </a:graphic>
          </wp:anchor>
        </w:drawing>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PLEASE FOLD ALONG THE PERFORATION, DETACH AND RETURN THE BOTTOM PORTION IN THE ENCLOSED ENVELOPE. </w:t>
      </w:r>
      <w:r>
        <w:rPr>
          <w:sz w:val="1"/>
          <w:szCs w:val="1"/>
          <w:color w:val="auto"/>
        </w:rPr>
        <w:drawing>
          <wp:inline distT="0" distB="0" distL="0" distR="0">
            <wp:extent cx="120015" cy="12890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0" w:hanging="352"/>
        <w:spacing w:after="0"/>
        <w:tabs>
          <w:tab w:leader="none" w:pos="3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Proposals — 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the nominees listed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 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gridSpan w:val="2"/>
          </w:tcPr>
          <w:p>
            <w:pPr>
              <w:spacing w:after="0"/>
              <w:rPr>
                <w:sz w:val="20"/>
                <w:szCs w:val="20"/>
                <w:color w:val="auto"/>
              </w:rPr>
            </w:pPr>
            <w:r>
              <w:rPr>
                <w:rFonts w:ascii="Arial" w:cs="Arial" w:eastAsia="Arial" w:hAnsi="Arial"/>
                <w:sz w:val="18"/>
                <w:szCs w:val="18"/>
                <w:color w:val="auto"/>
              </w:rPr>
              <w:t>1.  Election of Directors:</w:t>
            </w:r>
          </w:p>
        </w:tc>
        <w:tc>
          <w:tcPr>
            <w:tcW w:w="2400" w:type="dxa"/>
            <w:vAlign w:val="bottom"/>
          </w:tcPr>
          <w:p>
            <w:pPr>
              <w:ind w:left="180"/>
              <w:spacing w:after="0"/>
              <w:rPr>
                <w:sz w:val="20"/>
                <w:szCs w:val="20"/>
                <w:color w:val="auto"/>
              </w:rPr>
            </w:pPr>
            <w:r>
              <w:rPr>
                <w:rFonts w:ascii="Arial" w:cs="Arial" w:eastAsia="Arial" w:hAnsi="Arial"/>
                <w:sz w:val="18"/>
                <w:szCs w:val="18"/>
                <w:b w:val="1"/>
                <w:bCs w:val="1"/>
                <w:color w:val="auto"/>
              </w:rPr>
              <w:t>For  Withhold</w:t>
            </w:r>
          </w:p>
        </w:tc>
        <w:tc>
          <w:tcPr>
            <w:tcW w:w="960" w:type="dxa"/>
            <w:vAlign w:val="bottom"/>
          </w:tcPr>
          <w:p>
            <w:pPr>
              <w:spacing w:after="0"/>
              <w:rPr>
                <w:sz w:val="20"/>
                <w:szCs w:val="20"/>
                <w:color w:val="auto"/>
              </w:rPr>
            </w:pPr>
          </w:p>
        </w:tc>
        <w:tc>
          <w:tcPr>
            <w:tcW w:w="860" w:type="dxa"/>
            <w:vAlign w:val="bottom"/>
          </w:tcPr>
          <w:p>
            <w:pPr>
              <w:ind w:left="560"/>
              <w:spacing w:after="0"/>
              <w:rPr>
                <w:sz w:val="20"/>
                <w:szCs w:val="20"/>
                <w:color w:val="auto"/>
              </w:rPr>
            </w:pPr>
            <w:r>
              <w:rPr>
                <w:rFonts w:ascii="Arial" w:cs="Arial" w:eastAsia="Arial" w:hAnsi="Arial"/>
                <w:sz w:val="18"/>
                <w:szCs w:val="18"/>
                <w:b w:val="1"/>
                <w:bCs w:val="1"/>
                <w:color w:val="auto"/>
                <w:w w:val="96"/>
              </w:rPr>
              <w:t>For</w:t>
            </w:r>
          </w:p>
        </w:tc>
        <w:tc>
          <w:tcPr>
            <w:tcW w:w="1500" w:type="dxa"/>
            <w:vAlign w:val="bottom"/>
          </w:tcPr>
          <w:p>
            <w:pPr>
              <w:ind w:left="140"/>
              <w:spacing w:after="0"/>
              <w:rPr>
                <w:sz w:val="20"/>
                <w:szCs w:val="20"/>
                <w:color w:val="auto"/>
              </w:rPr>
            </w:pPr>
            <w:r>
              <w:rPr>
                <w:rFonts w:ascii="Arial" w:cs="Arial" w:eastAsia="Arial" w:hAnsi="Arial"/>
                <w:sz w:val="18"/>
                <w:szCs w:val="18"/>
                <w:b w:val="1"/>
                <w:bCs w:val="1"/>
                <w:color w:val="auto"/>
              </w:rPr>
              <w:t>Withhold</w:t>
            </w:r>
          </w:p>
        </w:tc>
        <w:tc>
          <w:tcPr>
            <w:tcW w:w="2700" w:type="dxa"/>
            <w:vAlign w:val="bottom"/>
          </w:tcPr>
          <w:p>
            <w:pPr>
              <w:ind w:left="1540"/>
              <w:spacing w:after="0"/>
              <w:rPr>
                <w:sz w:val="20"/>
                <w:szCs w:val="20"/>
                <w:color w:val="auto"/>
              </w:rPr>
            </w:pPr>
            <w:r>
              <w:rPr>
                <w:rFonts w:ascii="Arial" w:cs="Arial" w:eastAsia="Arial" w:hAnsi="Arial"/>
                <w:sz w:val="18"/>
                <w:szCs w:val="18"/>
                <w:b w:val="1"/>
                <w:bCs w:val="1"/>
                <w:color w:val="auto"/>
                <w:w w:val="98"/>
              </w:rPr>
              <w:t>For  Withhold</w:t>
            </w:r>
          </w:p>
        </w:tc>
      </w:tr>
      <w:tr>
        <w:trPr>
          <w:trHeight w:val="418"/>
        </w:trPr>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1640" w:type="dxa"/>
            <w:vAlign w:val="bottom"/>
          </w:tcPr>
          <w:p>
            <w:pPr>
              <w:ind w:left="40"/>
              <w:spacing w:after="0"/>
              <w:rPr>
                <w:sz w:val="20"/>
                <w:szCs w:val="20"/>
                <w:color w:val="auto"/>
              </w:rPr>
            </w:pPr>
            <w:r>
              <w:rPr>
                <w:rFonts w:ascii="Arial" w:cs="Arial" w:eastAsia="Arial" w:hAnsi="Arial"/>
                <w:sz w:val="18"/>
                <w:szCs w:val="18"/>
                <w:color w:val="auto"/>
              </w:rPr>
              <w:t>- Lee C. Bollinger</w:t>
            </w:r>
          </w:p>
        </w:tc>
        <w:tc>
          <w:tcPr>
            <w:tcW w:w="2400" w:type="dxa"/>
            <w:vAlign w:val="bottom"/>
          </w:tcPr>
          <w:p>
            <w:pPr>
              <w:ind w:left="2200"/>
              <w:spacing w:after="0"/>
              <w:rPr>
                <w:sz w:val="20"/>
                <w:szCs w:val="20"/>
                <w:color w:val="auto"/>
              </w:rPr>
            </w:pPr>
            <w:r>
              <w:rPr>
                <w:rFonts w:ascii="Arial" w:cs="Arial" w:eastAsia="Arial" w:hAnsi="Arial"/>
                <w:sz w:val="18"/>
                <w:szCs w:val="18"/>
                <w:color w:val="auto"/>
                <w:w w:val="89"/>
              </w:rPr>
              <w:t>02</w:t>
            </w:r>
          </w:p>
        </w:tc>
        <w:tc>
          <w:tcPr>
            <w:tcW w:w="960" w:type="dxa"/>
            <w:vAlign w:val="bottom"/>
          </w:tcPr>
          <w:p>
            <w:pPr>
              <w:ind w:left="20"/>
              <w:spacing w:after="0"/>
              <w:rPr>
                <w:sz w:val="20"/>
                <w:szCs w:val="20"/>
                <w:color w:val="auto"/>
              </w:rPr>
            </w:pPr>
            <w:r>
              <w:rPr>
                <w:rFonts w:ascii="Arial" w:cs="Arial" w:eastAsia="Arial" w:hAnsi="Arial"/>
                <w:sz w:val="18"/>
                <w:szCs w:val="18"/>
                <w:color w:val="auto"/>
                <w:w w:val="99"/>
              </w:rPr>
              <w:t>- Warren E.</w:t>
            </w:r>
          </w:p>
        </w:tc>
        <w:tc>
          <w:tcPr>
            <w:tcW w:w="860" w:type="dxa"/>
            <w:vAlign w:val="bottom"/>
          </w:tcPr>
          <w:p>
            <w:pPr>
              <w:spacing w:after="0"/>
              <w:rPr>
                <w:sz w:val="24"/>
                <w:szCs w:val="24"/>
                <w:color w:val="auto"/>
              </w:rPr>
            </w:pPr>
          </w:p>
        </w:tc>
        <w:tc>
          <w:tcPr>
            <w:tcW w:w="1500" w:type="dxa"/>
            <w:vAlign w:val="bottom"/>
          </w:tcPr>
          <w:p>
            <w:pPr>
              <w:ind w:left="1300"/>
              <w:spacing w:after="0"/>
              <w:rPr>
                <w:sz w:val="20"/>
                <w:szCs w:val="20"/>
                <w:color w:val="auto"/>
              </w:rPr>
            </w:pPr>
            <w:r>
              <w:rPr>
                <w:rFonts w:ascii="Arial" w:cs="Arial" w:eastAsia="Arial" w:hAnsi="Arial"/>
                <w:sz w:val="18"/>
                <w:szCs w:val="18"/>
                <w:color w:val="auto"/>
                <w:w w:val="89"/>
              </w:rPr>
              <w:t>03</w:t>
            </w:r>
          </w:p>
        </w:tc>
        <w:tc>
          <w:tcPr>
            <w:tcW w:w="2700" w:type="dxa"/>
            <w:vAlign w:val="bottom"/>
          </w:tcPr>
          <w:p>
            <w:pPr>
              <w:ind w:left="40"/>
              <w:spacing w:after="0"/>
              <w:rPr>
                <w:sz w:val="20"/>
                <w:szCs w:val="20"/>
                <w:color w:val="auto"/>
              </w:rPr>
            </w:pPr>
            <w:r>
              <w:rPr>
                <w:rFonts w:ascii="Arial" w:cs="Arial" w:eastAsia="Arial" w:hAnsi="Arial"/>
                <w:sz w:val="18"/>
                <w:szCs w:val="18"/>
                <w:color w:val="auto"/>
              </w:rPr>
              <w:t>- Barry Diller</w:t>
            </w:r>
          </w:p>
        </w:tc>
      </w:tr>
      <w:tr>
        <w:trPr>
          <w:trHeight w:val="230"/>
        </w:trPr>
        <w:tc>
          <w:tcPr>
            <w:tcW w:w="5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360" w:type="dxa"/>
            <w:vAlign w:val="bottom"/>
            <w:gridSpan w:val="2"/>
          </w:tcPr>
          <w:p>
            <w:pPr>
              <w:ind w:left="2200"/>
              <w:spacing w:after="0"/>
              <w:rPr>
                <w:sz w:val="20"/>
                <w:szCs w:val="20"/>
                <w:color w:val="auto"/>
              </w:rPr>
            </w:pPr>
            <w:r>
              <w:rPr>
                <w:rFonts w:ascii="Arial" w:cs="Arial" w:eastAsia="Arial" w:hAnsi="Arial"/>
                <w:sz w:val="18"/>
                <w:szCs w:val="18"/>
                <w:color w:val="auto"/>
              </w:rPr>
              <w:t>Buffett</w:t>
            </w:r>
          </w:p>
        </w:tc>
        <w:tc>
          <w:tcPr>
            <w:tcW w:w="8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99"/>
        </w:trPr>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1640" w:type="dxa"/>
            <w:vAlign w:val="bottom"/>
          </w:tcPr>
          <w:p>
            <w:pPr>
              <w:ind w:left="40"/>
              <w:spacing w:after="0"/>
              <w:rPr>
                <w:sz w:val="20"/>
                <w:szCs w:val="20"/>
                <w:color w:val="auto"/>
              </w:rPr>
            </w:pPr>
            <w:r>
              <w:rPr>
                <w:rFonts w:ascii="Arial" w:cs="Arial" w:eastAsia="Arial" w:hAnsi="Arial"/>
                <w:sz w:val="18"/>
                <w:szCs w:val="18"/>
                <w:color w:val="auto"/>
              </w:rPr>
              <w:t>- Melinda F. Gates</w:t>
            </w:r>
          </w:p>
        </w:tc>
        <w:tc>
          <w:tcPr>
            <w:tcW w:w="2400" w:type="dxa"/>
            <w:vAlign w:val="bottom"/>
          </w:tcPr>
          <w:p>
            <w:pPr>
              <w:ind w:left="2200"/>
              <w:spacing w:after="0"/>
              <w:rPr>
                <w:sz w:val="20"/>
                <w:szCs w:val="20"/>
                <w:color w:val="auto"/>
              </w:rPr>
            </w:pPr>
            <w:r>
              <w:rPr>
                <w:rFonts w:ascii="Arial" w:cs="Arial" w:eastAsia="Arial" w:hAnsi="Arial"/>
                <w:sz w:val="18"/>
                <w:szCs w:val="18"/>
                <w:color w:val="auto"/>
                <w:w w:val="89"/>
              </w:rPr>
              <w:t>05</w:t>
            </w:r>
          </w:p>
        </w:tc>
        <w:tc>
          <w:tcPr>
            <w:tcW w:w="960" w:type="dxa"/>
            <w:vAlign w:val="bottom"/>
          </w:tcPr>
          <w:p>
            <w:pPr>
              <w:ind w:left="20"/>
              <w:spacing w:after="0"/>
              <w:rPr>
                <w:sz w:val="20"/>
                <w:szCs w:val="20"/>
                <w:color w:val="auto"/>
              </w:rPr>
            </w:pPr>
            <w:r>
              <w:rPr>
                <w:rFonts w:ascii="Arial" w:cs="Arial" w:eastAsia="Arial" w:hAnsi="Arial"/>
                <w:sz w:val="18"/>
                <w:szCs w:val="18"/>
                <w:color w:val="auto"/>
                <w:w w:val="93"/>
              </w:rPr>
              <w:t>- Thomas S.</w:t>
            </w:r>
          </w:p>
        </w:tc>
        <w:tc>
          <w:tcPr>
            <w:tcW w:w="860" w:type="dxa"/>
            <w:vAlign w:val="bottom"/>
          </w:tcPr>
          <w:p>
            <w:pPr>
              <w:spacing w:after="0"/>
              <w:rPr>
                <w:sz w:val="24"/>
                <w:szCs w:val="24"/>
                <w:color w:val="auto"/>
              </w:rPr>
            </w:pPr>
          </w:p>
        </w:tc>
        <w:tc>
          <w:tcPr>
            <w:tcW w:w="1500" w:type="dxa"/>
            <w:vAlign w:val="bottom"/>
          </w:tcPr>
          <w:p>
            <w:pPr>
              <w:ind w:left="1300"/>
              <w:spacing w:after="0"/>
              <w:rPr>
                <w:sz w:val="20"/>
                <w:szCs w:val="20"/>
                <w:color w:val="auto"/>
              </w:rPr>
            </w:pPr>
            <w:r>
              <w:rPr>
                <w:rFonts w:ascii="Arial" w:cs="Arial" w:eastAsia="Arial" w:hAnsi="Arial"/>
                <w:sz w:val="18"/>
                <w:szCs w:val="18"/>
                <w:color w:val="auto"/>
                <w:w w:val="89"/>
              </w:rPr>
              <w:t>06</w:t>
            </w:r>
          </w:p>
        </w:tc>
        <w:tc>
          <w:tcPr>
            <w:tcW w:w="2700" w:type="dxa"/>
            <w:vAlign w:val="bottom"/>
          </w:tcPr>
          <w:p>
            <w:pPr>
              <w:ind w:left="40"/>
              <w:spacing w:after="0"/>
              <w:rPr>
                <w:sz w:val="20"/>
                <w:szCs w:val="20"/>
                <w:color w:val="auto"/>
              </w:rPr>
            </w:pPr>
            <w:r>
              <w:rPr>
                <w:rFonts w:ascii="Arial" w:cs="Arial" w:eastAsia="Arial" w:hAnsi="Arial"/>
                <w:sz w:val="18"/>
                <w:szCs w:val="18"/>
                <w:color w:val="auto"/>
              </w:rPr>
              <w:t>- Donald E.</w:t>
            </w:r>
          </w:p>
        </w:tc>
      </w:tr>
      <w:tr>
        <w:trPr>
          <w:trHeight w:val="230"/>
        </w:trPr>
        <w:tc>
          <w:tcPr>
            <w:tcW w:w="5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360" w:type="dxa"/>
            <w:vAlign w:val="bottom"/>
            <w:gridSpan w:val="2"/>
          </w:tcPr>
          <w:p>
            <w:pPr>
              <w:ind w:left="2200"/>
              <w:spacing w:after="0"/>
              <w:rPr>
                <w:sz w:val="20"/>
                <w:szCs w:val="20"/>
                <w:color w:val="auto"/>
              </w:rPr>
            </w:pPr>
            <w:r>
              <w:rPr>
                <w:rFonts w:ascii="Arial" w:cs="Arial" w:eastAsia="Arial" w:hAnsi="Arial"/>
                <w:sz w:val="18"/>
                <w:szCs w:val="18"/>
                <w:color w:val="auto"/>
              </w:rPr>
              <w:t>Gayner</w:t>
            </w:r>
          </w:p>
        </w:tc>
        <w:tc>
          <w:tcPr>
            <w:tcW w:w="860" w:type="dxa"/>
            <w:vAlign w:val="bottom"/>
          </w:tcPr>
          <w:p>
            <w:pPr>
              <w:spacing w:after="0"/>
              <w:rPr>
                <w:sz w:val="20"/>
                <w:szCs w:val="20"/>
                <w:color w:val="auto"/>
              </w:rPr>
            </w:pPr>
          </w:p>
        </w:tc>
        <w:tc>
          <w:tcPr>
            <w:tcW w:w="4200" w:type="dxa"/>
            <w:vAlign w:val="bottom"/>
            <w:gridSpan w:val="2"/>
          </w:tcPr>
          <w:p>
            <w:pPr>
              <w:ind w:left="1300"/>
              <w:spacing w:after="0"/>
              <w:rPr>
                <w:sz w:val="20"/>
                <w:szCs w:val="20"/>
                <w:color w:val="auto"/>
              </w:rPr>
            </w:pPr>
            <w:r>
              <w:rPr>
                <w:rFonts w:ascii="Arial" w:cs="Arial" w:eastAsia="Arial" w:hAnsi="Arial"/>
                <w:sz w:val="18"/>
                <w:szCs w:val="18"/>
                <w:color w:val="auto"/>
              </w:rPr>
              <w:t>Graham</w:t>
            </w:r>
          </w:p>
        </w:tc>
      </w:tr>
      <w:tr>
        <w:trPr>
          <w:trHeight w:val="459"/>
        </w:trPr>
        <w:tc>
          <w:tcPr>
            <w:tcW w:w="540" w:type="dxa"/>
            <w:vAlign w:val="bottom"/>
          </w:tcPr>
          <w:p>
            <w:pPr>
              <w:jc w:val="right"/>
              <w:spacing w:after="0"/>
              <w:rPr>
                <w:sz w:val="20"/>
                <w:szCs w:val="20"/>
                <w:color w:val="auto"/>
              </w:rPr>
            </w:pPr>
            <w:r>
              <w:rPr>
                <w:rFonts w:ascii="Arial" w:cs="Arial" w:eastAsia="Arial" w:hAnsi="Arial"/>
                <w:sz w:val="18"/>
                <w:szCs w:val="18"/>
                <w:color w:val="auto"/>
              </w:rPr>
              <w:t>07</w:t>
            </w:r>
          </w:p>
        </w:tc>
        <w:tc>
          <w:tcPr>
            <w:tcW w:w="1640" w:type="dxa"/>
            <w:vAlign w:val="bottom"/>
          </w:tcPr>
          <w:p>
            <w:pPr>
              <w:ind w:left="40"/>
              <w:spacing w:after="0"/>
              <w:rPr>
                <w:sz w:val="20"/>
                <w:szCs w:val="20"/>
                <w:color w:val="auto"/>
              </w:rPr>
            </w:pPr>
            <w:r>
              <w:rPr>
                <w:rFonts w:ascii="Arial" w:cs="Arial" w:eastAsia="Arial" w:hAnsi="Arial"/>
                <w:sz w:val="18"/>
                <w:szCs w:val="18"/>
                <w:color w:val="auto"/>
              </w:rPr>
              <w:t>- Anne M. Mulcahy</w:t>
            </w:r>
          </w:p>
        </w:tc>
        <w:tc>
          <w:tcPr>
            <w:tcW w:w="2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837"/>
        </w:trPr>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60" w:type="dxa"/>
            <w:vAlign w:val="bottom"/>
          </w:tcPr>
          <w:p>
            <w:pPr>
              <w:ind w:left="400"/>
              <w:spacing w:after="0"/>
              <w:rPr>
                <w:sz w:val="20"/>
                <w:szCs w:val="20"/>
                <w:color w:val="auto"/>
              </w:rPr>
            </w:pPr>
            <w:r>
              <w:rPr>
                <w:rFonts w:ascii="Arial" w:cs="Arial" w:eastAsia="Arial" w:hAnsi="Arial"/>
                <w:sz w:val="18"/>
                <w:szCs w:val="18"/>
                <w:b w:val="1"/>
                <w:bCs w:val="1"/>
                <w:color w:val="auto"/>
              </w:rPr>
              <w:t>For</w:t>
            </w:r>
          </w:p>
        </w:tc>
        <w:tc>
          <w:tcPr>
            <w:tcW w:w="860" w:type="dxa"/>
            <w:vAlign w:val="bottom"/>
          </w:tcPr>
          <w:p>
            <w:pPr>
              <w:ind w:left="80"/>
              <w:spacing w:after="0"/>
              <w:rPr>
                <w:sz w:val="20"/>
                <w:szCs w:val="20"/>
                <w:color w:val="auto"/>
              </w:rPr>
            </w:pPr>
            <w:r>
              <w:rPr>
                <w:rFonts w:ascii="Arial" w:cs="Arial" w:eastAsia="Arial" w:hAnsi="Arial"/>
                <w:sz w:val="18"/>
                <w:szCs w:val="18"/>
                <w:b w:val="1"/>
                <w:bCs w:val="1"/>
                <w:color w:val="auto"/>
              </w:rPr>
              <w:t>Against</w:t>
            </w:r>
          </w:p>
        </w:tc>
        <w:tc>
          <w:tcPr>
            <w:tcW w:w="1500" w:type="dxa"/>
            <w:vAlign w:val="bottom"/>
          </w:tcPr>
          <w:p>
            <w:pPr>
              <w:ind w:left="20"/>
              <w:spacing w:after="0"/>
              <w:rPr>
                <w:sz w:val="20"/>
                <w:szCs w:val="20"/>
                <w:color w:val="auto"/>
              </w:rPr>
            </w:pPr>
            <w:r>
              <w:rPr>
                <w:rFonts w:ascii="Arial" w:cs="Arial" w:eastAsia="Arial" w:hAnsi="Arial"/>
                <w:sz w:val="18"/>
                <w:szCs w:val="18"/>
                <w:b w:val="1"/>
                <w:bCs w:val="1"/>
                <w:color w:val="auto"/>
              </w:rPr>
              <w:t>Abstain</w:t>
            </w:r>
          </w:p>
        </w:tc>
        <w:tc>
          <w:tcPr>
            <w:tcW w:w="27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-1560195</wp:posOffset>
            </wp:positionV>
            <wp:extent cx="720090" cy="291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090" cy="29146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-1560195</wp:posOffset>
            </wp:positionV>
            <wp:extent cx="685800" cy="291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0" cy="291465"/>
                    </a:xfrm>
                    <a:prstGeom prst="rect">
                      <a:avLst/>
                    </a:prstGeom>
                    <a:noFill/>
                  </pic:spPr>
                </pic:pic>
              </a:graphicData>
            </a:graphic>
          </wp:anchor>
        </w:drawing>
        <w:drawing>
          <wp:anchor simplePos="0" relativeHeight="251657728" behindDoc="1" locked="0" layoutInCell="0" allowOverlap="1">
            <wp:simplePos x="0" y="0"/>
            <wp:positionH relativeFrom="column">
              <wp:posOffset>5948045</wp:posOffset>
            </wp:positionH>
            <wp:positionV relativeFrom="paragraph">
              <wp:posOffset>-1560195</wp:posOffset>
            </wp:positionV>
            <wp:extent cx="1303655" cy="3257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03655" cy="3257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-1097280</wp:posOffset>
            </wp:positionV>
            <wp:extent cx="720090" cy="291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090" cy="29146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-1097280</wp:posOffset>
            </wp:positionV>
            <wp:extent cx="685800" cy="291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0" cy="291465"/>
                    </a:xfrm>
                    <a:prstGeom prst="rect">
                      <a:avLst/>
                    </a:prstGeom>
                    <a:noFill/>
                  </pic:spPr>
                </pic:pic>
              </a:graphicData>
            </a:graphic>
          </wp:anchor>
        </w:drawing>
        <w:drawing>
          <wp:anchor simplePos="0" relativeHeight="251657728" behindDoc="1" locked="0" layoutInCell="0" allowOverlap="1">
            <wp:simplePos x="0" y="0"/>
            <wp:positionH relativeFrom="column">
              <wp:posOffset>5948045</wp:posOffset>
            </wp:positionH>
            <wp:positionV relativeFrom="paragraph">
              <wp:posOffset>-1097280</wp:posOffset>
            </wp:positionV>
            <wp:extent cx="685800" cy="291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0" cy="29146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-668020</wp:posOffset>
            </wp:positionV>
            <wp:extent cx="720090" cy="291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090" cy="291465"/>
                    </a:xfrm>
                    <a:prstGeom prst="rect">
                      <a:avLst/>
                    </a:prstGeom>
                    <a:noFill/>
                  </pic:spPr>
                </pic:pic>
              </a:graphicData>
            </a:graphic>
          </wp:anchor>
        </w:drawing>
      </w:r>
    </w:p>
    <w:p>
      <w:pPr>
        <w:sectPr>
          <w:pgSz w:w="11900" w:h="16838" w:orient="portrait"/>
          <w:cols w:equalWidth="0" w:num="1">
            <w:col w:w="11380"/>
          </w:cols>
          <w:pgMar w:left="240" w:top="598" w:right="279" w:bottom="410" w:gutter="0" w:footer="0" w:header="0"/>
        </w:sectPr>
      </w:pPr>
    </w:p>
    <w:p>
      <w:pPr>
        <w:spacing w:after="0" w:line="121" w:lineRule="exact"/>
        <w:rPr>
          <w:sz w:val="20"/>
          <w:szCs w:val="20"/>
          <w:color w:val="auto"/>
        </w:rPr>
      </w:pPr>
    </w:p>
    <w:p>
      <w:pPr>
        <w:ind w:left="360" w:right="1760" w:hanging="352"/>
        <w:spacing w:after="0" w:line="258" w:lineRule="auto"/>
        <w:tabs>
          <w:tab w:leader="none" w:pos="3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w:t>
      </w:r>
    </w:p>
    <w:p>
      <w:pPr>
        <w:spacing w:after="0" w:line="1"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said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-405130</wp:posOffset>
            </wp:positionV>
            <wp:extent cx="274320" cy="291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43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hanging="352"/>
        <w:spacing w:after="0"/>
        <w:tabs>
          <w:tab w:leader="none" w:pos="3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Non-Voting Items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Change of Address </w:t>
      </w:r>
      <w:r>
        <w:rPr>
          <w:rFonts w:ascii="Arial" w:cs="Arial" w:eastAsia="Arial" w:hAnsi="Arial"/>
          <w:sz w:val="16"/>
          <w:szCs w:val="16"/>
          <w:color w:val="auto"/>
        </w:rPr>
        <w:t>—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3048635" cy="4927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48635" cy="492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Comments </w:t>
      </w:r>
      <w:r>
        <w:rPr>
          <w:rFonts w:ascii="Arial" w:cs="Arial" w:eastAsia="Arial" w:hAnsi="Arial"/>
          <w:sz w:val="16"/>
          <w:szCs w:val="16"/>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3254375" cy="4927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54375" cy="492760"/>
                    </a:xfrm>
                    <a:prstGeom prst="rect">
                      <a:avLst/>
                    </a:prstGeom>
                    <a:noFill/>
                  </pic:spPr>
                </pic:pic>
              </a:graphicData>
            </a:graphic>
          </wp:anchor>
        </w:drawing>
        <w:drawing>
          <wp:anchor simplePos="0" relativeHeight="251657728" behindDoc="1" locked="0" layoutInCell="0" allowOverlap="1">
            <wp:simplePos x="0" y="0"/>
            <wp:positionH relativeFrom="column">
              <wp:posOffset>-363220</wp:posOffset>
            </wp:positionH>
            <wp:positionV relativeFrom="paragraph">
              <wp:posOffset>-1270635</wp:posOffset>
            </wp:positionV>
            <wp:extent cx="274320" cy="291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4320" cy="29146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-1270635</wp:posOffset>
            </wp:positionV>
            <wp:extent cx="274320" cy="291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4320" cy="291465"/>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5560" w:space="720"/>
            <w:col w:w="5100"/>
          </w:cols>
          <w:pgMar w:left="240" w:top="598" w:right="279" w:bottom="41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0" w:hanging="392"/>
        <w:spacing w:after="0"/>
        <w:tabs>
          <w:tab w:leader="none" w:pos="4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 Signatures — This section must be completed for your vote to be counted. — Date and Sign Below</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Please sign exactly as name(s) appears hereon. Joint owners should each sign. When signing as attorney, executor, administrator, corporate officer, trustee,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guardian, or custodian, please give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full title.</w:t>
      </w:r>
    </w:p>
    <w:p>
      <w:pPr>
        <w:sectPr>
          <w:pgSz w:w="11900" w:h="16838" w:orient="portrait"/>
          <w:cols w:equalWidth="0" w:num="1">
            <w:col w:w="11380"/>
          </w:cols>
          <w:pgMar w:left="240" w:top="598" w:right="279" w:bottom="41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Date (mm/dd/yyyy) — Please print date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2430780" cy="4756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30780" cy="475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Signature 1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156460" cy="4756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6460" cy="475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371090" cy="4756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371090" cy="4756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420" w:space="640"/>
            <w:col w:w="3420" w:space="200"/>
            <w:col w:w="3700"/>
          </w:cols>
          <w:pgMar w:left="240" w:top="598" w:right="279" w:bottom="410" w:gutter="0" w:footer="0" w:header="0"/>
          <w:type w:val="continuous"/>
        </w:sectPr>
      </w:pPr>
    </w:p>
    <w:p>
      <w:pPr>
        <w:spacing w:after="0" w:line="30" w:lineRule="exact"/>
        <w:rPr>
          <w:sz w:val="20"/>
          <w:szCs w:val="20"/>
          <w:color w:val="auto"/>
        </w:rPr>
      </w:pPr>
    </w:p>
    <w:p>
      <w:pPr>
        <w:ind w:left="2180"/>
        <w:spacing w:after="0"/>
        <w:tabs>
          <w:tab w:leader="none" w:pos="37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ectPr>
          <w:pgSz w:w="11900" w:h="16838" w:orient="portrait"/>
          <w:cols w:equalWidth="0" w:num="1">
            <w:col w:w="11380"/>
          </w:cols>
          <w:pgMar w:left="240" w:top="598" w:right="279" w:bottom="410" w:gutter="0" w:footer="0" w:header="0"/>
          <w:type w:val="continuous"/>
        </w:sectPr>
      </w:pPr>
    </w:p>
    <w:bookmarkStart w:id="34" w:name="page35"/>
    <w:bookmarkEnd w:id="34"/>
    <w:p>
      <w:pPr>
        <w:ind w:left="362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240030" cy="2660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240030" cy="266065"/>
                    </a:xfrm>
                    <a:prstGeom prst="rect">
                      <a:avLst/>
                    </a:prstGeom>
                    <a:noFill/>
                  </pic:spPr>
                </pic:pic>
              </a:graphicData>
            </a:graphic>
          </wp:anchor>
        </w:drawing>
        <w:drawing>
          <wp:anchor simplePos="0" relativeHeight="251657728" behindDoc="1" locked="0" layoutInCell="0" allowOverlap="1">
            <wp:simplePos x="0" y="0"/>
            <wp:positionH relativeFrom="page">
              <wp:posOffset>7120890</wp:posOffset>
            </wp:positionH>
            <wp:positionV relativeFrom="page">
              <wp:posOffset>226060</wp:posOffset>
            </wp:positionV>
            <wp:extent cx="283210" cy="3257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283210" cy="325755"/>
                    </a:xfrm>
                    <a:prstGeom prst="rect">
                      <a:avLst/>
                    </a:prstGeom>
                    <a:noFill/>
                  </pic:spPr>
                </pic:pic>
              </a:graphicData>
            </a:graphic>
          </wp:anchor>
        </w:drawing>
        <w:t>7 1 B V</w:t>
      </w:r>
    </w:p>
    <w:p>
      <w:pPr>
        <w:sectPr>
          <w:pgSz w:w="11900" w:h="16838" w:orient="portrait"/>
          <w:cols w:equalWidth="0" w:num="1">
            <w:col w:w="9019"/>
          </w:cols>
          <w:pgMar w:left="1440" w:top="469" w:right="1440" w:bottom="1440" w:gutter="0" w:footer="0" w:header="0"/>
        </w:sectPr>
      </w:pPr>
    </w:p>
    <w:p>
      <w:pPr>
        <w:spacing w:after="0" w:line="38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00U9IA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399415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type w:val="continuous"/>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sz w:val="1"/>
          <w:szCs w:val="1"/>
          <w:color w:val="auto"/>
        </w:rPr>
        <w:drawing>
          <wp:inline distT="0" distB="0" distL="0" distR="0">
            <wp:extent cx="120015" cy="12890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r>
        <w:rPr>
          <w:rFonts w:ascii="Arial" w:cs="Arial" w:eastAsia="Arial" w:hAnsi="Arial"/>
          <w:sz w:val="18"/>
          <w:szCs w:val="18"/>
          <w:b w:val="1"/>
          <w:bCs w:val="1"/>
          <w:color w:val="auto"/>
        </w:rPr>
        <w:t xml:space="preserve"> PLEASE FOLD ALONG THE PERFORATION, DETACH AND RETURN THE BOTTOM PORTION IN THE ENCLOSED ENVELOPE. </w:t>
      </w:r>
      <w:r>
        <w:rPr>
          <w:sz w:val="1"/>
          <w:szCs w:val="1"/>
          <w:color w:val="auto"/>
        </w:rPr>
        <w:drawing>
          <wp:inline distT="0" distB="0" distL="0" distR="0">
            <wp:extent cx="120015" cy="12890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0015" cy="128905"/>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WASHINGTON POST COMPANY</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 — 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 A Common Stock</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of Stockholders - May 8, 2008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Solicited on behalf of the Board of Directors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hereby appoints Donald E. Graham, John B. Morse, Jr., Veronica Dillon and Gerald M. Rosberg, and each of them, his/her true and lawful agents and proxies, with full power of substitution in each, to represent the undersigned, and to vote as indicated on the reverse of this Proxy all shares of Class A Common Stock which the undersigned is entitled to vote, at the Annual Meeting of Stockholders of THE WASHINGTON POST COMPANY to be held on May 8, 2008, and at any adjournments thereof, on all matters coming before said meeting.</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You are encouraged to specify your choices by marking the appropriate boxes. SEE REVERSE SIDE, but you need not mark any boxes if you wish to vote in accordance with the Board of Directors’ recommendations. The Proxy Committee cannot vote your shares unless you sign and return this card.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vote, date and sign this proxy on the other side and return promptly in the enclosed envelope.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(Continued and to be voted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6" w:name="page37"/>
    <w:bookmarkEnd w:id="36"/>
    <w:p>
      <w:pPr>
        <w:jc w:val="right"/>
        <w:ind w:right="1520"/>
        <w:spacing w:after="0"/>
        <w:rPr>
          <w:sz w:val="20"/>
          <w:szCs w:val="20"/>
          <w:color w:val="auto"/>
        </w:rPr>
      </w:pPr>
      <w:r>
        <w:rPr>
          <w:rFonts w:ascii="Arial" w:cs="Arial" w:eastAsia="Arial" w:hAnsi="Arial"/>
          <w:sz w:val="22"/>
          <w:szCs w:val="22"/>
          <w:b w:val="1"/>
          <w:bCs w:val="1"/>
          <w:color w:val="221E1F"/>
        </w:rPr>
        <w:t>THE WASHINGTON POST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200"/>
        <w:spacing w:after="0" w:line="261" w:lineRule="auto"/>
        <w:rPr>
          <w:sz w:val="20"/>
          <w:szCs w:val="20"/>
          <w:color w:val="auto"/>
        </w:rPr>
      </w:pPr>
      <w:r>
        <w:rPr>
          <w:rFonts w:ascii="Arial" w:cs="Arial" w:eastAsia="Arial" w:hAnsi="Arial"/>
          <w:sz w:val="18"/>
          <w:szCs w:val="18"/>
          <w:color w:val="auto"/>
        </w:rPr>
        <w:t xml:space="preserve">Using a </w:t>
      </w:r>
      <w:r>
        <w:rPr>
          <w:rFonts w:ascii="Arial" w:cs="Arial" w:eastAsia="Arial" w:hAnsi="Arial"/>
          <w:sz w:val="18"/>
          <w:szCs w:val="18"/>
          <w:b w:val="1"/>
          <w:bCs w:val="1"/>
          <w:u w:val="single" w:color="auto"/>
          <w:color w:val="auto"/>
        </w:rPr>
        <w:t>black ink</w:t>
      </w:r>
      <w:r>
        <w:rPr>
          <w:rFonts w:ascii="Arial" w:cs="Arial" w:eastAsia="Arial" w:hAnsi="Arial"/>
          <w:sz w:val="18"/>
          <w:szCs w:val="18"/>
          <w:color w:val="auto"/>
        </w:rPr>
        <w:t xml:space="preserve"> pen, mark your votes with an </w:t>
      </w:r>
      <w:r>
        <w:rPr>
          <w:rFonts w:ascii="Arial" w:cs="Arial" w:eastAsia="Arial" w:hAnsi="Arial"/>
          <w:sz w:val="18"/>
          <w:szCs w:val="18"/>
          <w:b w:val="1"/>
          <w:bCs w:val="1"/>
          <w:color w:val="auto"/>
        </w:rPr>
        <w:t>X</w:t>
      </w:r>
      <w:r>
        <w:rPr>
          <w:rFonts w:ascii="Arial" w:cs="Arial" w:eastAsia="Arial" w:hAnsi="Arial"/>
          <w:sz w:val="18"/>
          <w:szCs w:val="18"/>
          <w:color w:val="auto"/>
        </w:rPr>
        <w:t xml:space="preserve"> as shown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-196215</wp:posOffset>
            </wp:positionV>
            <wp:extent cx="411480" cy="3943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11480" cy="394335"/>
                    </a:xfrm>
                    <a:prstGeom prst="rect">
                      <a:avLst/>
                    </a:prstGeom>
                    <a:noFill/>
                  </pic:spPr>
                </pic:pic>
              </a:graphicData>
            </a:graphic>
          </wp:anchor>
        </w:drawing>
      </w:r>
    </w:p>
    <w:p>
      <w:pPr>
        <w:ind w:right="2820"/>
        <w:spacing w:after="0" w:line="261" w:lineRule="auto"/>
        <w:rPr>
          <w:sz w:val="20"/>
          <w:szCs w:val="20"/>
          <w:color w:val="auto"/>
        </w:rPr>
      </w:pPr>
      <w:r>
        <w:rPr>
          <w:rFonts w:ascii="Arial" w:cs="Arial" w:eastAsia="Arial" w:hAnsi="Arial"/>
          <w:sz w:val="18"/>
          <w:szCs w:val="18"/>
          <w:color w:val="auto"/>
        </w:rPr>
        <w:t>this example. Please do not write outside the designated areas.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Voting Instructions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can vote by Internet or telephone!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24 hours a day, 7 days a week!</w:t>
      </w:r>
    </w:p>
    <w:p>
      <w:pPr>
        <w:spacing w:after="0" w:line="23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Instead of mailing your proxy, you may choose one of the two voting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methods outlined below to vote your proxy.</w:t>
      </w:r>
    </w:p>
    <w:p>
      <w:pPr>
        <w:spacing w:after="0" w:line="2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VALIDATION DETAILS ARE LOCATED BELOW IN THE TITLE BAR.</w:t>
      </w:r>
    </w:p>
    <w:p>
      <w:pPr>
        <w:spacing w:after="0" w:line="19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color w:val="auto"/>
        </w:rPr>
        <w:t>Proxies submitted by the Internet or telephone must be received by</w:t>
      </w:r>
    </w:p>
    <w:p>
      <w:pPr>
        <w:spacing w:after="0"/>
        <w:rPr>
          <w:sz w:val="20"/>
          <w:szCs w:val="20"/>
          <w:color w:val="auto"/>
        </w:rPr>
      </w:pPr>
      <w:r>
        <w:rPr>
          <w:rFonts w:ascii="Arial" w:cs="Arial" w:eastAsia="Arial" w:hAnsi="Arial"/>
          <w:sz w:val="16"/>
          <w:szCs w:val="16"/>
          <w:b w:val="1"/>
          <w:bCs w:val="1"/>
          <w:color w:val="auto"/>
        </w:rPr>
        <w:t>5:00 p.m., Eastern Daylight Saving Time, on May 7, 2008.</w:t>
      </w:r>
    </w:p>
    <w:p>
      <w:pPr>
        <w:spacing w:after="0" w:line="230"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411480" cy="3689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11480" cy="368935"/>
                    </a:xfrm>
                    <a:prstGeom prst="rect">
                      <a:avLst/>
                    </a:prstGeom>
                    <a:noFill/>
                  </pic:spPr>
                </pic:pic>
              </a:graphicData>
            </a:graphic>
          </wp:anchor>
        </w:drawing>
      </w:r>
    </w:p>
    <w:p>
      <w:pPr>
        <w:spacing w:after="0" w:line="61" w:lineRule="exact"/>
        <w:rPr>
          <w:sz w:val="20"/>
          <w:szCs w:val="20"/>
          <w:color w:val="auto"/>
        </w:rPr>
      </w:pPr>
    </w:p>
    <w:p>
      <w:pPr>
        <w:ind w:left="860" w:right="1340" w:hanging="346"/>
        <w:spacing w:after="0" w:line="274" w:lineRule="auto"/>
        <w:tabs>
          <w:tab w:leader="none" w:pos="716"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 Log on to the Internet and go to </w:t>
      </w:r>
      <w:r>
        <w:rPr>
          <w:rFonts w:ascii="Arial" w:cs="Arial" w:eastAsia="Arial" w:hAnsi="Arial"/>
          <w:sz w:val="17"/>
          <w:szCs w:val="17"/>
          <w:b w:val="1"/>
          <w:bCs w:val="1"/>
          <w:color w:val="auto"/>
        </w:rPr>
        <w:t>www.investorvote.com</w:t>
      </w:r>
    </w:p>
    <w:p>
      <w:pPr>
        <w:ind w:left="720" w:hanging="206"/>
        <w:spacing w:after="0"/>
        <w:tabs>
          <w:tab w:leader="none" w:pos="7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 Follow the steps outlined on the secured website.</w:t>
      </w:r>
    </w:p>
    <w:p>
      <w:pPr>
        <w:spacing w:after="0" w:line="33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Vote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411480" cy="3429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11480" cy="342900"/>
                    </a:xfrm>
                    <a:prstGeom prst="rect">
                      <a:avLst/>
                    </a:prstGeom>
                    <a:noFill/>
                  </pic:spPr>
                </pic:pic>
              </a:graphicData>
            </a:graphic>
          </wp:anchor>
        </w:drawing>
      </w:r>
    </w:p>
    <w:p>
      <w:pPr>
        <w:spacing w:after="0" w:line="7" w:lineRule="exact"/>
        <w:rPr>
          <w:sz w:val="20"/>
          <w:szCs w:val="20"/>
          <w:color w:val="auto"/>
        </w:rPr>
      </w:pPr>
    </w:p>
    <w:p>
      <w:pPr>
        <w:ind w:left="680" w:right="100" w:hanging="166"/>
        <w:spacing w:after="0" w:line="250" w:lineRule="auto"/>
        <w:tabs>
          <w:tab w:leader="none" w:pos="716" w:val="left"/>
        </w:tabs>
        <w:numPr>
          <w:ilvl w:val="0"/>
          <w:numId w:val="65"/>
        </w:numPr>
        <w:rPr>
          <w:rFonts w:ascii="Arial" w:cs="Arial" w:eastAsia="Arial" w:hAnsi="Arial"/>
          <w:sz w:val="18"/>
          <w:szCs w:val="18"/>
          <w:color w:val="auto"/>
        </w:rPr>
      </w:pPr>
      <w:r>
        <w:rPr>
          <w:rFonts w:ascii="Arial" w:cs="Arial" w:eastAsia="Arial" w:hAnsi="Arial"/>
          <w:sz w:val="18"/>
          <w:szCs w:val="18"/>
          <w:color w:val="auto"/>
        </w:rPr>
        <w:t>● Call toll free 1-800-652-VOTE (8683) within the United</w:t>
      </w:r>
    </w:p>
    <w:p>
      <w:pPr>
        <w:ind w:left="680" w:right="40" w:firstLine="180"/>
        <w:spacing w:after="0" w:line="250" w:lineRule="auto"/>
        <w:rPr>
          <w:rFonts w:ascii="Arial" w:cs="Arial" w:eastAsia="Arial" w:hAnsi="Arial"/>
          <w:sz w:val="18"/>
          <w:szCs w:val="18"/>
          <w:color w:val="auto"/>
        </w:rPr>
      </w:pPr>
      <w:r>
        <w:rPr>
          <w:rFonts w:ascii="Arial" w:cs="Arial" w:eastAsia="Arial" w:hAnsi="Arial"/>
          <w:sz w:val="18"/>
          <w:szCs w:val="18"/>
          <w:color w:val="auto"/>
        </w:rPr>
        <w:t>States, Canada &amp; Puerto Rico any time on a touch tone</w:t>
      </w:r>
    </w:p>
    <w:p>
      <w:pPr>
        <w:ind w:left="680" w:right="100" w:firstLine="180"/>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telephone. There is </w:t>
      </w:r>
      <w:r>
        <w:rPr>
          <w:rFonts w:ascii="Arial" w:cs="Arial" w:eastAsia="Arial" w:hAnsi="Arial"/>
          <w:sz w:val="18"/>
          <w:szCs w:val="18"/>
          <w:b w:val="1"/>
          <w:bCs w:val="1"/>
          <w:color w:val="auto"/>
        </w:rPr>
        <w:t>NO CHARGE</w:t>
      </w:r>
      <w:r>
        <w:rPr>
          <w:rFonts w:ascii="Arial" w:cs="Arial" w:eastAsia="Arial" w:hAnsi="Arial"/>
          <w:sz w:val="18"/>
          <w:szCs w:val="18"/>
          <w:color w:val="auto"/>
        </w:rPr>
        <w:t xml:space="preserve"> to you for the call.</w:t>
      </w:r>
    </w:p>
    <w:p>
      <w:pPr>
        <w:ind w:left="680" w:right="120" w:hanging="166"/>
        <w:spacing w:after="0" w:line="261" w:lineRule="auto"/>
        <w:tabs>
          <w:tab w:leader="none" w:pos="716" w:val="left"/>
        </w:tabs>
        <w:numPr>
          <w:ilvl w:val="0"/>
          <w:numId w:val="65"/>
        </w:numPr>
        <w:rPr>
          <w:rFonts w:ascii="Arial" w:cs="Arial" w:eastAsia="Arial" w:hAnsi="Arial"/>
          <w:sz w:val="18"/>
          <w:szCs w:val="18"/>
          <w:color w:val="auto"/>
        </w:rPr>
      </w:pPr>
      <w:r>
        <w:rPr>
          <w:rFonts w:ascii="Arial" w:cs="Arial" w:eastAsia="Arial" w:hAnsi="Arial"/>
          <w:sz w:val="18"/>
          <w:szCs w:val="18"/>
          <w:color w:val="auto"/>
        </w:rPr>
        <w:t>● Follow the instructions provided by the recorded message.</w:t>
      </w:r>
    </w:p>
    <w:p>
      <w:pPr>
        <w:spacing w:after="0" w:line="1064" w:lineRule="exact"/>
        <w:rPr>
          <w:sz w:val="20"/>
          <w:szCs w:val="20"/>
          <w:color w:val="auto"/>
        </w:rPr>
      </w:pPr>
    </w:p>
    <w:p>
      <w:pPr>
        <w:sectPr>
          <w:pgSz w:w="11900" w:h="16838" w:orient="portrait"/>
          <w:cols w:equalWidth="0" w:num="2">
            <w:col w:w="6040" w:space="720"/>
            <w:col w:w="4500"/>
          </w:cols>
          <w:pgMar w:left="240" w:top="598" w:right="399" w:bottom="0" w:gutter="0" w:footer="0" w:header="0"/>
        </w:sectPr>
      </w:pPr>
    </w:p>
    <w:p>
      <w:pPr>
        <w:spacing w:after="0" w:line="200" w:lineRule="exact"/>
        <w:rPr>
          <w:sz w:val="20"/>
          <w:szCs w:val="20"/>
          <w:color w:val="auto"/>
        </w:rPr>
      </w:pPr>
    </w:p>
    <w:p>
      <w:pPr>
        <w:spacing w:after="0" w:line="203" w:lineRule="exact"/>
        <w:rPr>
          <w:sz w:val="20"/>
          <w:szCs w:val="20"/>
          <w:color w:val="auto"/>
        </w:rPr>
      </w:pPr>
    </w:p>
    <w:p>
      <w:pPr>
        <w:ind w:right="7560"/>
        <w:spacing w:after="0" w:line="256" w:lineRule="auto"/>
        <w:rPr>
          <w:sz w:val="20"/>
          <w:szCs w:val="20"/>
          <w:color w:val="auto"/>
        </w:rPr>
      </w:pPr>
      <w:r>
        <w:rPr>
          <w:rFonts w:ascii="Arial" w:cs="Arial" w:eastAsia="Arial" w:hAnsi="Arial"/>
          <w:sz w:val="22"/>
          <w:szCs w:val="22"/>
          <w:b w:val="1"/>
          <w:bCs w:val="1"/>
          <w:color w:val="auto"/>
        </w:rPr>
        <w:t>Annual Meeting Proxy Card — Class B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-290195</wp:posOffset>
            </wp:positionV>
            <wp:extent cx="2941320" cy="3860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941320" cy="38608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249555</wp:posOffset>
            </wp:positionV>
            <wp:extent cx="120015"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015" cy="12890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 xml:space="preserve">IF YOU HAVE NOT VOTED VIA THE INTERNET </w:t>
      </w:r>
      <w:r>
        <w:rPr>
          <w:rFonts w:ascii="Arial" w:cs="Arial" w:eastAsia="Arial" w:hAnsi="Arial"/>
          <w:sz w:val="14"/>
          <w:szCs w:val="14"/>
          <w:b w:val="1"/>
          <w:bCs w:val="1"/>
          <w:u w:val="single" w:color="auto"/>
          <w:color w:val="auto"/>
        </w:rPr>
        <w:t>OR</w:t>
      </w:r>
      <w:r>
        <w:rPr>
          <w:rFonts w:ascii="Arial" w:cs="Arial" w:eastAsia="Arial" w:hAnsi="Arial"/>
          <w:sz w:val="14"/>
          <w:szCs w:val="14"/>
          <w:b w:val="1"/>
          <w:bCs w:val="1"/>
          <w:color w:val="auto"/>
        </w:rPr>
        <w:t xml:space="preserve"> TELEPHONE, FOLD ALONG THE PERFORATION, DETACH AND RETURN THE BOTTOM PORTION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23495</wp:posOffset>
            </wp:positionV>
            <wp:extent cx="120015"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015" cy="128905"/>
                    </a:xfrm>
                    <a:prstGeom prst="rect">
                      <a:avLst/>
                    </a:prstGeom>
                    <a:noFill/>
                  </pic:spPr>
                </pic:pic>
              </a:graphicData>
            </a:graphic>
          </wp:anchor>
        </w:drawing>
      </w:r>
    </w:p>
    <w:p>
      <w:pPr>
        <w:spacing w:after="0" w:line="76" w:lineRule="exact"/>
        <w:rPr>
          <w:sz w:val="20"/>
          <w:szCs w:val="20"/>
          <w:color w:val="auto"/>
        </w:rPr>
      </w:pPr>
    </w:p>
    <w:p>
      <w:pPr>
        <w:ind w:left="4760"/>
        <w:spacing w:after="0"/>
        <w:rPr>
          <w:sz w:val="20"/>
          <w:szCs w:val="20"/>
          <w:color w:val="auto"/>
        </w:rPr>
      </w:pPr>
      <w:r>
        <w:rPr>
          <w:rFonts w:ascii="Arial" w:cs="Arial" w:eastAsia="Arial" w:hAnsi="Arial"/>
          <w:sz w:val="14"/>
          <w:szCs w:val="14"/>
          <w:b w:val="1"/>
          <w:bCs w:val="1"/>
          <w:color w:val="auto"/>
        </w:rPr>
        <w:t>ENCLOSED ENVELOPE.</w:t>
      </w:r>
    </w:p>
    <w:p>
      <w:pPr>
        <w:spacing w:after="0" w:line="200" w:lineRule="exact"/>
        <w:rPr>
          <w:sz w:val="20"/>
          <w:szCs w:val="20"/>
          <w:color w:val="auto"/>
        </w:rPr>
      </w:pPr>
    </w:p>
    <w:p>
      <w:pPr>
        <w:spacing w:after="0" w:line="305" w:lineRule="exact"/>
        <w:rPr>
          <w:sz w:val="20"/>
          <w:szCs w:val="20"/>
          <w:color w:val="auto"/>
        </w:rPr>
      </w:pPr>
    </w:p>
    <w:p>
      <w:pPr>
        <w:ind w:left="400" w:hanging="392"/>
        <w:spacing w:after="0"/>
        <w:tabs>
          <w:tab w:leader="none" w:pos="4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Proposals — 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the nominees listed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 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r>
              <w:rPr>
                <w:rFonts w:ascii="Arial" w:cs="Arial" w:eastAsia="Arial" w:hAnsi="Arial"/>
                <w:sz w:val="18"/>
                <w:szCs w:val="18"/>
                <w:color w:val="auto"/>
              </w:rPr>
              <w:t>1.   Election of Directors:</w:t>
            </w:r>
          </w:p>
        </w:tc>
        <w:tc>
          <w:tcPr>
            <w:tcW w:w="1380" w:type="dxa"/>
            <w:vAlign w:val="bottom"/>
          </w:tcPr>
          <w:p>
            <w:pPr>
              <w:ind w:left="180"/>
              <w:spacing w:after="0"/>
              <w:rPr>
                <w:sz w:val="20"/>
                <w:szCs w:val="20"/>
                <w:color w:val="auto"/>
              </w:rPr>
            </w:pPr>
            <w:r>
              <w:rPr>
                <w:rFonts w:ascii="Arial" w:cs="Arial" w:eastAsia="Arial" w:hAnsi="Arial"/>
                <w:sz w:val="18"/>
                <w:szCs w:val="18"/>
                <w:b w:val="1"/>
                <w:bCs w:val="1"/>
                <w:color w:val="auto"/>
              </w:rPr>
              <w:t>For  Withhold</w:t>
            </w:r>
          </w:p>
        </w:tc>
        <w:tc>
          <w:tcPr>
            <w:tcW w:w="2300" w:type="dxa"/>
            <w:vAlign w:val="bottom"/>
          </w:tcPr>
          <w:p>
            <w:pPr>
              <w:ind w:left="1860"/>
              <w:spacing w:after="0"/>
              <w:rPr>
                <w:sz w:val="20"/>
                <w:szCs w:val="20"/>
                <w:color w:val="auto"/>
              </w:rPr>
            </w:pPr>
            <w:r>
              <w:rPr>
                <w:rFonts w:ascii="Arial" w:cs="Arial" w:eastAsia="Arial" w:hAnsi="Arial"/>
                <w:sz w:val="18"/>
                <w:szCs w:val="18"/>
                <w:b w:val="1"/>
                <w:bCs w:val="1"/>
                <w:color w:val="auto"/>
              </w:rPr>
              <w:t>For</w:t>
            </w:r>
          </w:p>
        </w:tc>
        <w:tc>
          <w:tcPr>
            <w:tcW w:w="920" w:type="dxa"/>
            <w:vAlign w:val="bottom"/>
          </w:tcPr>
          <w:p>
            <w:pPr>
              <w:ind w:left="160"/>
              <w:spacing w:after="0"/>
              <w:rPr>
                <w:sz w:val="20"/>
                <w:szCs w:val="20"/>
                <w:color w:val="auto"/>
              </w:rPr>
            </w:pPr>
            <w:r>
              <w:rPr>
                <w:rFonts w:ascii="Arial" w:cs="Arial" w:eastAsia="Arial" w:hAnsi="Arial"/>
                <w:sz w:val="18"/>
                <w:szCs w:val="18"/>
                <w:b w:val="1"/>
                <w:bCs w:val="1"/>
                <w:color w:val="auto"/>
                <w:w w:val="96"/>
              </w:rPr>
              <w:t>Withhold</w:t>
            </w:r>
          </w:p>
        </w:tc>
        <w:tc>
          <w:tcPr>
            <w:tcW w:w="2440" w:type="dxa"/>
            <w:vAlign w:val="bottom"/>
          </w:tcPr>
          <w:p>
            <w:pPr>
              <w:ind w:left="1980"/>
              <w:spacing w:after="0"/>
              <w:rPr>
                <w:sz w:val="20"/>
                <w:szCs w:val="20"/>
                <w:color w:val="auto"/>
              </w:rPr>
            </w:pPr>
            <w:r>
              <w:rPr>
                <w:rFonts w:ascii="Arial" w:cs="Arial" w:eastAsia="Arial" w:hAnsi="Arial"/>
                <w:sz w:val="18"/>
                <w:szCs w:val="18"/>
                <w:b w:val="1"/>
                <w:bCs w:val="1"/>
                <w:color w:val="auto"/>
              </w:rPr>
              <w:t>For</w:t>
            </w:r>
          </w:p>
        </w:tc>
        <w:tc>
          <w:tcPr>
            <w:tcW w:w="900" w:type="dxa"/>
            <w:vAlign w:val="bottom"/>
          </w:tcPr>
          <w:p>
            <w:pPr>
              <w:ind w:left="180"/>
              <w:spacing w:after="0"/>
              <w:rPr>
                <w:sz w:val="20"/>
                <w:szCs w:val="20"/>
                <w:color w:val="auto"/>
              </w:rPr>
            </w:pPr>
            <w:r>
              <w:rPr>
                <w:rFonts w:ascii="Arial" w:cs="Arial" w:eastAsia="Arial" w:hAnsi="Arial"/>
                <w:sz w:val="18"/>
                <w:szCs w:val="18"/>
                <w:b w:val="1"/>
                <w:bCs w:val="1"/>
                <w:color w:val="auto"/>
                <w:w w:val="90"/>
              </w:rPr>
              <w:t>Withhold</w:t>
            </w:r>
          </w:p>
        </w:tc>
        <w:tc>
          <w:tcPr>
            <w:tcW w:w="0" w:type="dxa"/>
            <w:vAlign w:val="bottom"/>
          </w:tcPr>
          <w:p>
            <w:pPr>
              <w:spacing w:after="0"/>
              <w:rPr>
                <w:sz w:val="1"/>
                <w:szCs w:val="1"/>
                <w:color w:val="auto"/>
              </w:rPr>
            </w:pPr>
          </w:p>
        </w:tc>
      </w:tr>
      <w:tr>
        <w:trPr>
          <w:trHeight w:val="242"/>
        </w:trPr>
        <w:tc>
          <w:tcPr>
            <w:tcW w:w="2440" w:type="dxa"/>
            <w:vAlign w:val="bottom"/>
            <w:vMerge w:val="restart"/>
          </w:tcPr>
          <w:p>
            <w:pPr>
              <w:ind w:left="400"/>
              <w:spacing w:after="0"/>
              <w:rPr>
                <w:sz w:val="20"/>
                <w:szCs w:val="20"/>
                <w:color w:val="auto"/>
              </w:rPr>
            </w:pPr>
            <w:r>
              <w:rPr>
                <w:rFonts w:ascii="Arial" w:cs="Arial" w:eastAsia="Arial" w:hAnsi="Arial"/>
                <w:sz w:val="18"/>
                <w:szCs w:val="18"/>
                <w:color w:val="auto"/>
                <w:w w:val="99"/>
              </w:rPr>
              <w:t>01 - Christopher C. Davis</w:t>
            </w:r>
          </w:p>
        </w:tc>
        <w:tc>
          <w:tcPr>
            <w:tcW w:w="1380" w:type="dxa"/>
            <w:vAlign w:val="bottom"/>
          </w:tcPr>
          <w:p>
            <w:pPr>
              <w:spacing w:after="0"/>
              <w:rPr>
                <w:sz w:val="21"/>
                <w:szCs w:val="21"/>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02 - John L. Dotson</w:t>
            </w:r>
          </w:p>
        </w:tc>
        <w:tc>
          <w:tcPr>
            <w:tcW w:w="920" w:type="dxa"/>
            <w:vAlign w:val="bottom"/>
          </w:tcPr>
          <w:p>
            <w:pPr>
              <w:spacing w:after="0"/>
              <w:rPr>
                <w:sz w:val="21"/>
                <w:szCs w:val="21"/>
                <w:color w:val="auto"/>
              </w:rPr>
            </w:pPr>
          </w:p>
        </w:tc>
        <w:tc>
          <w:tcPr>
            <w:tcW w:w="2440" w:type="dxa"/>
            <w:vAlign w:val="bottom"/>
            <w:vMerge w:val="restart"/>
          </w:tcPr>
          <w:p>
            <w:pPr>
              <w:ind w:left="20"/>
              <w:spacing w:after="0"/>
              <w:rPr>
                <w:sz w:val="20"/>
                <w:szCs w:val="20"/>
                <w:color w:val="auto"/>
              </w:rPr>
            </w:pPr>
            <w:r>
              <w:rPr>
                <w:rFonts w:ascii="Arial" w:cs="Arial" w:eastAsia="Arial" w:hAnsi="Arial"/>
                <w:sz w:val="18"/>
                <w:szCs w:val="18"/>
                <w:color w:val="auto"/>
              </w:rPr>
              <w:t>03 - Ronald L. Olson</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44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2300" w:type="dxa"/>
            <w:vAlign w:val="bottom"/>
            <w:vMerge w:val="restart"/>
          </w:tcPr>
          <w:p>
            <w:pPr>
              <w:ind w:left="40"/>
              <w:spacing w:after="0"/>
              <w:rPr>
                <w:sz w:val="20"/>
                <w:szCs w:val="20"/>
                <w:color w:val="auto"/>
              </w:rPr>
            </w:pPr>
            <w:r>
              <w:rPr>
                <w:rFonts w:ascii="Arial" w:cs="Arial" w:eastAsia="Arial" w:hAnsi="Arial"/>
                <w:sz w:val="18"/>
                <w:szCs w:val="18"/>
                <w:color w:val="auto"/>
              </w:rPr>
              <w:t>Jr.</w:t>
            </w:r>
          </w:p>
        </w:tc>
        <w:tc>
          <w:tcPr>
            <w:tcW w:w="920" w:type="dxa"/>
            <w:vAlign w:val="bottom"/>
          </w:tcPr>
          <w:p>
            <w:pPr>
              <w:spacing w:after="0"/>
              <w:rPr>
                <w:sz w:val="10"/>
                <w:szCs w:val="10"/>
                <w:color w:val="auto"/>
              </w:rPr>
            </w:pPr>
          </w:p>
        </w:tc>
        <w:tc>
          <w:tcPr>
            <w:tcW w:w="244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3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-299720</wp:posOffset>
            </wp:positionV>
            <wp:extent cx="702945" cy="291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2945" cy="29146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-299720</wp:posOffset>
            </wp:positionV>
            <wp:extent cx="274320" cy="291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4320" cy="29146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-299720</wp:posOffset>
            </wp:positionV>
            <wp:extent cx="274320" cy="291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4320" cy="291465"/>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-299720</wp:posOffset>
            </wp:positionV>
            <wp:extent cx="274320" cy="291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4320" cy="29146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-299720</wp:posOffset>
            </wp:positionV>
            <wp:extent cx="274320" cy="291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4320" cy="29146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-299720</wp:posOffset>
            </wp:positionV>
            <wp:extent cx="283210" cy="3257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321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240"/>
        <w:spacing w:after="0"/>
        <w:tabs>
          <w:tab w:leader="none" w:pos="4940" w:val="left"/>
          <w:tab w:leader="none" w:pos="584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6"/>
          <w:szCs w:val="16"/>
          <w:b w:val="1"/>
          <w:bCs w:val="1"/>
          <w:color w:val="auto"/>
        </w:rPr>
        <w:t>Abstain</w:t>
      </w:r>
    </w:p>
    <w:p>
      <w:pPr>
        <w:sectPr>
          <w:pgSz w:w="11900" w:h="16838" w:orient="portrait"/>
          <w:cols w:equalWidth="0" w:num="1">
            <w:col w:w="11260"/>
          </w:cols>
          <w:pgMar w:left="240" w:top="598" w:right="399" w:bottom="0" w:gutter="0" w:footer="0" w:header="0"/>
          <w:type w:val="continuous"/>
        </w:sectPr>
      </w:pPr>
    </w:p>
    <w:p>
      <w:pPr>
        <w:spacing w:after="0" w:line="148" w:lineRule="exact"/>
        <w:rPr>
          <w:sz w:val="20"/>
          <w:szCs w:val="20"/>
          <w:color w:val="auto"/>
        </w:rPr>
      </w:pPr>
    </w:p>
    <w:p>
      <w:pPr>
        <w:ind w:left="380" w:right="260" w:hanging="372"/>
        <w:spacing w:after="0" w:line="258" w:lineRule="auto"/>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w:t>
      </w:r>
    </w:p>
    <w:p>
      <w:pPr>
        <w:spacing w:after="0" w:line="1"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said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-405130</wp:posOffset>
            </wp:positionV>
            <wp:extent cx="274320" cy="291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743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Non-Voting Items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Change of Address </w:t>
      </w:r>
      <w:r>
        <w:rPr>
          <w:rFonts w:ascii="Arial" w:cs="Arial" w:eastAsia="Arial" w:hAnsi="Arial"/>
          <w:sz w:val="16"/>
          <w:szCs w:val="16"/>
          <w:color w:val="auto"/>
        </w:rPr>
        <w:t>—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2757170" cy="3079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57170" cy="3079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ind w:right="440"/>
        <w:spacing w:after="0"/>
        <w:rPr>
          <w:sz w:val="20"/>
          <w:szCs w:val="20"/>
          <w:color w:val="auto"/>
        </w:rPr>
      </w:pPr>
      <w:r>
        <w:rPr>
          <w:rFonts w:ascii="Arial" w:cs="Arial" w:eastAsia="Arial" w:hAnsi="Arial"/>
          <w:sz w:val="18"/>
          <w:szCs w:val="18"/>
          <w:b w:val="1"/>
          <w:bCs w:val="1"/>
          <w:color w:val="auto"/>
        </w:rPr>
        <w:t>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-993775</wp:posOffset>
            </wp:positionV>
            <wp:extent cx="274320" cy="291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74320" cy="291465"/>
                    </a:xfrm>
                    <a:prstGeom prst="rect">
                      <a:avLst/>
                    </a:prstGeom>
                    <a:noFill/>
                  </pic:spPr>
                </pic:pic>
              </a:graphicData>
            </a:graphic>
          </wp:anchor>
        </w:drawing>
        <w:drawing>
          <wp:anchor simplePos="0" relativeHeight="251657728" behindDoc="1" locked="0" layoutInCell="0" allowOverlap="1">
            <wp:simplePos x="0" y="0"/>
            <wp:positionH relativeFrom="column">
              <wp:posOffset>721995</wp:posOffset>
            </wp:positionH>
            <wp:positionV relativeFrom="paragraph">
              <wp:posOffset>-993775</wp:posOffset>
            </wp:positionV>
            <wp:extent cx="274320" cy="291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4320" cy="29146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Comments </w:t>
      </w:r>
      <w:r>
        <w:rPr>
          <w:rFonts w:ascii="Arial" w:cs="Arial" w:eastAsia="Arial" w:hAnsi="Arial"/>
          <w:sz w:val="18"/>
          <w:szCs w:val="18"/>
          <w:color w:val="auto"/>
        </w:rPr>
        <w:t>— Please print your comments below.</w:t>
      </w:r>
    </w:p>
    <w:p>
      <w:pPr>
        <w:spacing w:after="0" w:line="2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Mark the box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2688590" cy="3079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88590" cy="307975"/>
                    </a:xfrm>
                    <a:prstGeom prst="rect">
                      <a:avLst/>
                    </a:prstGeom>
                    <a:noFill/>
                  </pic:spPr>
                </pic:pic>
              </a:graphicData>
            </a:graphic>
          </wp:anchor>
        </w:drawing>
        <w:drawing>
          <wp:anchor simplePos="0" relativeHeight="251657728" behindDoc="1" locked="0" layoutInCell="0" allowOverlap="1">
            <wp:simplePos x="0" y="0"/>
            <wp:positionH relativeFrom="column">
              <wp:posOffset>3929380</wp:posOffset>
            </wp:positionH>
            <wp:positionV relativeFrom="paragraph">
              <wp:posOffset>-121920</wp:posOffset>
            </wp:positionV>
            <wp:extent cx="274320" cy="291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74320" cy="291465"/>
                    </a:xfrm>
                    <a:prstGeom prst="rect">
                      <a:avLst/>
                    </a:prstGeom>
                    <a:noFill/>
                  </pic:spPr>
                </pic:pic>
              </a:graphicData>
            </a:graphic>
          </wp:anchor>
        </w:drawing>
      </w:r>
    </w:p>
    <w:p>
      <w:pPr>
        <w:spacing w:after="0" w:line="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right</w:t>
      </w:r>
    </w:p>
    <w:p>
      <w:pPr>
        <w:sectPr>
          <w:pgSz w:w="11900" w:h="16838" w:orient="portrait"/>
          <w:cols w:equalWidth="0" w:num="2">
            <w:col w:w="4080" w:space="720"/>
            <w:col w:w="6460"/>
          </w:cols>
          <w:pgMar w:left="240" w:top="598" w:right="399" w:bottom="0" w:gutter="0" w:footer="0" w:header="0"/>
          <w:type w:val="continuous"/>
        </w:sectPr>
      </w:pPr>
    </w:p>
    <w:bookmarkStart w:id="37" w:name="page38"/>
    <w:bookmarkEnd w:id="37"/>
    <w:p>
      <w:pPr>
        <w:ind w:left="9260"/>
        <w:spacing w:after="0"/>
        <w:rPr>
          <w:sz w:val="20"/>
          <w:szCs w:val="20"/>
          <w:color w:val="auto"/>
        </w:rPr>
      </w:pPr>
      <w:r>
        <w:rPr>
          <w:rFonts w:ascii="Arial" w:cs="Arial" w:eastAsia="Arial" w:hAnsi="Arial"/>
          <w:sz w:val="18"/>
          <w:szCs w:val="18"/>
          <w:color w:val="auto"/>
        </w:rPr>
        <w:t>if you plan to attend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5732780" cy="272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32780" cy="272415"/>
                    </a:xfrm>
                    <a:prstGeom prst="rect">
                      <a:avLst/>
                    </a:prstGeom>
                    <a:noFill/>
                  </pic:spPr>
                </pic:pic>
              </a:graphicData>
            </a:graphic>
          </wp:anchor>
        </w:drawing>
      </w:r>
    </w:p>
    <w:p>
      <w:pPr>
        <w:spacing w:after="0" w:line="3" w:lineRule="exact"/>
        <w:rPr>
          <w:sz w:val="20"/>
          <w:szCs w:val="20"/>
          <w:color w:val="auto"/>
        </w:rPr>
      </w:pPr>
    </w:p>
    <w:p>
      <w:pPr>
        <w:ind w:left="9260"/>
        <w:spacing w:after="0"/>
        <w:rPr>
          <w:sz w:val="20"/>
          <w:szCs w:val="20"/>
          <w:color w:val="auto"/>
        </w:rPr>
      </w:pPr>
      <w:r>
        <w:rPr>
          <w:rFonts w:ascii="Arial" w:cs="Arial" w:eastAsia="Arial" w:hAnsi="Arial"/>
          <w:sz w:val="18"/>
          <w:szCs w:val="18"/>
          <w:color w:val="auto"/>
        </w:rPr>
        <w:t>Annual Meeting.</w:t>
      </w:r>
    </w:p>
    <w:p>
      <w:pPr>
        <w:spacing w:after="0" w:line="234" w:lineRule="exact"/>
        <w:rPr>
          <w:sz w:val="20"/>
          <w:szCs w:val="20"/>
          <w:color w:val="auto"/>
        </w:rPr>
      </w:pPr>
    </w:p>
    <w:p>
      <w:pPr>
        <w:ind w:left="400" w:hanging="392"/>
        <w:spacing w:after="0"/>
        <w:tabs>
          <w:tab w:leader="none" w:pos="4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 Signatures — This section must be completed for your vote to be counted. — Date and Sign Below</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Please sign exactly as name(s) appears hereon. Joint owners should each sign. When signing as attorney, executor, administrator, corporate officer, trustee,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guardian, or custodian, please give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full title.</w:t>
      </w:r>
    </w:p>
    <w:p>
      <w:pPr>
        <w:sectPr>
          <w:pgSz w:w="11900" w:h="16838" w:orient="portrait"/>
          <w:cols w:equalWidth="0" w:num="1">
            <w:col w:w="11140"/>
          </w:cols>
          <w:pgMar w:left="240" w:top="125" w:right="51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Date (mm/dd/yyyy) — Please print date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168910</wp:posOffset>
            </wp:positionV>
            <wp:extent cx="2430780" cy="4756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430780" cy="475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Signature 1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156460" cy="4756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6460" cy="475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371090" cy="4756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371090" cy="4756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420" w:space="640"/>
            <w:col w:w="3420" w:space="200"/>
            <w:col w:w="3460"/>
          </w:cols>
          <w:pgMar w:left="240" w:top="125" w:right="519" w:bottom="1440" w:gutter="0" w:footer="0" w:header="0"/>
          <w:type w:val="continuous"/>
        </w:sectPr>
      </w:pPr>
    </w:p>
    <w:p>
      <w:pPr>
        <w:spacing w:after="0" w:line="30" w:lineRule="exact"/>
        <w:rPr>
          <w:sz w:val="20"/>
          <w:szCs w:val="20"/>
          <w:color w:val="auto"/>
        </w:rPr>
      </w:pPr>
    </w:p>
    <w:p>
      <w:pPr>
        <w:ind w:left="2180"/>
        <w:spacing w:after="0"/>
        <w:tabs>
          <w:tab w:leader="none" w:pos="3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594360</wp:posOffset>
            </wp:positionV>
            <wp:extent cx="240030" cy="2660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0030" cy="26606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594360</wp:posOffset>
            </wp:positionV>
            <wp:extent cx="283210" cy="3257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321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5580"/>
        <w:spacing w:after="0"/>
        <w:rPr>
          <w:sz w:val="20"/>
          <w:szCs w:val="20"/>
          <w:color w:val="auto"/>
        </w:rPr>
      </w:pPr>
      <w:r>
        <w:rPr>
          <w:rFonts w:ascii="Arial" w:cs="Arial" w:eastAsia="Arial" w:hAnsi="Arial"/>
          <w:sz w:val="22"/>
          <w:szCs w:val="22"/>
          <w:color w:val="auto"/>
        </w:rPr>
        <w:t>3 1 D V</w:t>
      </w:r>
    </w:p>
    <w:p>
      <w:pPr>
        <w:spacing w:after="0" w:line="348"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00U9JA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125" w:right="519" w:bottom="1440" w:gutter="0" w:footer="0" w:header="0"/>
          <w:type w:val="continuous"/>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2559050</wp:posOffset>
            </wp:positionV>
            <wp:extent cx="120015" cy="1289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2001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 xml:space="preserve">IF YOU HAVE NOT VOTED VIA THE INTERNET </w:t>
      </w:r>
      <w:r>
        <w:rPr>
          <w:rFonts w:ascii="Arial" w:cs="Arial" w:eastAsia="Arial" w:hAnsi="Arial"/>
          <w:sz w:val="14"/>
          <w:szCs w:val="14"/>
          <w:b w:val="1"/>
          <w:bCs w:val="1"/>
          <w:u w:val="single" w:color="auto"/>
          <w:color w:val="auto"/>
        </w:rPr>
        <w:t>OR</w:t>
      </w:r>
      <w:r>
        <w:rPr>
          <w:rFonts w:ascii="Arial" w:cs="Arial" w:eastAsia="Arial" w:hAnsi="Arial"/>
          <w:sz w:val="14"/>
          <w:szCs w:val="14"/>
          <w:b w:val="1"/>
          <w:bCs w:val="1"/>
          <w:color w:val="auto"/>
        </w:rPr>
        <w:t xml:space="preserve"> TELEPHONE, FOLD ALONG THE PERFORATION, DETACH AND RETURN THE BOTTOM PORTION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23495</wp:posOffset>
            </wp:positionV>
            <wp:extent cx="120015"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0015" cy="128905"/>
                    </a:xfrm>
                    <a:prstGeom prst="rect">
                      <a:avLst/>
                    </a:prstGeom>
                    <a:noFill/>
                  </pic:spPr>
                </pic:pic>
              </a:graphicData>
            </a:graphic>
          </wp:anchor>
        </w:drawing>
      </w:r>
    </w:p>
    <w:p>
      <w:pPr>
        <w:spacing w:after="0" w:line="76" w:lineRule="exact"/>
        <w:rPr>
          <w:sz w:val="20"/>
          <w:szCs w:val="20"/>
          <w:color w:val="auto"/>
        </w:rPr>
      </w:pPr>
    </w:p>
    <w:p>
      <w:pPr>
        <w:ind w:left="4760"/>
        <w:spacing w:after="0"/>
        <w:rPr>
          <w:sz w:val="20"/>
          <w:szCs w:val="20"/>
          <w:color w:val="auto"/>
        </w:rPr>
      </w:pPr>
      <w:r>
        <w:rPr>
          <w:rFonts w:ascii="Arial" w:cs="Arial" w:eastAsia="Arial" w:hAnsi="Arial"/>
          <w:sz w:val="14"/>
          <w:szCs w:val="14"/>
          <w:b w:val="1"/>
          <w:bCs w:val="1"/>
          <w:color w:val="auto"/>
        </w:rPr>
        <w:t>ENCLOSED ENVELOPE.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WASHINGTON POST COMPANY</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 — The Washington Post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Washington Post Company</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 B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of Stockholders - May 8, 2008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Solicited on behalf of the Board of Directors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hereby appoints Donald E. Graham, John B. Morse, Jr., Veronica Dillon and Gerald M. Rosberg, and each of them, his/her true and lawful agents and proxies, with full power of substitution in each, to represent the undersigned, and to vote as indicated on the reverse of this Proxy all shares of Class B Common Stock which the undersigned is entitled to vote, at the Annual Meeting of Stockholders of THE WASHINGTON POST COMPANY to be held on May 8, 2008, and at any adjournments thereof, on all matters coming before said meeting.</w:t>
      </w:r>
    </w:p>
    <w:p>
      <w:pPr>
        <w:spacing w:after="0" w:line="210"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b w:val="1"/>
          <w:bCs w:val="1"/>
          <w:color w:val="auto"/>
        </w:rPr>
        <w:t>You are encouraged to specify your choices by marking the appropriate boxes. SEE REVERSE SIDE, but you need not mark any boxes if you wish to vote in accordance with the Board of Directors’ recommendations. The Proxy Committee cannot vote your shares unless you sign and return this card.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vote, date and sign this proxy on the other side and return promptly in the enclosed envelope.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(Continued and to be voted on reverse side.)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CHANGE YOUR VOTE</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Any subsequent vote by any means will change your prior vote. For example, if you voted by telephone, a subsequent Internet vote will change your vote. The last vote received before 5:00 p.m., Eastern Daylight Saving Time on May 7, 2008 will be the one counted. You may also revoke your proxy by voting in person at the annual meeting.</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o"/>
      <w:numFmt w:val="bullet"/>
      <w:start w:val="1"/>
    </w:lvl>
  </w:abstractNum>
  <w:abstractNum w:abstractNumId="1">
    <w:nsid w:val="440BADFC"/>
    <w:multiLevelType w:val="hybridMultilevel"/>
    <w:lvl w:ilvl="0">
      <w:lvlJc w:val="left"/>
      <w:lvlText w:val="x"/>
      <w:numFmt w:val="bullet"/>
      <w:start w:val="1"/>
    </w:lvl>
  </w:abstractNum>
  <w:abstractNum w:abstractNumId="2">
    <w:nsid w:val="5072367"/>
    <w:multiLevelType w:val="hybridMultilevel"/>
    <w:lvl w:ilvl="0">
      <w:lvlJc w:val="left"/>
      <w:lvlText w:val="o"/>
      <w:numFmt w:val="bullet"/>
      <w:start w:val="1"/>
    </w:lvl>
    <w:lvl w:ilvl="1">
      <w:lvlJc w:val="left"/>
      <w:lvlText w:val="(%2)"/>
      <w:numFmt w:val="decimal"/>
      <w:start w:val="1"/>
    </w:lvl>
  </w:abstractNum>
  <w:abstractNum w:abstractNumId="3">
    <w:nsid w:val="3804823E"/>
    <w:multiLevelType w:val="hybridMultilevel"/>
    <w:lvl w:ilvl="0">
      <w:lvlJc w:val="left"/>
      <w:lvlText w:val="(%1)"/>
      <w:numFmt w:val="decimal"/>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1:"/>
      <w:numFmt w:val="upperLetter"/>
      <w:start w:val="17"/>
    </w:lvl>
  </w:abstractNum>
  <w:abstractNum w:abstractNumId="6">
    <w:nsid w:val="5C482A97"/>
    <w:multiLevelType w:val="hybridMultilevel"/>
    <w:lvl w:ilvl="0">
      <w:lvlJc w:val="left"/>
      <w:lvlText w:val="%1:"/>
      <w:numFmt w:val="upperLetter"/>
      <w:start w:val="1"/>
    </w:lvl>
  </w:abstractNum>
  <w:abstractNum w:abstractNumId="7">
    <w:nsid w:val="2463B9EA"/>
    <w:multiLevelType w:val="hybridMultilevel"/>
    <w:lvl w:ilvl="0">
      <w:lvlJc w:val="left"/>
      <w:lvlText w:val="%1:"/>
      <w:numFmt w:val="upperLetter"/>
      <w:start w:val="17"/>
    </w:lvl>
  </w:abstractNum>
  <w:abstractNum w:abstractNumId="8">
    <w:nsid w:val="5E884ADC"/>
    <w:multiLevelType w:val="hybridMultilevel"/>
    <w:lvl w:ilvl="0">
      <w:lvlJc w:val="left"/>
      <w:lvlText w:val="%1:"/>
      <w:numFmt w:val="upperLetter"/>
      <w:start w:val="1"/>
    </w:lvl>
  </w:abstractNum>
  <w:abstractNum w:abstractNumId="9">
    <w:nsid w:val="51EAD36B"/>
    <w:multiLevelType w:val="hybridMultilevel"/>
    <w:lvl w:ilvl="0">
      <w:lvlJc w:val="left"/>
      <w:lvlText w:val="%1:"/>
      <w:numFmt w:val="upperLetter"/>
      <w:start w:val="17"/>
    </w:lvl>
  </w:abstractNum>
  <w:abstractNum w:abstractNumId="10">
    <w:nsid w:val="2D517796"/>
    <w:multiLevelType w:val="hybridMultilevel"/>
    <w:lvl w:ilvl="0">
      <w:lvlJc w:val="left"/>
      <w:lvlText w:val="%1:"/>
      <w:numFmt w:val="upperLetter"/>
      <w:start w:val="1"/>
    </w:lvl>
  </w:abstractNum>
  <w:abstractNum w:abstractNumId="11">
    <w:nsid w:val="580BD78F"/>
    <w:multiLevelType w:val="hybridMultilevel"/>
    <w:lvl w:ilvl="0">
      <w:lvlJc w:val="left"/>
      <w:lvlText w:val="%1:"/>
      <w:numFmt w:val="upperLetter"/>
      <w:start w:val="17"/>
    </w:lvl>
  </w:abstractNum>
  <w:abstractNum w:abstractNumId="12">
    <w:nsid w:val="153EA438"/>
    <w:multiLevelType w:val="hybridMultilevel"/>
    <w:lvl w:ilvl="0">
      <w:lvlJc w:val="left"/>
      <w:lvlText w:val="%1:"/>
      <w:numFmt w:val="upperLetter"/>
      <w:start w:val="1"/>
    </w:lvl>
    <w:lvl w:ilvl="1">
      <w:lvlJc w:val="left"/>
      <w:lvlText w:val="•"/>
      <w:numFmt w:val="bullet"/>
      <w:start w:val="1"/>
    </w:lvl>
  </w:abstractNum>
  <w:abstractNum w:abstractNumId="13">
    <w:nsid w:val="3855585C"/>
    <w:multiLevelType w:val="hybridMultilevel"/>
    <w:lvl w:ilvl="0">
      <w:lvlJc w:val="left"/>
      <w:lvlText w:val="%1:"/>
      <w:numFmt w:val="upperLetter"/>
      <w:start w:val="17"/>
    </w:lvl>
  </w:abstractNum>
  <w:abstractNum w:abstractNumId="14">
    <w:nsid w:val="70A64E2A"/>
    <w:multiLevelType w:val="hybridMultilevel"/>
    <w:lvl w:ilvl="0">
      <w:lvlJc w:val="left"/>
      <w:lvlText w:val="%1:"/>
      <w:numFmt w:val="upperLetter"/>
      <w:start w:val="1"/>
    </w:lvl>
  </w:abstractNum>
  <w:abstractNum w:abstractNumId="15">
    <w:nsid w:val="6A2342EC"/>
    <w:multiLevelType w:val="hybridMultilevel"/>
    <w:lvl w:ilvl="0">
      <w:lvlJc w:val="left"/>
      <w:lvlText w:val="%1:"/>
      <w:numFmt w:val="upperLetter"/>
      <w:start w:val="17"/>
    </w:lvl>
  </w:abstractNum>
  <w:abstractNum w:abstractNumId="16">
    <w:nsid w:val="2A487CB0"/>
    <w:multiLevelType w:val="hybridMultilevel"/>
    <w:lvl w:ilvl="0">
      <w:lvlJc w:val="left"/>
      <w:lvlText w:val="%1:"/>
      <w:numFmt w:val="upperLetter"/>
      <w:start w:val="1"/>
    </w:lvl>
    <w:lvl w:ilvl="1">
      <w:lvlJc w:val="left"/>
      <w:lvlText w:val="•"/>
      <w:numFmt w:val="bullet"/>
      <w:start w:val="1"/>
    </w:lvl>
  </w:abstractNum>
  <w:abstractNum w:abstractNumId="17">
    <w:nsid w:val="1D4ED43B"/>
    <w:multiLevelType w:val="hybridMultilevel"/>
    <w:lvl w:ilvl="0">
      <w:lvlJc w:val="left"/>
      <w:lvlText w:val="%1:"/>
      <w:numFmt w:val="upperLetter"/>
      <w:start w:val="17"/>
    </w:lvl>
  </w:abstractNum>
  <w:abstractNum w:abstractNumId="18">
    <w:nsid w:val="725A06FB"/>
    <w:multiLevelType w:val="hybridMultilevel"/>
    <w:lvl w:ilvl="0">
      <w:lvlJc w:val="left"/>
      <w:lvlText w:val="%1:"/>
      <w:numFmt w:val="upperLetter"/>
      <w:start w:val="1"/>
    </w:lvl>
  </w:abstractNum>
  <w:abstractNum w:abstractNumId="19">
    <w:nsid w:val="2CD89A32"/>
    <w:multiLevelType w:val="hybridMultilevel"/>
    <w:lvl w:ilvl="0">
      <w:lvlJc w:val="left"/>
      <w:lvlText w:val="%1:"/>
      <w:numFmt w:val="upperLetter"/>
      <w:start w:val="17"/>
    </w:lvl>
  </w:abstractNum>
  <w:abstractNum w:abstractNumId="20">
    <w:nsid w:val="57E4CCAF"/>
    <w:multiLevelType w:val="hybridMultilevel"/>
    <w:lvl w:ilvl="0">
      <w:lvlJc w:val="left"/>
      <w:lvlText w:val="%1:"/>
      <w:numFmt w:val="upperLetter"/>
      <w:start w:val="1"/>
    </w:lvl>
  </w:abstractNum>
  <w:abstractNum w:abstractNumId="21">
    <w:nsid w:val="7A6D8D3C"/>
    <w:multiLevelType w:val="hybridMultilevel"/>
    <w:lvl w:ilvl="0">
      <w:lvlJc w:val="left"/>
      <w:lvlText w:val="%1:"/>
      <w:numFmt w:val="upperLetter"/>
      <w:start w:val="17"/>
    </w:lvl>
  </w:abstractNum>
  <w:abstractNum w:abstractNumId="22">
    <w:nsid w:val="4B588F54"/>
    <w:multiLevelType w:val="hybridMultilevel"/>
    <w:lvl w:ilvl="0">
      <w:lvlJc w:val="left"/>
      <w:lvlText w:val="%1:"/>
      <w:numFmt w:val="upperLetter"/>
      <w:start w:val="1"/>
    </w:lvl>
  </w:abstractNum>
  <w:abstractNum w:abstractNumId="23">
    <w:nsid w:val="542289EC"/>
    <w:multiLevelType w:val="hybridMultilevel"/>
    <w:lvl w:ilvl="0">
      <w:lvlJc w:val="left"/>
      <w:lvlText w:val="%1:"/>
      <w:numFmt w:val="upperLetter"/>
      <w:start w:val="17"/>
    </w:lvl>
  </w:abstractNum>
  <w:abstractNum w:abstractNumId="24">
    <w:nsid w:val="6DE91B18"/>
    <w:multiLevelType w:val="hybridMultilevel"/>
    <w:lvl w:ilvl="0">
      <w:lvlJc w:val="left"/>
      <w:lvlText w:val="%1:"/>
      <w:numFmt w:val="upperLetter"/>
      <w:start w:val="1"/>
    </w:lvl>
    <w:lvl w:ilvl="1">
      <w:lvlJc w:val="left"/>
      <w:lvlText w:val="•"/>
      <w:numFmt w:val="bullet"/>
      <w:start w:val="1"/>
    </w:lvl>
  </w:abstractNum>
  <w:abstractNum w:abstractNumId="25">
    <w:nsid w:val="38437FDB"/>
    <w:multiLevelType w:val="hybridMultilevel"/>
    <w:lvl w:ilvl="0">
      <w:lvlJc w:val="left"/>
      <w:lvlText w:val="%1:"/>
      <w:numFmt w:val="upperLetter"/>
      <w:start w:val="17"/>
    </w:lvl>
  </w:abstractNum>
  <w:abstractNum w:abstractNumId="26">
    <w:nsid w:val="7644A45C"/>
    <w:multiLevelType w:val="hybridMultilevel"/>
    <w:lvl w:ilvl="0">
      <w:lvlJc w:val="left"/>
      <w:lvlText w:val="%1:"/>
      <w:numFmt w:val="upperLetter"/>
      <w:start w:val="1"/>
    </w:lvl>
  </w:abstractNum>
  <w:abstractNum w:abstractNumId="27">
    <w:nsid w:val="32FFF902"/>
    <w:multiLevelType w:val="hybridMultilevel"/>
    <w:lvl w:ilvl="0">
      <w:lvlJc w:val="left"/>
      <w:lvlText w:val="%1:"/>
      <w:numFmt w:val="upperLetter"/>
      <w:start w:val="17"/>
    </w:lvl>
  </w:abstractNum>
  <w:abstractNum w:abstractNumId="28">
    <w:nsid w:val="684A481A"/>
    <w:multiLevelType w:val="hybridMultilevel"/>
    <w:lvl w:ilvl="0">
      <w:lvlJc w:val="left"/>
      <w:lvlText w:val="%1:"/>
      <w:numFmt w:val="upperLetter"/>
      <w:start w:val="1"/>
    </w:lvl>
  </w:abstractNum>
  <w:abstractNum w:abstractNumId="29">
    <w:nsid w:val="579478FE"/>
    <w:multiLevelType w:val="hybridMultilevel"/>
    <w:lvl w:ilvl="0">
      <w:lvlJc w:val="left"/>
      <w:lvlText w:val="%1:"/>
      <w:numFmt w:val="upperLetter"/>
      <w:start w:val="17"/>
    </w:lvl>
  </w:abstractNum>
  <w:abstractNum w:abstractNumId="30">
    <w:nsid w:val="749ABB43"/>
    <w:multiLevelType w:val="hybridMultilevel"/>
    <w:lvl w:ilvl="0">
      <w:lvlJc w:val="left"/>
      <w:lvlText w:val="%1:"/>
      <w:numFmt w:val="upperLetter"/>
      <w:start w:val="1"/>
    </w:lvl>
  </w:abstractNum>
  <w:abstractNum w:abstractNumId="31">
    <w:nsid w:val="3DC240FB"/>
    <w:multiLevelType w:val="hybridMultilevel"/>
    <w:lvl w:ilvl="0">
      <w:lvlJc w:val="left"/>
      <w:lvlText w:val="%1:"/>
      <w:numFmt w:val="upperLetter"/>
      <w:start w:val="17"/>
    </w:lvl>
  </w:abstractNum>
  <w:abstractNum w:abstractNumId="32">
    <w:nsid w:val="1BA026FA"/>
    <w:multiLevelType w:val="hybridMultilevel"/>
    <w:lvl w:ilvl="0">
      <w:lvlJc w:val="left"/>
      <w:lvlText w:val="%1:"/>
      <w:numFmt w:val="upperLetter"/>
      <w:start w:val="1"/>
    </w:lvl>
  </w:abstractNum>
  <w:abstractNum w:abstractNumId="33">
    <w:nsid w:val="79A1DEAA"/>
    <w:multiLevelType w:val="hybridMultilevel"/>
    <w:lvl w:ilvl="0">
      <w:lvlJc w:val="left"/>
      <w:lvlText w:val="%1:"/>
      <w:numFmt w:val="upperLetter"/>
      <w:start w:val="17"/>
    </w:lvl>
  </w:abstractNum>
  <w:abstractNum w:abstractNumId="34">
    <w:nsid w:val="75C6C33A"/>
    <w:multiLevelType w:val="hybridMultilevel"/>
    <w:lvl w:ilvl="0">
      <w:lvlJc w:val="left"/>
      <w:lvlText w:val="%1:"/>
      <w:numFmt w:val="upperLetter"/>
      <w:start w:val="1"/>
    </w:lvl>
    <w:lvl w:ilvl="1">
      <w:lvlJc w:val="left"/>
      <w:lvlText w:val="•"/>
      <w:numFmt w:val="bullet"/>
      <w:start w:val="1"/>
    </w:lvl>
  </w:abstractNum>
  <w:abstractNum w:abstractNumId="35">
    <w:nsid w:val="12E685FB"/>
    <w:multiLevelType w:val="hybridMultilevel"/>
    <w:lvl w:ilvl="0">
      <w:lvlJc w:val="left"/>
      <w:lvlText w:val="%1:"/>
      <w:numFmt w:val="upperLetter"/>
      <w:start w:val="17"/>
    </w:lvl>
  </w:abstractNum>
  <w:abstractNum w:abstractNumId="36">
    <w:nsid w:val="70C6A529"/>
    <w:multiLevelType w:val="hybridMultilevel"/>
    <w:lvl w:ilvl="0">
      <w:lvlJc w:val="left"/>
      <w:lvlText w:val="%1:"/>
      <w:numFmt w:val="upperLetter"/>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1)"/>
      <w:numFmt w:val="lowerLetter"/>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1)"/>
      <w:numFmt w:val="lowerLetter"/>
      <w:start w:val="1"/>
    </w:lvl>
  </w:abstractNum>
  <w:abstractNum w:abstractNumId="42">
    <w:nsid w:val="275AC794"/>
    <w:multiLevelType w:val="hybridMultilevel"/>
    <w:lvl w:ilvl="0">
      <w:lvlJc w:val="left"/>
      <w:lvlText w:val="w"/>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1)"/>
      <w:numFmt w:val="decimal"/>
      <w:start w:val="1"/>
    </w:lvl>
  </w:abstractNum>
  <w:abstractNum w:abstractNumId="46">
    <w:nsid w:val="235BA861"/>
    <w:multiLevelType w:val="hybridMultilevel"/>
    <w:lvl w:ilvl="0">
      <w:lvlJc w:val="left"/>
      <w:lvlText w:val="(%1)"/>
      <w:numFmt w:val="decimal"/>
      <w:start w:val="4"/>
    </w:lvl>
  </w:abstractNum>
  <w:abstractNum w:abstractNumId="47">
    <w:nsid w:val="47398C89"/>
    <w:multiLevelType w:val="hybridMultilevel"/>
    <w:lvl w:ilvl="0">
      <w:lvlJc w:val="left"/>
      <w:lvlText w:val="(%1)"/>
      <w:numFmt w:val="lowerLetter"/>
      <w:start w:val="1"/>
    </w:lvl>
  </w:abstractNum>
  <w:abstractNum w:abstractNumId="48">
    <w:nsid w:val="354FE9F9"/>
    <w:multiLevelType w:val="hybridMultilevel"/>
    <w:lvl w:ilvl="0">
      <w:lvlJc w:val="left"/>
      <w:lvlText w:val="(%1)"/>
      <w:numFmt w:val="decimal"/>
      <w:start w:val="1"/>
    </w:lvl>
  </w:abstractNum>
  <w:abstractNum w:abstractNumId="49">
    <w:nsid w:val="15B5AF5C"/>
    <w:multiLevelType w:val="hybridMultilevel"/>
    <w:lvl w:ilvl="0">
      <w:lvlJc w:val="left"/>
      <w:lvlText w:val="(%1)"/>
      <w:numFmt w:val="decimal"/>
      <w:start w:val="3"/>
    </w:lvl>
  </w:abstractNum>
  <w:abstractNum w:abstractNumId="50">
    <w:nsid w:val="741226BB"/>
    <w:multiLevelType w:val="hybridMultilevel"/>
    <w:lvl w:ilvl="0">
      <w:lvlJc w:val="left"/>
      <w:lvlText w:val="(%1)"/>
      <w:numFmt w:val="decimal"/>
      <w:start w:val="1"/>
    </w:lvl>
  </w:abstractNum>
  <w:abstractNum w:abstractNumId="51">
    <w:nsid w:val="D34B6A8"/>
    <w:multiLevelType w:val="hybridMultilevel"/>
    <w:lvl w:ilvl="0">
      <w:lvlJc w:val="left"/>
      <w:lvlText w:val="(%1)"/>
      <w:numFmt w:val="decimal"/>
      <w:start w:val="2"/>
    </w:lvl>
  </w:abstractNum>
  <w:abstractNum w:abstractNumId="52">
    <w:nsid w:val="10233C99"/>
    <w:multiLevelType w:val="hybridMultilevel"/>
    <w:lvl w:ilvl="0">
      <w:lvlJc w:val="left"/>
      <w:lvlText w:val="(%1)"/>
      <w:numFmt w:val="decimal"/>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1)"/>
      <w:numFmt w:val="decimal"/>
      <w:start w:val="1"/>
    </w:lvl>
  </w:abstractNum>
  <w:abstractNum w:abstractNumId="57">
    <w:nsid w:val="579BE4F1"/>
    <w:multiLevelType w:val="hybridMultilevel"/>
    <w:lvl w:ilvl="0">
      <w:lvlJc w:val="left"/>
      <w:lvlText w:val="(%1)"/>
      <w:numFmt w:val="decimal"/>
      <w:start w:val="1"/>
    </w:lvl>
  </w:abstractNum>
  <w:abstractNum w:abstractNumId="58">
    <w:nsid w:val="310C50B3"/>
    <w:multiLevelType w:val="hybridMultilevel"/>
    <w:lvl w:ilvl="0">
      <w:lvlJc w:val="left"/>
      <w:lvlText w:val="(%1)"/>
      <w:numFmt w:val="decimal"/>
      <w:start w:val="4"/>
    </w:lvl>
  </w:abstractNum>
  <w:abstractNum w:abstractNumId="59">
    <w:nsid w:val="5FF87E05"/>
    <w:multiLevelType w:val="hybridMultilevel"/>
    <w:lvl w:ilvl="0">
      <w:lvlJc w:val="left"/>
      <w:lvlText w:val="A"/>
      <w:numFmt w:val="bullet"/>
      <w:start w:val="1"/>
    </w:lvl>
  </w:abstractNum>
  <w:abstractNum w:abstractNumId="60">
    <w:nsid w:val="2F305DEF"/>
    <w:multiLevelType w:val="hybridMultilevel"/>
    <w:lvl w:ilvl="0">
      <w:lvlJc w:val="left"/>
      <w:lvlText w:val="%1."/>
      <w:numFmt w:val="decimal"/>
      <w:start w:val="2"/>
    </w:lvl>
  </w:abstractNum>
  <w:abstractNum w:abstractNumId="61">
    <w:nsid w:val="25A70BF7"/>
    <w:multiLevelType w:val="hybridMultilevel"/>
    <w:lvl w:ilvl="0">
      <w:lvlJc w:val="left"/>
      <w:lvlText w:val="B"/>
      <w:numFmt w:val="bullet"/>
      <w:start w:val="1"/>
    </w:lvl>
  </w:abstractNum>
  <w:abstractNum w:abstractNumId="62">
    <w:nsid w:val="1DBABF00"/>
    <w:multiLevelType w:val="hybridMultilevel"/>
    <w:lvl w:ilvl="0">
      <w:lvlJc w:val="left"/>
      <w:lvlText w:val="C"/>
      <w:numFmt w:val="bullet"/>
      <w:start w:val="1"/>
    </w:lvl>
  </w:abstractNum>
  <w:abstractNum w:abstractNumId="63">
    <w:nsid w:val="4AD084E9"/>
    <w:multiLevelType w:val="hybridMultilevel"/>
    <w:lvl w:ilvl="0">
      <w:lvlJc w:val="left"/>
      <w:lvlText w:val="•"/>
      <w:numFmt w:val="bullet"/>
      <w:start w:val="1"/>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A"/>
      <w:numFmt w:val="bullet"/>
      <w:start w:val="1"/>
    </w:lvl>
  </w:abstractNum>
  <w:abstractNum w:abstractNumId="66">
    <w:nsid w:val="5DB70AE5"/>
    <w:multiLevelType w:val="hybridMultilevel"/>
    <w:lvl w:ilvl="0">
      <w:lvlJc w:val="left"/>
      <w:lvlText w:val="%1."/>
      <w:numFmt w:val="decimal"/>
      <w:start w:val="2"/>
    </w:lvl>
  </w:abstractNum>
  <w:abstractNum w:abstractNumId="67">
    <w:nsid w:val="100F8FCA"/>
    <w:multiLevelType w:val="hybridMultilevel"/>
    <w:lvl w:ilvl="0">
      <w:lvlJc w:val="left"/>
      <w:lvlText w:val="B"/>
      <w:numFmt w:val="bullet"/>
      <w:start w:val="1"/>
    </w:lvl>
  </w:abstractNum>
  <w:abstractNum w:abstractNumId="68">
    <w:nsid w:val="6590700B"/>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2019-12-13T08:11:24Z</dcterms:created>
  <dcterms:modified xsi:type="dcterms:W3CDTF">2019-12-13T08:11:24Z</dcterms:modified>
</cp:coreProperties>
</file>