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780"/>
          </w:cols>
          <w:pgMar w:left="240" w:top="226" w:right="25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GRAHAM DONALD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60"/>
        <w:spacing w:after="0" w:line="366" w:lineRule="auto"/>
        <w:rPr>
          <w:sz w:val="20"/>
          <w:szCs w:val="20"/>
          <w:color w:val="auto"/>
        </w:rPr>
      </w:pPr>
      <w:r>
        <w:rPr>
          <w:rFonts w:ascii="Arial" w:cs="Arial" w:eastAsia="Arial" w:hAnsi="Arial"/>
          <w:sz w:val="16"/>
          <w:szCs w:val="16"/>
          <w:color w:val="0000FF"/>
        </w:rPr>
        <w:t>C/O GRAHAM HOLDINGS COMPANY 1300 NORTH 17TH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Graham Holdings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GHC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12/23/2014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0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34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340" w:type="dxa"/>
            <w:vAlign w:val="bottom"/>
          </w:tcPr>
          <w:p>
            <w:pPr>
              <w:ind w:left="5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CEO and COB</w:t>
      </w:r>
    </w:p>
    <w:p>
      <w:pPr>
        <w:spacing w:after="0" w:line="422" w:lineRule="exact"/>
        <w:rPr>
          <w:sz w:val="24"/>
          <w:szCs w:val="24"/>
          <w:color w:val="auto"/>
        </w:rPr>
      </w:pPr>
    </w:p>
    <w:p>
      <w:pPr>
        <w:sectPr>
          <w:pgSz w:w="11900" w:h="16838" w:orient="portrait"/>
          <w:cols w:equalWidth="0" w:num="3">
            <w:col w:w="3360" w:space="720"/>
            <w:col w:w="3257" w:space="720"/>
            <w:col w:w="3343"/>
          </w:cols>
          <w:pgMar w:left="240" w:top="226" w:right="259" w:bottom="0" w:gutter="0" w:footer="0" w:header="0"/>
          <w:type w:val="continuous"/>
        </w:sectPr>
      </w:pPr>
    </w:p>
    <w:p>
      <w:pPr>
        <w:spacing w:after="0" w:line="21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ARLINGTON</w:t>
            </w:r>
          </w:p>
        </w:tc>
        <w:tc>
          <w:tcPr>
            <w:tcW w:w="960" w:type="dxa"/>
            <w:vAlign w:val="bottom"/>
          </w:tcPr>
          <w:p>
            <w:pPr>
              <w:ind w:left="120"/>
              <w:spacing w:after="0"/>
              <w:rPr>
                <w:sz w:val="20"/>
                <w:szCs w:val="20"/>
                <w:color w:val="auto"/>
              </w:rPr>
            </w:pPr>
            <w:r>
              <w:rPr>
                <w:rFonts w:ascii="Arial" w:cs="Arial" w:eastAsia="Arial" w:hAnsi="Arial"/>
                <w:sz w:val="18"/>
                <w:szCs w:val="18"/>
                <w:color w:val="0000FF"/>
              </w:rPr>
              <w:t>VA</w:t>
            </w:r>
          </w:p>
        </w:tc>
        <w:tc>
          <w:tcPr>
            <w:tcW w:w="1680" w:type="dxa"/>
            <w:vAlign w:val="bottom"/>
          </w:tcPr>
          <w:p>
            <w:pPr>
              <w:ind w:left="420"/>
              <w:spacing w:after="0"/>
              <w:rPr>
                <w:sz w:val="20"/>
                <w:szCs w:val="20"/>
                <w:color w:val="auto"/>
              </w:rPr>
            </w:pPr>
            <w:r>
              <w:rPr>
                <w:rFonts w:ascii="Arial" w:cs="Arial" w:eastAsia="Arial" w:hAnsi="Arial"/>
                <w:sz w:val="18"/>
                <w:szCs w:val="18"/>
                <w:color w:val="0000FF"/>
              </w:rPr>
              <w:t>22209</w:t>
            </w:r>
          </w:p>
        </w:tc>
      </w:tr>
      <w:tr>
        <w:trPr>
          <w:trHeight w:val="158"/>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960" w:type="dxa"/>
            <w:vAlign w:val="bottom"/>
          </w:tcPr>
          <w:p>
            <w:pPr>
              <w:ind w:left="1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20"/>
          </w:cols>
          <w:pgMar w:left="240" w:top="226" w:right="259" w:bottom="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48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17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1740" w:type="dxa"/>
            <w:vAlign w:val="bottom"/>
          </w:tcPr>
          <w:p>
            <w:pPr>
              <w:jc w:val="center"/>
              <w:ind w:left="496"/>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4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9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4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4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9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4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2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4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4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48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7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4"/>
              </w:rPr>
              <w:t>3,087</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w w:val="94"/>
              </w:rPr>
              <w:t>Revocable</w:t>
            </w:r>
          </w:p>
        </w:tc>
        <w:tc>
          <w:tcPr>
            <w:tcW w:w="0" w:type="dxa"/>
            <w:vAlign w:val="bottom"/>
          </w:tcPr>
          <w:p>
            <w:pPr>
              <w:spacing w:after="0"/>
              <w:rPr>
                <w:sz w:val="1"/>
                <w:szCs w:val="1"/>
                <w:color w:val="auto"/>
              </w:rPr>
            </w:pPr>
          </w:p>
        </w:tc>
      </w:tr>
      <w:tr>
        <w:trPr>
          <w:trHeight w:val="114"/>
        </w:trPr>
        <w:tc>
          <w:tcPr>
            <w:tcW w:w="2480" w:type="dxa"/>
            <w:vAlign w:val="bottom"/>
            <w:vMerge w:val="continue"/>
          </w:tcPr>
          <w:p>
            <w:pPr>
              <w:spacing w:after="0"/>
              <w:rPr>
                <w:sz w:val="9"/>
                <w:szCs w:val="9"/>
                <w:color w:val="auto"/>
              </w:rPr>
            </w:pPr>
          </w:p>
        </w:tc>
        <w:tc>
          <w:tcPr>
            <w:tcW w:w="17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108"/>
        </w:trPr>
        <w:tc>
          <w:tcPr>
            <w:tcW w:w="24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4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48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740" w:type="dxa"/>
            <w:vAlign w:val="bottom"/>
            <w:vMerge w:val="restart"/>
          </w:tcPr>
          <w:p>
            <w:pPr>
              <w:jc w:val="center"/>
              <w:ind w:left="496"/>
              <w:spacing w:after="0"/>
              <w:rPr>
                <w:sz w:val="20"/>
                <w:szCs w:val="20"/>
                <w:color w:val="auto"/>
              </w:rPr>
            </w:pPr>
            <w:r>
              <w:rPr>
                <w:rFonts w:ascii="Arial" w:cs="Arial" w:eastAsia="Arial" w:hAnsi="Arial"/>
                <w:sz w:val="18"/>
                <w:szCs w:val="18"/>
                <w:color w:val="0000FF"/>
                <w:w w:val="88"/>
              </w:rPr>
              <w:t>12/23/2014</w:t>
            </w:r>
          </w:p>
        </w:tc>
        <w:tc>
          <w:tcPr>
            <w:tcW w:w="112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4"/>
              </w:rPr>
              <w:t>1,799</w:t>
            </w:r>
          </w:p>
        </w:tc>
        <w:tc>
          <w:tcPr>
            <w:tcW w:w="540" w:type="dxa"/>
            <w:vAlign w:val="bottom"/>
            <w:vMerge w:val="restart"/>
          </w:tcPr>
          <w:p>
            <w:pPr>
              <w:jc w:val="center"/>
              <w:ind w:left="15"/>
              <w:spacing w:after="0"/>
              <w:rPr>
                <w:sz w:val="20"/>
                <w:szCs w:val="20"/>
                <w:color w:val="auto"/>
              </w:rPr>
            </w:pPr>
            <w:r>
              <w:rPr>
                <w:rFonts w:ascii="Arial" w:cs="Arial" w:eastAsia="Arial" w:hAnsi="Arial"/>
                <w:sz w:val="18"/>
                <w:szCs w:val="18"/>
                <w:color w:val="0000FF"/>
                <w:w w:val="91"/>
              </w:rPr>
              <w:t>D</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880.77</w:t>
            </w:r>
            <w:r>
              <w:rPr>
                <w:rFonts w:ascii="Arial" w:cs="Arial" w:eastAsia="Arial" w:hAnsi="Arial"/>
                <w:sz w:val="22"/>
                <w:szCs w:val="22"/>
                <w:color w:val="008000"/>
                <w:w w:val="86"/>
                <w:vertAlign w:val="superscript"/>
              </w:rPr>
              <w:t>(3)</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9"/>
              </w:rPr>
              <w:t>152,717</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rPr>
              <w:t>Trusts for</w:t>
            </w:r>
          </w:p>
        </w:tc>
        <w:tc>
          <w:tcPr>
            <w:tcW w:w="0" w:type="dxa"/>
            <w:vAlign w:val="bottom"/>
          </w:tcPr>
          <w:p>
            <w:pPr>
              <w:spacing w:after="0"/>
              <w:rPr>
                <w:sz w:val="1"/>
                <w:szCs w:val="1"/>
                <w:color w:val="auto"/>
              </w:rPr>
            </w:pPr>
          </w:p>
        </w:tc>
      </w:tr>
      <w:tr>
        <w:trPr>
          <w:trHeight w:val="170"/>
        </w:trPr>
        <w:tc>
          <w:tcPr>
            <w:tcW w:w="248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0" w:type="dxa"/>
            <w:vAlign w:val="bottom"/>
          </w:tcPr>
          <w:p>
            <w:pPr>
              <w:spacing w:after="0"/>
              <w:rPr>
                <w:sz w:val="1"/>
                <w:szCs w:val="1"/>
                <w:color w:val="auto"/>
              </w:rPr>
            </w:pPr>
          </w:p>
        </w:tc>
      </w:tr>
      <w:tr>
        <w:trPr>
          <w:trHeight w:val="115"/>
        </w:trPr>
        <w:tc>
          <w:tcPr>
            <w:tcW w:w="2480" w:type="dxa"/>
            <w:vAlign w:val="bottom"/>
            <w:tcBorders>
              <w:bottom w:val="single" w:sz="8" w:color="2C2C2C"/>
            </w:tcBorders>
          </w:tcPr>
          <w:p>
            <w:pPr>
              <w:spacing w:after="0"/>
              <w:rPr>
                <w:sz w:val="10"/>
                <w:szCs w:val="10"/>
                <w:color w:val="auto"/>
              </w:rPr>
            </w:pPr>
          </w:p>
        </w:tc>
        <w:tc>
          <w:tcPr>
            <w:tcW w:w="174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48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740" w:type="dxa"/>
            <w:vAlign w:val="bottom"/>
            <w:vMerge w:val="restart"/>
          </w:tcPr>
          <w:p>
            <w:pPr>
              <w:jc w:val="center"/>
              <w:ind w:left="496"/>
              <w:spacing w:after="0"/>
              <w:rPr>
                <w:sz w:val="20"/>
                <w:szCs w:val="20"/>
                <w:color w:val="auto"/>
              </w:rPr>
            </w:pPr>
            <w:r>
              <w:rPr>
                <w:rFonts w:ascii="Arial" w:cs="Arial" w:eastAsia="Arial" w:hAnsi="Arial"/>
                <w:sz w:val="18"/>
                <w:szCs w:val="18"/>
                <w:color w:val="0000FF"/>
                <w:w w:val="88"/>
              </w:rPr>
              <w:t>12/23/2014</w:t>
            </w:r>
          </w:p>
        </w:tc>
        <w:tc>
          <w:tcPr>
            <w:tcW w:w="112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6"/>
              </w:rPr>
              <w:t>981</w:t>
            </w:r>
          </w:p>
        </w:tc>
        <w:tc>
          <w:tcPr>
            <w:tcW w:w="540" w:type="dxa"/>
            <w:vAlign w:val="bottom"/>
            <w:vMerge w:val="restart"/>
          </w:tcPr>
          <w:p>
            <w:pPr>
              <w:jc w:val="center"/>
              <w:ind w:left="15"/>
              <w:spacing w:after="0"/>
              <w:rPr>
                <w:sz w:val="20"/>
                <w:szCs w:val="20"/>
                <w:color w:val="auto"/>
              </w:rPr>
            </w:pPr>
            <w:r>
              <w:rPr>
                <w:rFonts w:ascii="Arial" w:cs="Arial" w:eastAsia="Arial" w:hAnsi="Arial"/>
                <w:sz w:val="18"/>
                <w:szCs w:val="18"/>
                <w:color w:val="0000FF"/>
                <w:w w:val="91"/>
              </w:rPr>
              <w:t>D</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881.23</w:t>
            </w:r>
            <w:r>
              <w:rPr>
                <w:rFonts w:ascii="Arial" w:cs="Arial" w:eastAsia="Arial" w:hAnsi="Arial"/>
                <w:sz w:val="22"/>
                <w:szCs w:val="22"/>
                <w:color w:val="008000"/>
                <w:w w:val="86"/>
                <w:vertAlign w:val="superscript"/>
              </w:rPr>
              <w:t>(4)</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9"/>
              </w:rPr>
              <w:t>151,736</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rPr>
              <w:t>Trusts for</w:t>
            </w:r>
          </w:p>
        </w:tc>
        <w:tc>
          <w:tcPr>
            <w:tcW w:w="0" w:type="dxa"/>
            <w:vAlign w:val="bottom"/>
          </w:tcPr>
          <w:p>
            <w:pPr>
              <w:spacing w:after="0"/>
              <w:rPr>
                <w:sz w:val="1"/>
                <w:szCs w:val="1"/>
                <w:color w:val="auto"/>
              </w:rPr>
            </w:pPr>
          </w:p>
        </w:tc>
      </w:tr>
      <w:tr>
        <w:trPr>
          <w:trHeight w:val="170"/>
        </w:trPr>
        <w:tc>
          <w:tcPr>
            <w:tcW w:w="248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0" w:type="dxa"/>
            <w:vAlign w:val="bottom"/>
          </w:tcPr>
          <w:p>
            <w:pPr>
              <w:spacing w:after="0"/>
              <w:rPr>
                <w:sz w:val="1"/>
                <w:szCs w:val="1"/>
                <w:color w:val="auto"/>
              </w:rPr>
            </w:pPr>
          </w:p>
        </w:tc>
      </w:tr>
      <w:tr>
        <w:trPr>
          <w:trHeight w:val="115"/>
        </w:trPr>
        <w:tc>
          <w:tcPr>
            <w:tcW w:w="2480" w:type="dxa"/>
            <w:vAlign w:val="bottom"/>
            <w:tcBorders>
              <w:bottom w:val="single" w:sz="8" w:color="2C2C2C"/>
            </w:tcBorders>
          </w:tcPr>
          <w:p>
            <w:pPr>
              <w:spacing w:after="0"/>
              <w:rPr>
                <w:sz w:val="10"/>
                <w:szCs w:val="10"/>
                <w:color w:val="auto"/>
              </w:rPr>
            </w:pPr>
          </w:p>
        </w:tc>
        <w:tc>
          <w:tcPr>
            <w:tcW w:w="174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48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740" w:type="dxa"/>
            <w:vAlign w:val="bottom"/>
            <w:vMerge w:val="restart"/>
          </w:tcPr>
          <w:p>
            <w:pPr>
              <w:jc w:val="center"/>
              <w:ind w:left="496"/>
              <w:spacing w:after="0"/>
              <w:rPr>
                <w:sz w:val="20"/>
                <w:szCs w:val="20"/>
                <w:color w:val="auto"/>
              </w:rPr>
            </w:pPr>
            <w:r>
              <w:rPr>
                <w:rFonts w:ascii="Arial" w:cs="Arial" w:eastAsia="Arial" w:hAnsi="Arial"/>
                <w:sz w:val="18"/>
                <w:szCs w:val="18"/>
                <w:color w:val="0000FF"/>
                <w:w w:val="88"/>
              </w:rPr>
              <w:t>12/23/2014</w:t>
            </w:r>
          </w:p>
        </w:tc>
        <w:tc>
          <w:tcPr>
            <w:tcW w:w="112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4"/>
              </w:rPr>
              <w:t>1,847</w:t>
            </w:r>
          </w:p>
        </w:tc>
        <w:tc>
          <w:tcPr>
            <w:tcW w:w="540" w:type="dxa"/>
            <w:vAlign w:val="bottom"/>
            <w:vMerge w:val="restart"/>
          </w:tcPr>
          <w:p>
            <w:pPr>
              <w:jc w:val="center"/>
              <w:ind w:left="15"/>
              <w:spacing w:after="0"/>
              <w:rPr>
                <w:sz w:val="20"/>
                <w:szCs w:val="20"/>
                <w:color w:val="auto"/>
              </w:rPr>
            </w:pPr>
            <w:r>
              <w:rPr>
                <w:rFonts w:ascii="Arial" w:cs="Arial" w:eastAsia="Arial" w:hAnsi="Arial"/>
                <w:sz w:val="18"/>
                <w:szCs w:val="18"/>
                <w:color w:val="0000FF"/>
                <w:w w:val="91"/>
              </w:rPr>
              <w:t>D</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882.82</w:t>
            </w:r>
            <w:r>
              <w:rPr>
                <w:rFonts w:ascii="Arial" w:cs="Arial" w:eastAsia="Arial" w:hAnsi="Arial"/>
                <w:sz w:val="22"/>
                <w:szCs w:val="22"/>
                <w:color w:val="008000"/>
                <w:w w:val="86"/>
                <w:vertAlign w:val="superscript"/>
              </w:rPr>
              <w:t>(5)</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9"/>
              </w:rPr>
              <w:t>149,889</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rPr>
              <w:t>Trusts for</w:t>
            </w:r>
          </w:p>
        </w:tc>
        <w:tc>
          <w:tcPr>
            <w:tcW w:w="0" w:type="dxa"/>
            <w:vAlign w:val="bottom"/>
          </w:tcPr>
          <w:p>
            <w:pPr>
              <w:spacing w:after="0"/>
              <w:rPr>
                <w:sz w:val="1"/>
                <w:szCs w:val="1"/>
                <w:color w:val="auto"/>
              </w:rPr>
            </w:pPr>
          </w:p>
        </w:tc>
      </w:tr>
      <w:tr>
        <w:trPr>
          <w:trHeight w:val="170"/>
        </w:trPr>
        <w:tc>
          <w:tcPr>
            <w:tcW w:w="248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0" w:type="dxa"/>
            <w:vAlign w:val="bottom"/>
          </w:tcPr>
          <w:p>
            <w:pPr>
              <w:spacing w:after="0"/>
              <w:rPr>
                <w:sz w:val="1"/>
                <w:szCs w:val="1"/>
                <w:color w:val="auto"/>
              </w:rPr>
            </w:pPr>
          </w:p>
        </w:tc>
      </w:tr>
      <w:tr>
        <w:trPr>
          <w:trHeight w:val="115"/>
        </w:trPr>
        <w:tc>
          <w:tcPr>
            <w:tcW w:w="2480" w:type="dxa"/>
            <w:vAlign w:val="bottom"/>
            <w:tcBorders>
              <w:bottom w:val="single" w:sz="8" w:color="2C2C2C"/>
            </w:tcBorders>
          </w:tcPr>
          <w:p>
            <w:pPr>
              <w:spacing w:after="0"/>
              <w:rPr>
                <w:sz w:val="10"/>
                <w:szCs w:val="10"/>
                <w:color w:val="auto"/>
              </w:rPr>
            </w:pPr>
          </w:p>
        </w:tc>
        <w:tc>
          <w:tcPr>
            <w:tcW w:w="174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48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740" w:type="dxa"/>
            <w:vAlign w:val="bottom"/>
            <w:vMerge w:val="restart"/>
          </w:tcPr>
          <w:p>
            <w:pPr>
              <w:jc w:val="center"/>
              <w:ind w:left="496"/>
              <w:spacing w:after="0"/>
              <w:rPr>
                <w:sz w:val="20"/>
                <w:szCs w:val="20"/>
                <w:color w:val="auto"/>
              </w:rPr>
            </w:pPr>
            <w:r>
              <w:rPr>
                <w:rFonts w:ascii="Arial" w:cs="Arial" w:eastAsia="Arial" w:hAnsi="Arial"/>
                <w:sz w:val="18"/>
                <w:szCs w:val="18"/>
                <w:color w:val="0000FF"/>
                <w:w w:val="88"/>
              </w:rPr>
              <w:t>12/23/2014</w:t>
            </w:r>
          </w:p>
        </w:tc>
        <w:tc>
          <w:tcPr>
            <w:tcW w:w="112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6"/>
              </w:rPr>
              <w:t>113</w:t>
            </w:r>
          </w:p>
        </w:tc>
        <w:tc>
          <w:tcPr>
            <w:tcW w:w="540" w:type="dxa"/>
            <w:vAlign w:val="bottom"/>
            <w:vMerge w:val="restart"/>
          </w:tcPr>
          <w:p>
            <w:pPr>
              <w:jc w:val="center"/>
              <w:ind w:left="15"/>
              <w:spacing w:after="0"/>
              <w:rPr>
                <w:sz w:val="20"/>
                <w:szCs w:val="20"/>
                <w:color w:val="auto"/>
              </w:rPr>
            </w:pPr>
            <w:r>
              <w:rPr>
                <w:rFonts w:ascii="Arial" w:cs="Arial" w:eastAsia="Arial" w:hAnsi="Arial"/>
                <w:sz w:val="18"/>
                <w:szCs w:val="18"/>
                <w:color w:val="0000FF"/>
                <w:w w:val="91"/>
              </w:rPr>
              <w:t>D</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883.33</w:t>
            </w:r>
            <w:r>
              <w:rPr>
                <w:rFonts w:ascii="Arial" w:cs="Arial" w:eastAsia="Arial" w:hAnsi="Arial"/>
                <w:sz w:val="22"/>
                <w:szCs w:val="22"/>
                <w:color w:val="008000"/>
                <w:w w:val="86"/>
                <w:vertAlign w:val="superscript"/>
              </w:rPr>
              <w:t>(6)</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9"/>
              </w:rPr>
              <w:t>149,776</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rPr>
              <w:t>Trusts for</w:t>
            </w:r>
          </w:p>
        </w:tc>
        <w:tc>
          <w:tcPr>
            <w:tcW w:w="0" w:type="dxa"/>
            <w:vAlign w:val="bottom"/>
          </w:tcPr>
          <w:p>
            <w:pPr>
              <w:spacing w:after="0"/>
              <w:rPr>
                <w:sz w:val="1"/>
                <w:szCs w:val="1"/>
                <w:color w:val="auto"/>
              </w:rPr>
            </w:pPr>
          </w:p>
        </w:tc>
      </w:tr>
      <w:tr>
        <w:trPr>
          <w:trHeight w:val="170"/>
        </w:trPr>
        <w:tc>
          <w:tcPr>
            <w:tcW w:w="248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0" w:type="dxa"/>
            <w:vAlign w:val="bottom"/>
          </w:tcPr>
          <w:p>
            <w:pPr>
              <w:spacing w:after="0"/>
              <w:rPr>
                <w:sz w:val="1"/>
                <w:szCs w:val="1"/>
                <w:color w:val="auto"/>
              </w:rPr>
            </w:pPr>
          </w:p>
        </w:tc>
      </w:tr>
      <w:tr>
        <w:trPr>
          <w:trHeight w:val="115"/>
        </w:trPr>
        <w:tc>
          <w:tcPr>
            <w:tcW w:w="2480" w:type="dxa"/>
            <w:vAlign w:val="bottom"/>
            <w:tcBorders>
              <w:bottom w:val="single" w:sz="8" w:color="2C2C2C"/>
            </w:tcBorders>
          </w:tcPr>
          <w:p>
            <w:pPr>
              <w:spacing w:after="0"/>
              <w:rPr>
                <w:sz w:val="10"/>
                <w:szCs w:val="10"/>
                <w:color w:val="auto"/>
              </w:rPr>
            </w:pPr>
          </w:p>
        </w:tc>
        <w:tc>
          <w:tcPr>
            <w:tcW w:w="174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48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740" w:type="dxa"/>
            <w:vAlign w:val="bottom"/>
            <w:vMerge w:val="restart"/>
          </w:tcPr>
          <w:p>
            <w:pPr>
              <w:jc w:val="center"/>
              <w:ind w:left="496"/>
              <w:spacing w:after="0"/>
              <w:rPr>
                <w:sz w:val="20"/>
                <w:szCs w:val="20"/>
                <w:color w:val="auto"/>
              </w:rPr>
            </w:pPr>
            <w:r>
              <w:rPr>
                <w:rFonts w:ascii="Arial" w:cs="Arial" w:eastAsia="Arial" w:hAnsi="Arial"/>
                <w:sz w:val="18"/>
                <w:szCs w:val="18"/>
                <w:color w:val="0000FF"/>
                <w:w w:val="88"/>
              </w:rPr>
              <w:t>12/23/2014</w:t>
            </w:r>
          </w:p>
        </w:tc>
        <w:tc>
          <w:tcPr>
            <w:tcW w:w="112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6"/>
              </w:rPr>
              <w:t>310</w:t>
            </w:r>
          </w:p>
        </w:tc>
        <w:tc>
          <w:tcPr>
            <w:tcW w:w="540" w:type="dxa"/>
            <w:vAlign w:val="bottom"/>
            <w:vMerge w:val="restart"/>
          </w:tcPr>
          <w:p>
            <w:pPr>
              <w:jc w:val="center"/>
              <w:ind w:left="15"/>
              <w:spacing w:after="0"/>
              <w:rPr>
                <w:sz w:val="20"/>
                <w:szCs w:val="20"/>
                <w:color w:val="auto"/>
              </w:rPr>
            </w:pPr>
            <w:r>
              <w:rPr>
                <w:rFonts w:ascii="Arial" w:cs="Arial" w:eastAsia="Arial" w:hAnsi="Arial"/>
                <w:sz w:val="18"/>
                <w:szCs w:val="18"/>
                <w:color w:val="0000FF"/>
                <w:w w:val="91"/>
              </w:rPr>
              <w:t>D</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884.44</w:t>
            </w:r>
            <w:r>
              <w:rPr>
                <w:rFonts w:ascii="Arial" w:cs="Arial" w:eastAsia="Arial" w:hAnsi="Arial"/>
                <w:sz w:val="22"/>
                <w:szCs w:val="22"/>
                <w:color w:val="008000"/>
                <w:w w:val="86"/>
                <w:vertAlign w:val="superscript"/>
              </w:rPr>
              <w:t>(7)</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9"/>
              </w:rPr>
              <w:t>149,466</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rPr>
              <w:t>Trusts for</w:t>
            </w:r>
          </w:p>
        </w:tc>
        <w:tc>
          <w:tcPr>
            <w:tcW w:w="0" w:type="dxa"/>
            <w:vAlign w:val="bottom"/>
          </w:tcPr>
          <w:p>
            <w:pPr>
              <w:spacing w:after="0"/>
              <w:rPr>
                <w:sz w:val="1"/>
                <w:szCs w:val="1"/>
                <w:color w:val="auto"/>
              </w:rPr>
            </w:pPr>
          </w:p>
        </w:tc>
      </w:tr>
      <w:tr>
        <w:trPr>
          <w:trHeight w:val="170"/>
        </w:trPr>
        <w:tc>
          <w:tcPr>
            <w:tcW w:w="248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0" w:type="dxa"/>
            <w:vAlign w:val="bottom"/>
          </w:tcPr>
          <w:p>
            <w:pPr>
              <w:spacing w:after="0"/>
              <w:rPr>
                <w:sz w:val="1"/>
                <w:szCs w:val="1"/>
                <w:color w:val="auto"/>
              </w:rPr>
            </w:pPr>
          </w:p>
        </w:tc>
      </w:tr>
      <w:tr>
        <w:trPr>
          <w:trHeight w:val="115"/>
        </w:trPr>
        <w:tc>
          <w:tcPr>
            <w:tcW w:w="2480" w:type="dxa"/>
            <w:vAlign w:val="bottom"/>
            <w:tcBorders>
              <w:bottom w:val="single" w:sz="8" w:color="2C2C2C"/>
            </w:tcBorders>
          </w:tcPr>
          <w:p>
            <w:pPr>
              <w:spacing w:after="0"/>
              <w:rPr>
                <w:sz w:val="10"/>
                <w:szCs w:val="10"/>
                <w:color w:val="auto"/>
              </w:rPr>
            </w:pPr>
          </w:p>
        </w:tc>
        <w:tc>
          <w:tcPr>
            <w:tcW w:w="174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48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740" w:type="dxa"/>
            <w:vAlign w:val="bottom"/>
            <w:vMerge w:val="restart"/>
          </w:tcPr>
          <w:p>
            <w:pPr>
              <w:jc w:val="center"/>
              <w:ind w:left="496"/>
              <w:spacing w:after="0"/>
              <w:rPr>
                <w:sz w:val="20"/>
                <w:szCs w:val="20"/>
                <w:color w:val="auto"/>
              </w:rPr>
            </w:pPr>
            <w:r>
              <w:rPr>
                <w:rFonts w:ascii="Arial" w:cs="Arial" w:eastAsia="Arial" w:hAnsi="Arial"/>
                <w:sz w:val="18"/>
                <w:szCs w:val="18"/>
                <w:color w:val="0000FF"/>
                <w:w w:val="88"/>
              </w:rPr>
              <w:t>12/23/2014</w:t>
            </w:r>
          </w:p>
        </w:tc>
        <w:tc>
          <w:tcPr>
            <w:tcW w:w="112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4"/>
              </w:rPr>
              <w:t>2,950</w:t>
            </w:r>
          </w:p>
        </w:tc>
        <w:tc>
          <w:tcPr>
            <w:tcW w:w="540" w:type="dxa"/>
            <w:vAlign w:val="bottom"/>
            <w:vMerge w:val="restart"/>
          </w:tcPr>
          <w:p>
            <w:pPr>
              <w:jc w:val="center"/>
              <w:ind w:left="15"/>
              <w:spacing w:after="0"/>
              <w:rPr>
                <w:sz w:val="20"/>
                <w:szCs w:val="20"/>
                <w:color w:val="auto"/>
              </w:rPr>
            </w:pPr>
            <w:r>
              <w:rPr>
                <w:rFonts w:ascii="Arial" w:cs="Arial" w:eastAsia="Arial" w:hAnsi="Arial"/>
                <w:sz w:val="18"/>
                <w:szCs w:val="18"/>
                <w:color w:val="0000FF"/>
                <w:w w:val="91"/>
              </w:rPr>
              <w:t>D</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887.02</w:t>
            </w:r>
            <w:r>
              <w:rPr>
                <w:rFonts w:ascii="Arial" w:cs="Arial" w:eastAsia="Arial" w:hAnsi="Arial"/>
                <w:sz w:val="22"/>
                <w:szCs w:val="22"/>
                <w:color w:val="008000"/>
                <w:w w:val="86"/>
                <w:vertAlign w:val="superscript"/>
              </w:rPr>
              <w:t>(8)</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9"/>
              </w:rPr>
              <w:t>146,516</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rPr>
              <w:t>Trusts for</w:t>
            </w:r>
          </w:p>
        </w:tc>
        <w:tc>
          <w:tcPr>
            <w:tcW w:w="0" w:type="dxa"/>
            <w:vAlign w:val="bottom"/>
          </w:tcPr>
          <w:p>
            <w:pPr>
              <w:spacing w:after="0"/>
              <w:rPr>
                <w:sz w:val="1"/>
                <w:szCs w:val="1"/>
                <w:color w:val="auto"/>
              </w:rPr>
            </w:pPr>
          </w:p>
        </w:tc>
      </w:tr>
      <w:tr>
        <w:trPr>
          <w:trHeight w:val="170"/>
        </w:trPr>
        <w:tc>
          <w:tcPr>
            <w:tcW w:w="248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0" w:type="dxa"/>
            <w:vAlign w:val="bottom"/>
          </w:tcPr>
          <w:p>
            <w:pPr>
              <w:spacing w:after="0"/>
              <w:rPr>
                <w:sz w:val="1"/>
                <w:szCs w:val="1"/>
                <w:color w:val="auto"/>
              </w:rPr>
            </w:pPr>
          </w:p>
        </w:tc>
      </w:tr>
      <w:tr>
        <w:trPr>
          <w:trHeight w:val="115"/>
        </w:trPr>
        <w:tc>
          <w:tcPr>
            <w:tcW w:w="2480" w:type="dxa"/>
            <w:vAlign w:val="bottom"/>
            <w:tcBorders>
              <w:bottom w:val="single" w:sz="8" w:color="2C2C2C"/>
            </w:tcBorders>
          </w:tcPr>
          <w:p>
            <w:pPr>
              <w:spacing w:after="0"/>
              <w:rPr>
                <w:sz w:val="10"/>
                <w:szCs w:val="10"/>
                <w:color w:val="auto"/>
              </w:rPr>
            </w:pPr>
          </w:p>
        </w:tc>
        <w:tc>
          <w:tcPr>
            <w:tcW w:w="174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48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740" w:type="dxa"/>
            <w:vAlign w:val="bottom"/>
            <w:vMerge w:val="restart"/>
          </w:tcPr>
          <w:p>
            <w:pPr>
              <w:jc w:val="center"/>
              <w:ind w:left="496"/>
              <w:spacing w:after="0"/>
              <w:rPr>
                <w:sz w:val="20"/>
                <w:szCs w:val="20"/>
                <w:color w:val="auto"/>
              </w:rPr>
            </w:pPr>
            <w:r>
              <w:rPr>
                <w:rFonts w:ascii="Arial" w:cs="Arial" w:eastAsia="Arial" w:hAnsi="Arial"/>
                <w:sz w:val="18"/>
                <w:szCs w:val="18"/>
                <w:color w:val="0000FF"/>
                <w:w w:val="88"/>
              </w:rPr>
              <w:t>12/23/2014</w:t>
            </w:r>
          </w:p>
        </w:tc>
        <w:tc>
          <w:tcPr>
            <w:tcW w:w="112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6"/>
              </w:rPr>
              <w:t>300</w:t>
            </w:r>
          </w:p>
        </w:tc>
        <w:tc>
          <w:tcPr>
            <w:tcW w:w="540" w:type="dxa"/>
            <w:vAlign w:val="bottom"/>
            <w:vMerge w:val="restart"/>
          </w:tcPr>
          <w:p>
            <w:pPr>
              <w:jc w:val="center"/>
              <w:ind w:left="15"/>
              <w:spacing w:after="0"/>
              <w:rPr>
                <w:sz w:val="20"/>
                <w:szCs w:val="20"/>
                <w:color w:val="auto"/>
              </w:rPr>
            </w:pPr>
            <w:r>
              <w:rPr>
                <w:rFonts w:ascii="Arial" w:cs="Arial" w:eastAsia="Arial" w:hAnsi="Arial"/>
                <w:sz w:val="18"/>
                <w:szCs w:val="18"/>
                <w:color w:val="0000FF"/>
                <w:w w:val="91"/>
              </w:rPr>
              <w:t>D</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888.16</w:t>
            </w:r>
            <w:r>
              <w:rPr>
                <w:rFonts w:ascii="Arial" w:cs="Arial" w:eastAsia="Arial" w:hAnsi="Arial"/>
                <w:sz w:val="22"/>
                <w:szCs w:val="22"/>
                <w:color w:val="008000"/>
                <w:w w:val="86"/>
                <w:vertAlign w:val="superscript"/>
              </w:rPr>
              <w:t>(9)</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9"/>
              </w:rPr>
              <w:t>146,216</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rPr>
              <w:t>Trusts for</w:t>
            </w:r>
          </w:p>
        </w:tc>
        <w:tc>
          <w:tcPr>
            <w:tcW w:w="0" w:type="dxa"/>
            <w:vAlign w:val="bottom"/>
          </w:tcPr>
          <w:p>
            <w:pPr>
              <w:spacing w:after="0"/>
              <w:rPr>
                <w:sz w:val="1"/>
                <w:szCs w:val="1"/>
                <w:color w:val="auto"/>
              </w:rPr>
            </w:pPr>
          </w:p>
        </w:tc>
      </w:tr>
      <w:tr>
        <w:trPr>
          <w:trHeight w:val="170"/>
        </w:trPr>
        <w:tc>
          <w:tcPr>
            <w:tcW w:w="248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0" w:type="dxa"/>
            <w:vAlign w:val="bottom"/>
          </w:tcPr>
          <w:p>
            <w:pPr>
              <w:spacing w:after="0"/>
              <w:rPr>
                <w:sz w:val="1"/>
                <w:szCs w:val="1"/>
                <w:color w:val="auto"/>
              </w:rPr>
            </w:pPr>
          </w:p>
        </w:tc>
      </w:tr>
      <w:tr>
        <w:trPr>
          <w:trHeight w:val="115"/>
        </w:trPr>
        <w:tc>
          <w:tcPr>
            <w:tcW w:w="2480" w:type="dxa"/>
            <w:vAlign w:val="bottom"/>
            <w:tcBorders>
              <w:bottom w:val="single" w:sz="8" w:color="2C2C2C"/>
            </w:tcBorders>
          </w:tcPr>
          <w:p>
            <w:pPr>
              <w:spacing w:after="0"/>
              <w:rPr>
                <w:sz w:val="10"/>
                <w:szCs w:val="10"/>
                <w:color w:val="auto"/>
              </w:rPr>
            </w:pPr>
          </w:p>
        </w:tc>
        <w:tc>
          <w:tcPr>
            <w:tcW w:w="174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48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740" w:type="dxa"/>
            <w:vAlign w:val="bottom"/>
            <w:vMerge w:val="restart"/>
          </w:tcPr>
          <w:p>
            <w:pPr>
              <w:jc w:val="center"/>
              <w:ind w:left="496"/>
              <w:spacing w:after="0"/>
              <w:rPr>
                <w:sz w:val="20"/>
                <w:szCs w:val="20"/>
                <w:color w:val="auto"/>
              </w:rPr>
            </w:pPr>
            <w:r>
              <w:rPr>
                <w:rFonts w:ascii="Arial" w:cs="Arial" w:eastAsia="Arial" w:hAnsi="Arial"/>
                <w:sz w:val="18"/>
                <w:szCs w:val="18"/>
                <w:color w:val="0000FF"/>
                <w:w w:val="88"/>
              </w:rPr>
              <w:t>12/23/2014</w:t>
            </w:r>
          </w:p>
        </w:tc>
        <w:tc>
          <w:tcPr>
            <w:tcW w:w="112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6"/>
              </w:rPr>
              <w:t>300</w:t>
            </w:r>
          </w:p>
        </w:tc>
        <w:tc>
          <w:tcPr>
            <w:tcW w:w="540" w:type="dxa"/>
            <w:vAlign w:val="bottom"/>
            <w:vMerge w:val="restart"/>
          </w:tcPr>
          <w:p>
            <w:pPr>
              <w:jc w:val="center"/>
              <w:ind w:left="15"/>
              <w:spacing w:after="0"/>
              <w:rPr>
                <w:sz w:val="20"/>
                <w:szCs w:val="20"/>
                <w:color w:val="auto"/>
              </w:rPr>
            </w:pPr>
            <w:r>
              <w:rPr>
                <w:rFonts w:ascii="Arial" w:cs="Arial" w:eastAsia="Arial" w:hAnsi="Arial"/>
                <w:sz w:val="18"/>
                <w:szCs w:val="18"/>
                <w:color w:val="0000FF"/>
                <w:w w:val="91"/>
              </w:rPr>
              <w:t>D</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890</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9"/>
              </w:rPr>
              <w:t>145,916</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rPr>
              <w:t>Trusts for</w:t>
            </w:r>
          </w:p>
        </w:tc>
        <w:tc>
          <w:tcPr>
            <w:tcW w:w="0" w:type="dxa"/>
            <w:vAlign w:val="bottom"/>
          </w:tcPr>
          <w:p>
            <w:pPr>
              <w:spacing w:after="0"/>
              <w:rPr>
                <w:sz w:val="1"/>
                <w:szCs w:val="1"/>
                <w:color w:val="auto"/>
              </w:rPr>
            </w:pPr>
          </w:p>
        </w:tc>
      </w:tr>
      <w:tr>
        <w:trPr>
          <w:trHeight w:val="114"/>
        </w:trPr>
        <w:tc>
          <w:tcPr>
            <w:tcW w:w="2480" w:type="dxa"/>
            <w:vAlign w:val="bottom"/>
            <w:vMerge w:val="continue"/>
          </w:tcPr>
          <w:p>
            <w:pPr>
              <w:spacing w:after="0"/>
              <w:rPr>
                <w:sz w:val="9"/>
                <w:szCs w:val="9"/>
                <w:color w:val="auto"/>
              </w:rPr>
            </w:pPr>
          </w:p>
        </w:tc>
        <w:tc>
          <w:tcPr>
            <w:tcW w:w="17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0" w:type="dxa"/>
            <w:vAlign w:val="bottom"/>
          </w:tcPr>
          <w:p>
            <w:pPr>
              <w:spacing w:after="0"/>
              <w:rPr>
                <w:sz w:val="1"/>
                <w:szCs w:val="1"/>
                <w:color w:val="auto"/>
              </w:rPr>
            </w:pPr>
          </w:p>
        </w:tc>
      </w:tr>
      <w:tr>
        <w:trPr>
          <w:trHeight w:val="171"/>
        </w:trPr>
        <w:tc>
          <w:tcPr>
            <w:tcW w:w="2480" w:type="dxa"/>
            <w:vAlign w:val="bottom"/>
            <w:tcBorders>
              <w:bottom w:val="single" w:sz="8" w:color="2C2C2C"/>
            </w:tcBorders>
          </w:tcPr>
          <w:p>
            <w:pPr>
              <w:spacing w:after="0"/>
              <w:rPr>
                <w:sz w:val="14"/>
                <w:szCs w:val="14"/>
                <w:color w:val="auto"/>
              </w:rPr>
            </w:pPr>
          </w:p>
        </w:tc>
        <w:tc>
          <w:tcPr>
            <w:tcW w:w="174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48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740" w:type="dxa"/>
            <w:vAlign w:val="bottom"/>
            <w:vMerge w:val="restart"/>
          </w:tcPr>
          <w:p>
            <w:pPr>
              <w:jc w:val="center"/>
              <w:ind w:left="496"/>
              <w:spacing w:after="0"/>
              <w:rPr>
                <w:sz w:val="20"/>
                <w:szCs w:val="20"/>
                <w:color w:val="auto"/>
              </w:rPr>
            </w:pPr>
            <w:r>
              <w:rPr>
                <w:rFonts w:ascii="Arial" w:cs="Arial" w:eastAsia="Arial" w:hAnsi="Arial"/>
                <w:sz w:val="18"/>
                <w:szCs w:val="18"/>
                <w:color w:val="0000FF"/>
                <w:w w:val="88"/>
              </w:rPr>
              <w:t>12/23/2014</w:t>
            </w:r>
          </w:p>
        </w:tc>
        <w:tc>
          <w:tcPr>
            <w:tcW w:w="112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6"/>
              </w:rPr>
              <w:t>300</w:t>
            </w:r>
          </w:p>
        </w:tc>
        <w:tc>
          <w:tcPr>
            <w:tcW w:w="540" w:type="dxa"/>
            <w:vAlign w:val="bottom"/>
            <w:vMerge w:val="restart"/>
          </w:tcPr>
          <w:p>
            <w:pPr>
              <w:jc w:val="center"/>
              <w:ind w:left="15"/>
              <w:spacing w:after="0"/>
              <w:rPr>
                <w:sz w:val="20"/>
                <w:szCs w:val="20"/>
                <w:color w:val="auto"/>
              </w:rPr>
            </w:pPr>
            <w:r>
              <w:rPr>
                <w:rFonts w:ascii="Arial" w:cs="Arial" w:eastAsia="Arial" w:hAnsi="Arial"/>
                <w:sz w:val="18"/>
                <w:szCs w:val="18"/>
                <w:color w:val="0000FF"/>
                <w:w w:val="91"/>
              </w:rPr>
              <w:t>D</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890.35</w:t>
            </w:r>
            <w:r>
              <w:rPr>
                <w:rFonts w:ascii="Arial" w:cs="Arial" w:eastAsia="Arial" w:hAnsi="Arial"/>
                <w:sz w:val="22"/>
                <w:szCs w:val="22"/>
                <w:color w:val="008000"/>
                <w:w w:val="83"/>
                <w:vertAlign w:val="superscript"/>
              </w:rPr>
              <w:t>(10)</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9"/>
              </w:rPr>
              <w:t>145,616</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rPr>
              <w:t>Trusts for</w:t>
            </w:r>
          </w:p>
        </w:tc>
        <w:tc>
          <w:tcPr>
            <w:tcW w:w="0" w:type="dxa"/>
            <w:vAlign w:val="bottom"/>
          </w:tcPr>
          <w:p>
            <w:pPr>
              <w:spacing w:after="0"/>
              <w:rPr>
                <w:sz w:val="1"/>
                <w:szCs w:val="1"/>
                <w:color w:val="auto"/>
              </w:rPr>
            </w:pPr>
          </w:p>
        </w:tc>
      </w:tr>
      <w:tr>
        <w:trPr>
          <w:trHeight w:val="170"/>
        </w:trPr>
        <w:tc>
          <w:tcPr>
            <w:tcW w:w="248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0" w:type="dxa"/>
            <w:vAlign w:val="bottom"/>
          </w:tcPr>
          <w:p>
            <w:pPr>
              <w:spacing w:after="0"/>
              <w:rPr>
                <w:sz w:val="1"/>
                <w:szCs w:val="1"/>
                <w:color w:val="auto"/>
              </w:rPr>
            </w:pPr>
          </w:p>
        </w:tc>
      </w:tr>
      <w:tr>
        <w:trPr>
          <w:trHeight w:val="115"/>
        </w:trPr>
        <w:tc>
          <w:tcPr>
            <w:tcW w:w="2480" w:type="dxa"/>
            <w:vAlign w:val="bottom"/>
            <w:tcBorders>
              <w:bottom w:val="single" w:sz="8" w:color="2C2C2C"/>
            </w:tcBorders>
          </w:tcPr>
          <w:p>
            <w:pPr>
              <w:spacing w:after="0"/>
              <w:rPr>
                <w:sz w:val="10"/>
                <w:szCs w:val="10"/>
                <w:color w:val="auto"/>
              </w:rPr>
            </w:pPr>
          </w:p>
        </w:tc>
        <w:tc>
          <w:tcPr>
            <w:tcW w:w="174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48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740" w:type="dxa"/>
            <w:vAlign w:val="bottom"/>
            <w:vMerge w:val="restart"/>
          </w:tcPr>
          <w:p>
            <w:pPr>
              <w:jc w:val="center"/>
              <w:ind w:left="496"/>
              <w:spacing w:after="0"/>
              <w:rPr>
                <w:sz w:val="20"/>
                <w:szCs w:val="20"/>
                <w:color w:val="auto"/>
              </w:rPr>
            </w:pPr>
            <w:r>
              <w:rPr>
                <w:rFonts w:ascii="Arial" w:cs="Arial" w:eastAsia="Arial" w:hAnsi="Arial"/>
                <w:sz w:val="18"/>
                <w:szCs w:val="18"/>
                <w:color w:val="0000FF"/>
                <w:w w:val="88"/>
              </w:rPr>
              <w:t>12/24/2014</w:t>
            </w:r>
          </w:p>
        </w:tc>
        <w:tc>
          <w:tcPr>
            <w:tcW w:w="112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4"/>
              </w:rPr>
              <w:t>2,901</w:t>
            </w:r>
          </w:p>
        </w:tc>
        <w:tc>
          <w:tcPr>
            <w:tcW w:w="540" w:type="dxa"/>
            <w:vAlign w:val="bottom"/>
            <w:vMerge w:val="restart"/>
          </w:tcPr>
          <w:p>
            <w:pPr>
              <w:jc w:val="center"/>
              <w:ind w:left="15"/>
              <w:spacing w:after="0"/>
              <w:rPr>
                <w:sz w:val="20"/>
                <w:szCs w:val="20"/>
                <w:color w:val="auto"/>
              </w:rPr>
            </w:pPr>
            <w:r>
              <w:rPr>
                <w:rFonts w:ascii="Arial" w:cs="Arial" w:eastAsia="Arial" w:hAnsi="Arial"/>
                <w:sz w:val="18"/>
                <w:szCs w:val="18"/>
                <w:color w:val="0000FF"/>
                <w:w w:val="91"/>
              </w:rPr>
              <w:t>D</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880.07</w:t>
            </w:r>
            <w:r>
              <w:rPr>
                <w:rFonts w:ascii="Arial" w:cs="Arial" w:eastAsia="Arial" w:hAnsi="Arial"/>
                <w:sz w:val="22"/>
                <w:szCs w:val="22"/>
                <w:color w:val="008000"/>
                <w:w w:val="83"/>
                <w:vertAlign w:val="superscript"/>
              </w:rPr>
              <w:t>(11)</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9"/>
              </w:rPr>
              <w:t>142,715</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rPr>
              <w:t>Trusts for</w:t>
            </w:r>
          </w:p>
        </w:tc>
        <w:tc>
          <w:tcPr>
            <w:tcW w:w="0" w:type="dxa"/>
            <w:vAlign w:val="bottom"/>
          </w:tcPr>
          <w:p>
            <w:pPr>
              <w:spacing w:after="0"/>
              <w:rPr>
                <w:sz w:val="1"/>
                <w:szCs w:val="1"/>
                <w:color w:val="auto"/>
              </w:rPr>
            </w:pPr>
          </w:p>
        </w:tc>
      </w:tr>
      <w:tr>
        <w:trPr>
          <w:trHeight w:val="170"/>
        </w:trPr>
        <w:tc>
          <w:tcPr>
            <w:tcW w:w="248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0" w:type="dxa"/>
            <w:vAlign w:val="bottom"/>
          </w:tcPr>
          <w:p>
            <w:pPr>
              <w:spacing w:after="0"/>
              <w:rPr>
                <w:sz w:val="1"/>
                <w:szCs w:val="1"/>
                <w:color w:val="auto"/>
              </w:rPr>
            </w:pPr>
          </w:p>
        </w:tc>
      </w:tr>
      <w:tr>
        <w:trPr>
          <w:trHeight w:val="115"/>
        </w:trPr>
        <w:tc>
          <w:tcPr>
            <w:tcW w:w="2480" w:type="dxa"/>
            <w:vAlign w:val="bottom"/>
            <w:tcBorders>
              <w:bottom w:val="single" w:sz="8" w:color="2C2C2C"/>
            </w:tcBorders>
          </w:tcPr>
          <w:p>
            <w:pPr>
              <w:spacing w:after="0"/>
              <w:rPr>
                <w:sz w:val="10"/>
                <w:szCs w:val="10"/>
                <w:color w:val="auto"/>
              </w:rPr>
            </w:pPr>
          </w:p>
        </w:tc>
        <w:tc>
          <w:tcPr>
            <w:tcW w:w="174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48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740" w:type="dxa"/>
            <w:vAlign w:val="bottom"/>
            <w:vMerge w:val="restart"/>
          </w:tcPr>
          <w:p>
            <w:pPr>
              <w:jc w:val="center"/>
              <w:ind w:left="496"/>
              <w:spacing w:after="0"/>
              <w:rPr>
                <w:sz w:val="20"/>
                <w:szCs w:val="20"/>
                <w:color w:val="auto"/>
              </w:rPr>
            </w:pPr>
            <w:r>
              <w:rPr>
                <w:rFonts w:ascii="Arial" w:cs="Arial" w:eastAsia="Arial" w:hAnsi="Arial"/>
                <w:sz w:val="18"/>
                <w:szCs w:val="18"/>
                <w:color w:val="0000FF"/>
                <w:w w:val="88"/>
              </w:rPr>
              <w:t>12/24/2014</w:t>
            </w:r>
          </w:p>
        </w:tc>
        <w:tc>
          <w:tcPr>
            <w:tcW w:w="112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6"/>
              </w:rPr>
              <w:t>100</w:t>
            </w:r>
          </w:p>
        </w:tc>
        <w:tc>
          <w:tcPr>
            <w:tcW w:w="540" w:type="dxa"/>
            <w:vAlign w:val="bottom"/>
            <w:vMerge w:val="restart"/>
          </w:tcPr>
          <w:p>
            <w:pPr>
              <w:jc w:val="center"/>
              <w:ind w:left="15"/>
              <w:spacing w:after="0"/>
              <w:rPr>
                <w:sz w:val="20"/>
                <w:szCs w:val="20"/>
                <w:color w:val="auto"/>
              </w:rPr>
            </w:pPr>
            <w:r>
              <w:rPr>
                <w:rFonts w:ascii="Arial" w:cs="Arial" w:eastAsia="Arial" w:hAnsi="Arial"/>
                <w:sz w:val="18"/>
                <w:szCs w:val="18"/>
                <w:color w:val="0000FF"/>
                <w:w w:val="91"/>
              </w:rPr>
              <w:t>D</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882.03</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9"/>
              </w:rPr>
              <w:t>142,615</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rPr>
              <w:t>Trusts for</w:t>
            </w:r>
          </w:p>
        </w:tc>
        <w:tc>
          <w:tcPr>
            <w:tcW w:w="0" w:type="dxa"/>
            <w:vAlign w:val="bottom"/>
          </w:tcPr>
          <w:p>
            <w:pPr>
              <w:spacing w:after="0"/>
              <w:rPr>
                <w:sz w:val="1"/>
                <w:szCs w:val="1"/>
                <w:color w:val="auto"/>
              </w:rPr>
            </w:pPr>
          </w:p>
        </w:tc>
      </w:tr>
      <w:tr>
        <w:trPr>
          <w:trHeight w:val="114"/>
        </w:trPr>
        <w:tc>
          <w:tcPr>
            <w:tcW w:w="2480" w:type="dxa"/>
            <w:vAlign w:val="bottom"/>
            <w:vMerge w:val="continue"/>
          </w:tcPr>
          <w:p>
            <w:pPr>
              <w:spacing w:after="0"/>
              <w:rPr>
                <w:sz w:val="9"/>
                <w:szCs w:val="9"/>
                <w:color w:val="auto"/>
              </w:rPr>
            </w:pPr>
          </w:p>
        </w:tc>
        <w:tc>
          <w:tcPr>
            <w:tcW w:w="17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0" w:type="dxa"/>
            <w:vAlign w:val="bottom"/>
          </w:tcPr>
          <w:p>
            <w:pPr>
              <w:spacing w:after="0"/>
              <w:rPr>
                <w:sz w:val="1"/>
                <w:szCs w:val="1"/>
                <w:color w:val="auto"/>
              </w:rPr>
            </w:pPr>
          </w:p>
        </w:tc>
      </w:tr>
      <w:tr>
        <w:trPr>
          <w:trHeight w:val="171"/>
        </w:trPr>
        <w:tc>
          <w:tcPr>
            <w:tcW w:w="2480" w:type="dxa"/>
            <w:vAlign w:val="bottom"/>
            <w:tcBorders>
              <w:bottom w:val="single" w:sz="8" w:color="2C2C2C"/>
            </w:tcBorders>
          </w:tcPr>
          <w:p>
            <w:pPr>
              <w:spacing w:after="0"/>
              <w:rPr>
                <w:sz w:val="14"/>
                <w:szCs w:val="14"/>
                <w:color w:val="auto"/>
              </w:rPr>
            </w:pPr>
          </w:p>
        </w:tc>
        <w:tc>
          <w:tcPr>
            <w:tcW w:w="174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48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740" w:type="dxa"/>
            <w:vAlign w:val="bottom"/>
            <w:vMerge w:val="restart"/>
          </w:tcPr>
          <w:p>
            <w:pPr>
              <w:jc w:val="center"/>
              <w:ind w:left="496"/>
              <w:spacing w:after="0"/>
              <w:rPr>
                <w:sz w:val="20"/>
                <w:szCs w:val="20"/>
                <w:color w:val="auto"/>
              </w:rPr>
            </w:pPr>
            <w:r>
              <w:rPr>
                <w:rFonts w:ascii="Arial" w:cs="Arial" w:eastAsia="Arial" w:hAnsi="Arial"/>
                <w:sz w:val="18"/>
                <w:szCs w:val="18"/>
                <w:color w:val="0000FF"/>
                <w:w w:val="88"/>
              </w:rPr>
              <w:t>12/26/2014</w:t>
            </w:r>
          </w:p>
        </w:tc>
        <w:tc>
          <w:tcPr>
            <w:tcW w:w="112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6"/>
              </w:rPr>
              <w:t>999</w:t>
            </w:r>
          </w:p>
        </w:tc>
        <w:tc>
          <w:tcPr>
            <w:tcW w:w="540" w:type="dxa"/>
            <w:vAlign w:val="bottom"/>
            <w:vMerge w:val="restart"/>
          </w:tcPr>
          <w:p>
            <w:pPr>
              <w:jc w:val="center"/>
              <w:ind w:left="15"/>
              <w:spacing w:after="0"/>
              <w:rPr>
                <w:sz w:val="20"/>
                <w:szCs w:val="20"/>
                <w:color w:val="auto"/>
              </w:rPr>
            </w:pPr>
            <w:r>
              <w:rPr>
                <w:rFonts w:ascii="Arial" w:cs="Arial" w:eastAsia="Arial" w:hAnsi="Arial"/>
                <w:sz w:val="18"/>
                <w:szCs w:val="18"/>
                <w:color w:val="0000FF"/>
                <w:w w:val="91"/>
              </w:rPr>
              <w:t>D</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880.01</w:t>
            </w:r>
            <w:r>
              <w:rPr>
                <w:rFonts w:ascii="Arial" w:cs="Arial" w:eastAsia="Arial" w:hAnsi="Arial"/>
                <w:sz w:val="22"/>
                <w:szCs w:val="22"/>
                <w:color w:val="008000"/>
                <w:w w:val="83"/>
                <w:vertAlign w:val="superscript"/>
              </w:rPr>
              <w:t>(12)</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9"/>
              </w:rPr>
              <w:t>141,616</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rPr>
              <w:t>Trusts for</w:t>
            </w:r>
          </w:p>
        </w:tc>
        <w:tc>
          <w:tcPr>
            <w:tcW w:w="0" w:type="dxa"/>
            <w:vAlign w:val="bottom"/>
          </w:tcPr>
          <w:p>
            <w:pPr>
              <w:spacing w:after="0"/>
              <w:rPr>
                <w:sz w:val="1"/>
                <w:szCs w:val="1"/>
                <w:color w:val="auto"/>
              </w:rPr>
            </w:pPr>
          </w:p>
        </w:tc>
      </w:tr>
      <w:tr>
        <w:trPr>
          <w:trHeight w:val="170"/>
        </w:trPr>
        <w:tc>
          <w:tcPr>
            <w:tcW w:w="248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0" w:type="dxa"/>
            <w:vAlign w:val="bottom"/>
          </w:tcPr>
          <w:p>
            <w:pPr>
              <w:spacing w:after="0"/>
              <w:rPr>
                <w:sz w:val="1"/>
                <w:szCs w:val="1"/>
                <w:color w:val="auto"/>
              </w:rPr>
            </w:pPr>
          </w:p>
        </w:tc>
      </w:tr>
      <w:tr>
        <w:trPr>
          <w:trHeight w:val="115"/>
        </w:trPr>
        <w:tc>
          <w:tcPr>
            <w:tcW w:w="2480" w:type="dxa"/>
            <w:vAlign w:val="bottom"/>
            <w:tcBorders>
              <w:bottom w:val="single" w:sz="8" w:color="2C2C2C"/>
            </w:tcBorders>
          </w:tcPr>
          <w:p>
            <w:pPr>
              <w:spacing w:after="0"/>
              <w:rPr>
                <w:sz w:val="10"/>
                <w:szCs w:val="10"/>
                <w:color w:val="auto"/>
              </w:rPr>
            </w:pPr>
          </w:p>
        </w:tc>
        <w:tc>
          <w:tcPr>
            <w:tcW w:w="174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48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740" w:type="dxa"/>
            <w:vAlign w:val="bottom"/>
            <w:vMerge w:val="restart"/>
          </w:tcPr>
          <w:p>
            <w:pPr>
              <w:jc w:val="center"/>
              <w:ind w:left="496"/>
              <w:spacing w:after="0"/>
              <w:rPr>
                <w:sz w:val="20"/>
                <w:szCs w:val="20"/>
                <w:color w:val="auto"/>
              </w:rPr>
            </w:pPr>
            <w:r>
              <w:rPr>
                <w:rFonts w:ascii="Arial" w:cs="Arial" w:eastAsia="Arial" w:hAnsi="Arial"/>
                <w:sz w:val="18"/>
                <w:szCs w:val="18"/>
                <w:color w:val="0000FF"/>
                <w:w w:val="88"/>
              </w:rPr>
              <w:t>12/26/2014</w:t>
            </w:r>
          </w:p>
        </w:tc>
        <w:tc>
          <w:tcPr>
            <w:tcW w:w="112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4"/>
              </w:rPr>
              <w:t>1,700</w:t>
            </w:r>
          </w:p>
        </w:tc>
        <w:tc>
          <w:tcPr>
            <w:tcW w:w="540" w:type="dxa"/>
            <w:vAlign w:val="bottom"/>
            <w:vMerge w:val="restart"/>
          </w:tcPr>
          <w:p>
            <w:pPr>
              <w:jc w:val="center"/>
              <w:ind w:left="15"/>
              <w:spacing w:after="0"/>
              <w:rPr>
                <w:sz w:val="20"/>
                <w:szCs w:val="20"/>
                <w:color w:val="auto"/>
              </w:rPr>
            </w:pPr>
            <w:r>
              <w:rPr>
                <w:rFonts w:ascii="Arial" w:cs="Arial" w:eastAsia="Arial" w:hAnsi="Arial"/>
                <w:sz w:val="18"/>
                <w:szCs w:val="18"/>
                <w:color w:val="0000FF"/>
                <w:w w:val="91"/>
              </w:rPr>
              <w:t>D</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00"/>
                <w:w w:val="78"/>
                <w:vertAlign w:val="subscript"/>
              </w:rPr>
              <w:t>$</w:t>
            </w:r>
            <w:r>
              <w:rPr>
                <w:rFonts w:ascii="Arial" w:cs="Arial" w:eastAsia="Arial" w:hAnsi="Arial"/>
                <w:sz w:val="35"/>
                <w:szCs w:val="35"/>
                <w:color w:val="0000FF"/>
                <w:w w:val="78"/>
                <w:vertAlign w:val="subscript"/>
              </w:rPr>
              <w:t>881</w:t>
            </w:r>
            <w:r>
              <w:rPr>
                <w:rFonts w:ascii="Arial" w:cs="Arial" w:eastAsia="Arial" w:hAnsi="Arial"/>
                <w:sz w:val="11"/>
                <w:szCs w:val="11"/>
                <w:color w:val="008000"/>
                <w:w w:val="78"/>
              </w:rPr>
              <w:t>(13)</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9"/>
              </w:rPr>
              <w:t>139,916</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rPr>
              <w:t>Trusts for</w:t>
            </w:r>
          </w:p>
        </w:tc>
        <w:tc>
          <w:tcPr>
            <w:tcW w:w="0" w:type="dxa"/>
            <w:vAlign w:val="bottom"/>
          </w:tcPr>
          <w:p>
            <w:pPr>
              <w:spacing w:after="0"/>
              <w:rPr>
                <w:sz w:val="1"/>
                <w:szCs w:val="1"/>
                <w:color w:val="auto"/>
              </w:rPr>
            </w:pPr>
          </w:p>
        </w:tc>
      </w:tr>
      <w:tr>
        <w:trPr>
          <w:trHeight w:val="170"/>
        </w:trPr>
        <w:tc>
          <w:tcPr>
            <w:tcW w:w="248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94"/>
              </w:rPr>
              <w:t>Sibilings</w:t>
            </w:r>
            <w:r>
              <w:rPr>
                <w:rFonts w:ascii="Arial" w:cs="Arial" w:eastAsia="Arial" w:hAnsi="Arial"/>
                <w:sz w:val="22"/>
                <w:szCs w:val="22"/>
                <w:color w:val="008000"/>
                <w:w w:val="94"/>
                <w:vertAlign w:val="superscript"/>
              </w:rPr>
              <w:t>(1)</w:t>
            </w:r>
          </w:p>
        </w:tc>
        <w:tc>
          <w:tcPr>
            <w:tcW w:w="0" w:type="dxa"/>
            <w:vAlign w:val="bottom"/>
          </w:tcPr>
          <w:p>
            <w:pPr>
              <w:spacing w:after="0"/>
              <w:rPr>
                <w:sz w:val="1"/>
                <w:szCs w:val="1"/>
                <w:color w:val="auto"/>
              </w:rPr>
            </w:pPr>
          </w:p>
        </w:tc>
      </w:tr>
      <w:tr>
        <w:trPr>
          <w:trHeight w:val="115"/>
        </w:trPr>
        <w:tc>
          <w:tcPr>
            <w:tcW w:w="2480" w:type="dxa"/>
            <w:vAlign w:val="bottom"/>
            <w:tcBorders>
              <w:bottom w:val="single" w:sz="8" w:color="2C2C2C"/>
            </w:tcBorders>
          </w:tcPr>
          <w:p>
            <w:pPr>
              <w:spacing w:after="0"/>
              <w:rPr>
                <w:sz w:val="10"/>
                <w:szCs w:val="10"/>
                <w:color w:val="auto"/>
              </w:rPr>
            </w:pPr>
          </w:p>
        </w:tc>
        <w:tc>
          <w:tcPr>
            <w:tcW w:w="174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48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740" w:type="dxa"/>
            <w:vAlign w:val="bottom"/>
            <w:vMerge w:val="restart"/>
          </w:tcPr>
          <w:p>
            <w:pPr>
              <w:jc w:val="center"/>
              <w:ind w:left="496"/>
              <w:spacing w:after="0"/>
              <w:rPr>
                <w:sz w:val="20"/>
                <w:szCs w:val="20"/>
                <w:color w:val="auto"/>
              </w:rPr>
            </w:pPr>
            <w:r>
              <w:rPr>
                <w:rFonts w:ascii="Arial" w:cs="Arial" w:eastAsia="Arial" w:hAnsi="Arial"/>
                <w:sz w:val="18"/>
                <w:szCs w:val="18"/>
                <w:color w:val="0000FF"/>
                <w:w w:val="88"/>
              </w:rPr>
              <w:t>12/26/2014</w:t>
            </w:r>
          </w:p>
        </w:tc>
        <w:tc>
          <w:tcPr>
            <w:tcW w:w="112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4"/>
              </w:rPr>
              <w:t>1,000</w:t>
            </w:r>
          </w:p>
        </w:tc>
        <w:tc>
          <w:tcPr>
            <w:tcW w:w="540" w:type="dxa"/>
            <w:vAlign w:val="bottom"/>
            <w:vMerge w:val="restart"/>
          </w:tcPr>
          <w:p>
            <w:pPr>
              <w:jc w:val="center"/>
              <w:ind w:left="15"/>
              <w:spacing w:after="0"/>
              <w:rPr>
                <w:sz w:val="20"/>
                <w:szCs w:val="20"/>
                <w:color w:val="auto"/>
              </w:rPr>
            </w:pPr>
            <w:r>
              <w:rPr>
                <w:rFonts w:ascii="Arial" w:cs="Arial" w:eastAsia="Arial" w:hAnsi="Arial"/>
                <w:sz w:val="18"/>
                <w:szCs w:val="18"/>
                <w:color w:val="0000FF"/>
                <w:w w:val="91"/>
              </w:rPr>
              <w:t>D</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882</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9"/>
              </w:rPr>
              <w:t>138,916</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rPr>
              <w:t>Trusts for</w:t>
            </w:r>
          </w:p>
        </w:tc>
        <w:tc>
          <w:tcPr>
            <w:tcW w:w="0" w:type="dxa"/>
            <w:vAlign w:val="bottom"/>
          </w:tcPr>
          <w:p>
            <w:pPr>
              <w:spacing w:after="0"/>
              <w:rPr>
                <w:sz w:val="1"/>
                <w:szCs w:val="1"/>
                <w:color w:val="auto"/>
              </w:rPr>
            </w:pPr>
          </w:p>
        </w:tc>
      </w:tr>
      <w:tr>
        <w:trPr>
          <w:trHeight w:val="114"/>
        </w:trPr>
        <w:tc>
          <w:tcPr>
            <w:tcW w:w="2480" w:type="dxa"/>
            <w:vAlign w:val="bottom"/>
            <w:vMerge w:val="continue"/>
          </w:tcPr>
          <w:p>
            <w:pPr>
              <w:spacing w:after="0"/>
              <w:rPr>
                <w:sz w:val="9"/>
                <w:szCs w:val="9"/>
                <w:color w:val="auto"/>
              </w:rPr>
            </w:pPr>
          </w:p>
        </w:tc>
        <w:tc>
          <w:tcPr>
            <w:tcW w:w="17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0" w:type="dxa"/>
            <w:vAlign w:val="bottom"/>
          </w:tcPr>
          <w:p>
            <w:pPr>
              <w:spacing w:after="0"/>
              <w:rPr>
                <w:sz w:val="1"/>
                <w:szCs w:val="1"/>
                <w:color w:val="auto"/>
              </w:rPr>
            </w:pPr>
          </w:p>
        </w:tc>
      </w:tr>
      <w:tr>
        <w:trPr>
          <w:trHeight w:val="171"/>
        </w:trPr>
        <w:tc>
          <w:tcPr>
            <w:tcW w:w="2480" w:type="dxa"/>
            <w:vAlign w:val="bottom"/>
            <w:tcBorders>
              <w:bottom w:val="single" w:sz="8" w:color="2C2C2C"/>
            </w:tcBorders>
          </w:tcPr>
          <w:p>
            <w:pPr>
              <w:spacing w:after="0"/>
              <w:rPr>
                <w:sz w:val="14"/>
                <w:szCs w:val="14"/>
                <w:color w:val="auto"/>
              </w:rPr>
            </w:pPr>
          </w:p>
        </w:tc>
        <w:tc>
          <w:tcPr>
            <w:tcW w:w="174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48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740" w:type="dxa"/>
            <w:vAlign w:val="bottom"/>
            <w:vMerge w:val="restart"/>
          </w:tcPr>
          <w:p>
            <w:pPr>
              <w:jc w:val="center"/>
              <w:ind w:left="496"/>
              <w:spacing w:after="0"/>
              <w:rPr>
                <w:sz w:val="20"/>
                <w:szCs w:val="20"/>
                <w:color w:val="auto"/>
              </w:rPr>
            </w:pPr>
            <w:r>
              <w:rPr>
                <w:rFonts w:ascii="Arial" w:cs="Arial" w:eastAsia="Arial" w:hAnsi="Arial"/>
                <w:sz w:val="18"/>
                <w:szCs w:val="18"/>
                <w:color w:val="0000FF"/>
                <w:w w:val="88"/>
              </w:rPr>
              <w:t>12/29/2014</w:t>
            </w:r>
          </w:p>
        </w:tc>
        <w:tc>
          <w:tcPr>
            <w:tcW w:w="112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4"/>
              </w:rPr>
              <w:t>5,447</w:t>
            </w:r>
          </w:p>
        </w:tc>
        <w:tc>
          <w:tcPr>
            <w:tcW w:w="540" w:type="dxa"/>
            <w:vAlign w:val="bottom"/>
            <w:vMerge w:val="restart"/>
          </w:tcPr>
          <w:p>
            <w:pPr>
              <w:jc w:val="center"/>
              <w:ind w:left="15"/>
              <w:spacing w:after="0"/>
              <w:rPr>
                <w:sz w:val="20"/>
                <w:szCs w:val="20"/>
                <w:color w:val="auto"/>
              </w:rPr>
            </w:pPr>
            <w:r>
              <w:rPr>
                <w:rFonts w:ascii="Arial" w:cs="Arial" w:eastAsia="Arial" w:hAnsi="Arial"/>
                <w:sz w:val="18"/>
                <w:szCs w:val="18"/>
                <w:color w:val="0000FF"/>
                <w:w w:val="91"/>
              </w:rPr>
              <w:t>D</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879.79</w:t>
            </w:r>
            <w:r>
              <w:rPr>
                <w:rFonts w:ascii="Arial" w:cs="Arial" w:eastAsia="Arial" w:hAnsi="Arial"/>
                <w:sz w:val="22"/>
                <w:szCs w:val="22"/>
                <w:color w:val="008000"/>
                <w:w w:val="83"/>
                <w:vertAlign w:val="superscript"/>
              </w:rPr>
              <w:t>(14)</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9"/>
              </w:rPr>
              <w:t>133,469</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rPr>
              <w:t>Trusts for</w:t>
            </w:r>
          </w:p>
        </w:tc>
        <w:tc>
          <w:tcPr>
            <w:tcW w:w="0" w:type="dxa"/>
            <w:vAlign w:val="bottom"/>
          </w:tcPr>
          <w:p>
            <w:pPr>
              <w:spacing w:after="0"/>
              <w:rPr>
                <w:sz w:val="1"/>
                <w:szCs w:val="1"/>
                <w:color w:val="auto"/>
              </w:rPr>
            </w:pPr>
          </w:p>
        </w:tc>
      </w:tr>
      <w:tr>
        <w:trPr>
          <w:trHeight w:val="170"/>
        </w:trPr>
        <w:tc>
          <w:tcPr>
            <w:tcW w:w="248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0" w:type="dxa"/>
            <w:vAlign w:val="bottom"/>
          </w:tcPr>
          <w:p>
            <w:pPr>
              <w:spacing w:after="0"/>
              <w:rPr>
                <w:sz w:val="1"/>
                <w:szCs w:val="1"/>
                <w:color w:val="auto"/>
              </w:rPr>
            </w:pPr>
          </w:p>
        </w:tc>
      </w:tr>
      <w:tr>
        <w:trPr>
          <w:trHeight w:val="115"/>
        </w:trPr>
        <w:tc>
          <w:tcPr>
            <w:tcW w:w="2480" w:type="dxa"/>
            <w:vAlign w:val="bottom"/>
            <w:tcBorders>
              <w:bottom w:val="single" w:sz="8" w:color="2C2C2C"/>
            </w:tcBorders>
          </w:tcPr>
          <w:p>
            <w:pPr>
              <w:spacing w:after="0"/>
              <w:rPr>
                <w:sz w:val="10"/>
                <w:szCs w:val="10"/>
                <w:color w:val="auto"/>
              </w:rPr>
            </w:pPr>
          </w:p>
        </w:tc>
        <w:tc>
          <w:tcPr>
            <w:tcW w:w="174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48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740" w:type="dxa"/>
            <w:vAlign w:val="bottom"/>
            <w:vMerge w:val="restart"/>
          </w:tcPr>
          <w:p>
            <w:pPr>
              <w:jc w:val="center"/>
              <w:ind w:left="496"/>
              <w:spacing w:after="0"/>
              <w:rPr>
                <w:sz w:val="20"/>
                <w:szCs w:val="20"/>
                <w:color w:val="auto"/>
              </w:rPr>
            </w:pPr>
            <w:r>
              <w:rPr>
                <w:rFonts w:ascii="Arial" w:cs="Arial" w:eastAsia="Arial" w:hAnsi="Arial"/>
                <w:sz w:val="18"/>
                <w:szCs w:val="18"/>
                <w:color w:val="0000FF"/>
                <w:w w:val="88"/>
              </w:rPr>
              <w:t>12/29/2014</w:t>
            </w:r>
          </w:p>
        </w:tc>
        <w:tc>
          <w:tcPr>
            <w:tcW w:w="112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4"/>
              </w:rPr>
              <w:t>6,272</w:t>
            </w:r>
          </w:p>
        </w:tc>
        <w:tc>
          <w:tcPr>
            <w:tcW w:w="540" w:type="dxa"/>
            <w:vAlign w:val="bottom"/>
            <w:vMerge w:val="restart"/>
          </w:tcPr>
          <w:p>
            <w:pPr>
              <w:jc w:val="center"/>
              <w:ind w:left="15"/>
              <w:spacing w:after="0"/>
              <w:rPr>
                <w:sz w:val="20"/>
                <w:szCs w:val="20"/>
                <w:color w:val="auto"/>
              </w:rPr>
            </w:pPr>
            <w:r>
              <w:rPr>
                <w:rFonts w:ascii="Arial" w:cs="Arial" w:eastAsia="Arial" w:hAnsi="Arial"/>
                <w:sz w:val="18"/>
                <w:szCs w:val="18"/>
                <w:color w:val="0000FF"/>
                <w:w w:val="91"/>
              </w:rPr>
              <w:t>D</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880.43</w:t>
            </w:r>
            <w:r>
              <w:rPr>
                <w:rFonts w:ascii="Arial" w:cs="Arial" w:eastAsia="Arial" w:hAnsi="Arial"/>
                <w:sz w:val="22"/>
                <w:szCs w:val="22"/>
                <w:color w:val="008000"/>
                <w:w w:val="83"/>
                <w:vertAlign w:val="superscript"/>
              </w:rPr>
              <w:t>(15)</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9"/>
              </w:rPr>
              <w:t>127,197</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rPr>
              <w:t>Trusts for</w:t>
            </w:r>
          </w:p>
        </w:tc>
        <w:tc>
          <w:tcPr>
            <w:tcW w:w="0" w:type="dxa"/>
            <w:vAlign w:val="bottom"/>
          </w:tcPr>
          <w:p>
            <w:pPr>
              <w:spacing w:after="0"/>
              <w:rPr>
                <w:sz w:val="1"/>
                <w:szCs w:val="1"/>
                <w:color w:val="auto"/>
              </w:rPr>
            </w:pPr>
          </w:p>
        </w:tc>
      </w:tr>
      <w:tr>
        <w:trPr>
          <w:trHeight w:val="170"/>
        </w:trPr>
        <w:tc>
          <w:tcPr>
            <w:tcW w:w="248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0" w:type="dxa"/>
            <w:vAlign w:val="bottom"/>
          </w:tcPr>
          <w:p>
            <w:pPr>
              <w:spacing w:after="0"/>
              <w:rPr>
                <w:sz w:val="1"/>
                <w:szCs w:val="1"/>
                <w:color w:val="auto"/>
              </w:rPr>
            </w:pPr>
          </w:p>
        </w:tc>
      </w:tr>
      <w:tr>
        <w:trPr>
          <w:trHeight w:val="115"/>
        </w:trPr>
        <w:tc>
          <w:tcPr>
            <w:tcW w:w="2480" w:type="dxa"/>
            <w:vAlign w:val="bottom"/>
            <w:tcBorders>
              <w:bottom w:val="single" w:sz="8" w:color="2C2C2C"/>
            </w:tcBorders>
          </w:tcPr>
          <w:p>
            <w:pPr>
              <w:spacing w:after="0"/>
              <w:rPr>
                <w:sz w:val="10"/>
                <w:szCs w:val="10"/>
                <w:color w:val="auto"/>
              </w:rPr>
            </w:pPr>
          </w:p>
        </w:tc>
        <w:tc>
          <w:tcPr>
            <w:tcW w:w="174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48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740" w:type="dxa"/>
            <w:vAlign w:val="bottom"/>
            <w:vMerge w:val="restart"/>
          </w:tcPr>
          <w:p>
            <w:pPr>
              <w:jc w:val="center"/>
              <w:ind w:left="496"/>
              <w:spacing w:after="0"/>
              <w:rPr>
                <w:sz w:val="20"/>
                <w:szCs w:val="20"/>
                <w:color w:val="auto"/>
              </w:rPr>
            </w:pPr>
            <w:r>
              <w:rPr>
                <w:rFonts w:ascii="Arial" w:cs="Arial" w:eastAsia="Arial" w:hAnsi="Arial"/>
                <w:sz w:val="18"/>
                <w:szCs w:val="18"/>
                <w:color w:val="0000FF"/>
                <w:w w:val="88"/>
              </w:rPr>
              <w:t>12/29/2014</w:t>
            </w:r>
          </w:p>
        </w:tc>
        <w:tc>
          <w:tcPr>
            <w:tcW w:w="112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6"/>
              </w:rPr>
              <w:t>781</w:t>
            </w:r>
          </w:p>
        </w:tc>
        <w:tc>
          <w:tcPr>
            <w:tcW w:w="540" w:type="dxa"/>
            <w:vAlign w:val="bottom"/>
            <w:vMerge w:val="restart"/>
          </w:tcPr>
          <w:p>
            <w:pPr>
              <w:jc w:val="center"/>
              <w:ind w:left="15"/>
              <w:spacing w:after="0"/>
              <w:rPr>
                <w:sz w:val="20"/>
                <w:szCs w:val="20"/>
                <w:color w:val="auto"/>
              </w:rPr>
            </w:pPr>
            <w:r>
              <w:rPr>
                <w:rFonts w:ascii="Arial" w:cs="Arial" w:eastAsia="Arial" w:hAnsi="Arial"/>
                <w:sz w:val="18"/>
                <w:szCs w:val="18"/>
                <w:color w:val="0000FF"/>
                <w:w w:val="91"/>
              </w:rPr>
              <w:t>D</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881.36</w:t>
            </w:r>
            <w:r>
              <w:rPr>
                <w:rFonts w:ascii="Arial" w:cs="Arial" w:eastAsia="Arial" w:hAnsi="Arial"/>
                <w:sz w:val="22"/>
                <w:szCs w:val="22"/>
                <w:color w:val="008000"/>
                <w:w w:val="83"/>
                <w:vertAlign w:val="superscript"/>
              </w:rPr>
              <w:t>(16)</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9"/>
              </w:rPr>
              <w:t>126,416</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rPr>
              <w:t>Trusts for</w:t>
            </w:r>
          </w:p>
        </w:tc>
        <w:tc>
          <w:tcPr>
            <w:tcW w:w="0" w:type="dxa"/>
            <w:vAlign w:val="bottom"/>
          </w:tcPr>
          <w:p>
            <w:pPr>
              <w:spacing w:after="0"/>
              <w:rPr>
                <w:sz w:val="1"/>
                <w:szCs w:val="1"/>
                <w:color w:val="auto"/>
              </w:rPr>
            </w:pPr>
          </w:p>
        </w:tc>
      </w:tr>
      <w:tr>
        <w:trPr>
          <w:trHeight w:val="170"/>
        </w:trPr>
        <w:tc>
          <w:tcPr>
            <w:tcW w:w="248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0" w:type="dxa"/>
            <w:vAlign w:val="bottom"/>
          </w:tcPr>
          <w:p>
            <w:pPr>
              <w:spacing w:after="0"/>
              <w:rPr>
                <w:sz w:val="1"/>
                <w:szCs w:val="1"/>
                <w:color w:val="auto"/>
              </w:rPr>
            </w:pPr>
          </w:p>
        </w:tc>
      </w:tr>
      <w:tr>
        <w:trPr>
          <w:trHeight w:val="108"/>
        </w:trPr>
        <w:tc>
          <w:tcPr>
            <w:tcW w:w="248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26" w:right="259" w:bottom="0" w:gutter="0" w:footer="0" w:header="0"/>
          <w:type w:val="continuous"/>
        </w:sectPr>
      </w:pPr>
    </w:p>
    <w:bookmarkStart w:id="1" w:name="page2"/>
    <w:bookmarkEnd w:id="1"/>
    <w:p>
      <w:pPr>
        <w:jc w:val="center"/>
        <w:ind w:right="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314565" cy="8374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314565" cy="8374380"/>
                    </a:xfrm>
                    <a:prstGeom prst="rect">
                      <a:avLst/>
                    </a:prstGeom>
                    <a:noFill/>
                  </pic:spPr>
                </pic:pic>
              </a:graphicData>
            </a:graphic>
          </wp:anchor>
        </w:drawing>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jc w:val="center"/>
              <w:ind w:left="287"/>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8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560" w:type="dxa"/>
            <w:vAlign w:val="bottom"/>
            <w:gridSpan w:val="2"/>
            <w:vMerge w:val="restart"/>
          </w:tcPr>
          <w:p>
            <w:pPr>
              <w:jc w:val="center"/>
              <w:ind w:left="287"/>
              <w:spacing w:after="0"/>
              <w:rPr>
                <w:sz w:val="20"/>
                <w:szCs w:val="20"/>
                <w:color w:val="auto"/>
              </w:rPr>
            </w:pPr>
            <w:r>
              <w:rPr>
                <w:rFonts w:ascii="Arial" w:cs="Arial" w:eastAsia="Arial" w:hAnsi="Arial"/>
                <w:sz w:val="18"/>
                <w:szCs w:val="18"/>
                <w:color w:val="0000FF"/>
                <w:w w:val="88"/>
              </w:rPr>
              <w:t>12/29/2014</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vMerge w:val="restart"/>
          </w:tcPr>
          <w:p>
            <w:pPr>
              <w:jc w:val="center"/>
              <w:ind w:right="299"/>
              <w:spacing w:after="0"/>
              <w:rPr>
                <w:sz w:val="20"/>
                <w:szCs w:val="20"/>
                <w:color w:val="auto"/>
              </w:rPr>
            </w:pPr>
            <w:r>
              <w:rPr>
                <w:rFonts w:ascii="Arial" w:cs="Arial" w:eastAsia="Arial" w:hAnsi="Arial"/>
                <w:sz w:val="14"/>
                <w:szCs w:val="14"/>
                <w:color w:val="0000FF"/>
                <w:w w:val="85"/>
              </w:rPr>
              <w:t>S</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4"/>
              </w:rPr>
              <w:t>1,101</w:t>
            </w:r>
          </w:p>
        </w:tc>
        <w:tc>
          <w:tcPr>
            <w:tcW w:w="580" w:type="dxa"/>
            <w:vAlign w:val="bottom"/>
            <w:vMerge w:val="restart"/>
          </w:tcPr>
          <w:p>
            <w:pPr>
              <w:ind w:left="220"/>
              <w:spacing w:after="0"/>
              <w:rPr>
                <w:sz w:val="20"/>
                <w:szCs w:val="20"/>
                <w:color w:val="auto"/>
              </w:rPr>
            </w:pPr>
            <w:r>
              <w:rPr>
                <w:rFonts w:ascii="Arial" w:cs="Arial" w:eastAsia="Arial" w:hAnsi="Arial"/>
                <w:sz w:val="18"/>
                <w:szCs w:val="18"/>
                <w:color w:val="0000FF"/>
              </w:rPr>
              <w:t>D</w:t>
            </w:r>
          </w:p>
        </w:tc>
        <w:tc>
          <w:tcPr>
            <w:tcW w:w="84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882.39</w:t>
            </w:r>
            <w:r>
              <w:rPr>
                <w:rFonts w:ascii="Arial" w:cs="Arial" w:eastAsia="Arial" w:hAnsi="Arial"/>
                <w:sz w:val="22"/>
                <w:szCs w:val="22"/>
                <w:color w:val="008000"/>
                <w:w w:val="83"/>
                <w:vertAlign w:val="superscript"/>
              </w:rPr>
              <w:t>(17)</w:t>
            </w: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9"/>
              </w:rPr>
              <w:t>125,315</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860" w:type="dxa"/>
            <w:vAlign w:val="bottom"/>
            <w:gridSpan w:val="3"/>
          </w:tcPr>
          <w:p>
            <w:pPr>
              <w:ind w:left="20"/>
              <w:spacing w:after="0"/>
              <w:rPr>
                <w:sz w:val="20"/>
                <w:szCs w:val="20"/>
                <w:color w:val="auto"/>
              </w:rPr>
            </w:pPr>
            <w:r>
              <w:rPr>
                <w:rFonts w:ascii="Arial" w:cs="Arial" w:eastAsia="Arial" w:hAnsi="Arial"/>
                <w:sz w:val="18"/>
                <w:szCs w:val="18"/>
                <w:color w:val="0000FF"/>
              </w:rPr>
              <w:t>Trusts for</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80" w:type="dxa"/>
            <w:vAlign w:val="bottom"/>
            <w:gridSpan w:val="3"/>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20" w:type="dxa"/>
            <w:vAlign w:val="bottom"/>
            <w:vMerge w:val="restart"/>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gridSpan w:val="2"/>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8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560" w:type="dxa"/>
            <w:vAlign w:val="bottom"/>
            <w:gridSpan w:val="2"/>
            <w:vMerge w:val="restart"/>
          </w:tcPr>
          <w:p>
            <w:pPr>
              <w:jc w:val="center"/>
              <w:ind w:left="287"/>
              <w:spacing w:after="0"/>
              <w:rPr>
                <w:sz w:val="20"/>
                <w:szCs w:val="20"/>
                <w:color w:val="auto"/>
              </w:rPr>
            </w:pPr>
            <w:r>
              <w:rPr>
                <w:rFonts w:ascii="Arial" w:cs="Arial" w:eastAsia="Arial" w:hAnsi="Arial"/>
                <w:sz w:val="18"/>
                <w:szCs w:val="18"/>
                <w:color w:val="0000FF"/>
                <w:w w:val="88"/>
              </w:rPr>
              <w:t>12/29/2014</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vMerge w:val="restart"/>
          </w:tcPr>
          <w:p>
            <w:pPr>
              <w:jc w:val="center"/>
              <w:ind w:right="299"/>
              <w:spacing w:after="0"/>
              <w:rPr>
                <w:sz w:val="20"/>
                <w:szCs w:val="20"/>
                <w:color w:val="auto"/>
              </w:rPr>
            </w:pPr>
            <w:r>
              <w:rPr>
                <w:rFonts w:ascii="Arial" w:cs="Arial" w:eastAsia="Arial" w:hAnsi="Arial"/>
                <w:sz w:val="14"/>
                <w:szCs w:val="14"/>
                <w:color w:val="0000FF"/>
                <w:w w:val="85"/>
              </w:rPr>
              <w:t>S</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4"/>
              </w:rPr>
              <w:t>1,971</w:t>
            </w:r>
          </w:p>
        </w:tc>
        <w:tc>
          <w:tcPr>
            <w:tcW w:w="580" w:type="dxa"/>
            <w:vAlign w:val="bottom"/>
            <w:vMerge w:val="restart"/>
          </w:tcPr>
          <w:p>
            <w:pPr>
              <w:ind w:left="220"/>
              <w:spacing w:after="0"/>
              <w:rPr>
                <w:sz w:val="20"/>
                <w:szCs w:val="20"/>
                <w:color w:val="auto"/>
              </w:rPr>
            </w:pPr>
            <w:r>
              <w:rPr>
                <w:rFonts w:ascii="Arial" w:cs="Arial" w:eastAsia="Arial" w:hAnsi="Arial"/>
                <w:sz w:val="18"/>
                <w:szCs w:val="18"/>
                <w:color w:val="0000FF"/>
              </w:rPr>
              <w:t>D</w:t>
            </w:r>
          </w:p>
        </w:tc>
        <w:tc>
          <w:tcPr>
            <w:tcW w:w="680" w:type="dxa"/>
            <w:vAlign w:val="bottom"/>
            <w:vMerge w:val="restart"/>
          </w:tcPr>
          <w:p>
            <w:pPr>
              <w:jc w:val="center"/>
              <w:ind w:left="53"/>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884</w:t>
            </w:r>
            <w:r>
              <w:rPr>
                <w:rFonts w:ascii="Arial" w:cs="Arial" w:eastAsia="Arial" w:hAnsi="Arial"/>
                <w:sz w:val="22"/>
                <w:szCs w:val="22"/>
                <w:color w:val="008000"/>
                <w:w w:val="84"/>
                <w:vertAlign w:val="superscript"/>
              </w:rPr>
              <w:t>(18)</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9"/>
              </w:rPr>
              <w:t>123,344</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860" w:type="dxa"/>
            <w:vAlign w:val="bottom"/>
            <w:gridSpan w:val="3"/>
          </w:tcPr>
          <w:p>
            <w:pPr>
              <w:ind w:left="20"/>
              <w:spacing w:after="0"/>
              <w:rPr>
                <w:sz w:val="20"/>
                <w:szCs w:val="20"/>
                <w:color w:val="auto"/>
              </w:rPr>
            </w:pPr>
            <w:r>
              <w:rPr>
                <w:rFonts w:ascii="Arial" w:cs="Arial" w:eastAsia="Arial" w:hAnsi="Arial"/>
                <w:sz w:val="18"/>
                <w:szCs w:val="18"/>
                <w:color w:val="0000FF"/>
              </w:rPr>
              <w:t>Trusts for</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80" w:type="dxa"/>
            <w:vAlign w:val="bottom"/>
            <w:gridSpan w:val="3"/>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20" w:type="dxa"/>
            <w:vAlign w:val="bottom"/>
            <w:vMerge w:val="restart"/>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gridSpan w:val="2"/>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8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560" w:type="dxa"/>
            <w:vAlign w:val="bottom"/>
            <w:gridSpan w:val="2"/>
            <w:vMerge w:val="restart"/>
          </w:tcPr>
          <w:p>
            <w:pPr>
              <w:jc w:val="center"/>
              <w:ind w:left="287"/>
              <w:spacing w:after="0"/>
              <w:rPr>
                <w:sz w:val="20"/>
                <w:szCs w:val="20"/>
                <w:color w:val="auto"/>
              </w:rPr>
            </w:pPr>
            <w:r>
              <w:rPr>
                <w:rFonts w:ascii="Arial" w:cs="Arial" w:eastAsia="Arial" w:hAnsi="Arial"/>
                <w:sz w:val="18"/>
                <w:szCs w:val="18"/>
                <w:color w:val="0000FF"/>
                <w:w w:val="88"/>
              </w:rPr>
              <w:t>12/29/2014</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vMerge w:val="restart"/>
          </w:tcPr>
          <w:p>
            <w:pPr>
              <w:jc w:val="center"/>
              <w:ind w:right="299"/>
              <w:spacing w:after="0"/>
              <w:rPr>
                <w:sz w:val="20"/>
                <w:szCs w:val="20"/>
                <w:color w:val="auto"/>
              </w:rPr>
            </w:pPr>
            <w:r>
              <w:rPr>
                <w:rFonts w:ascii="Arial" w:cs="Arial" w:eastAsia="Arial" w:hAnsi="Arial"/>
                <w:sz w:val="14"/>
                <w:szCs w:val="14"/>
                <w:color w:val="0000FF"/>
                <w:w w:val="85"/>
              </w:rPr>
              <w:t>S</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6"/>
              </w:rPr>
              <w:t>513</w:t>
            </w:r>
          </w:p>
        </w:tc>
        <w:tc>
          <w:tcPr>
            <w:tcW w:w="580" w:type="dxa"/>
            <w:vAlign w:val="bottom"/>
            <w:vMerge w:val="restart"/>
          </w:tcPr>
          <w:p>
            <w:pPr>
              <w:ind w:left="220"/>
              <w:spacing w:after="0"/>
              <w:rPr>
                <w:sz w:val="20"/>
                <w:szCs w:val="20"/>
                <w:color w:val="auto"/>
              </w:rPr>
            </w:pPr>
            <w:r>
              <w:rPr>
                <w:rFonts w:ascii="Arial" w:cs="Arial" w:eastAsia="Arial" w:hAnsi="Arial"/>
                <w:sz w:val="18"/>
                <w:szCs w:val="18"/>
                <w:color w:val="0000FF"/>
              </w:rPr>
              <w:t>D</w:t>
            </w:r>
          </w:p>
        </w:tc>
        <w:tc>
          <w:tcPr>
            <w:tcW w:w="84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885.27</w:t>
            </w:r>
            <w:r>
              <w:rPr>
                <w:rFonts w:ascii="Arial" w:cs="Arial" w:eastAsia="Arial" w:hAnsi="Arial"/>
                <w:sz w:val="22"/>
                <w:szCs w:val="22"/>
                <w:color w:val="008000"/>
                <w:w w:val="83"/>
                <w:vertAlign w:val="superscript"/>
              </w:rPr>
              <w:t>(19)</w:t>
            </w: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9"/>
              </w:rPr>
              <w:t>122,831</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860" w:type="dxa"/>
            <w:vAlign w:val="bottom"/>
            <w:gridSpan w:val="3"/>
          </w:tcPr>
          <w:p>
            <w:pPr>
              <w:ind w:left="20"/>
              <w:spacing w:after="0"/>
              <w:rPr>
                <w:sz w:val="20"/>
                <w:szCs w:val="20"/>
                <w:color w:val="auto"/>
              </w:rPr>
            </w:pPr>
            <w:r>
              <w:rPr>
                <w:rFonts w:ascii="Arial" w:cs="Arial" w:eastAsia="Arial" w:hAnsi="Arial"/>
                <w:sz w:val="18"/>
                <w:szCs w:val="18"/>
                <w:color w:val="0000FF"/>
              </w:rPr>
              <w:t>Trusts for</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80" w:type="dxa"/>
            <w:vAlign w:val="bottom"/>
            <w:gridSpan w:val="3"/>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20" w:type="dxa"/>
            <w:vAlign w:val="bottom"/>
            <w:vMerge w:val="restart"/>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gridSpan w:val="2"/>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8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560" w:type="dxa"/>
            <w:vAlign w:val="bottom"/>
            <w:gridSpan w:val="2"/>
            <w:vMerge w:val="restart"/>
          </w:tcPr>
          <w:p>
            <w:pPr>
              <w:jc w:val="center"/>
              <w:ind w:left="287"/>
              <w:spacing w:after="0"/>
              <w:rPr>
                <w:sz w:val="20"/>
                <w:szCs w:val="20"/>
                <w:color w:val="auto"/>
              </w:rPr>
            </w:pPr>
            <w:r>
              <w:rPr>
                <w:rFonts w:ascii="Arial" w:cs="Arial" w:eastAsia="Arial" w:hAnsi="Arial"/>
                <w:sz w:val="18"/>
                <w:szCs w:val="18"/>
                <w:color w:val="0000FF"/>
                <w:w w:val="88"/>
              </w:rPr>
              <w:t>12/29/2014</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vMerge w:val="restart"/>
          </w:tcPr>
          <w:p>
            <w:pPr>
              <w:jc w:val="center"/>
              <w:ind w:right="299"/>
              <w:spacing w:after="0"/>
              <w:rPr>
                <w:sz w:val="20"/>
                <w:szCs w:val="20"/>
                <w:color w:val="auto"/>
              </w:rPr>
            </w:pPr>
            <w:r>
              <w:rPr>
                <w:rFonts w:ascii="Arial" w:cs="Arial" w:eastAsia="Arial" w:hAnsi="Arial"/>
                <w:sz w:val="14"/>
                <w:szCs w:val="14"/>
                <w:color w:val="0000FF"/>
                <w:w w:val="85"/>
              </w:rPr>
              <w:t>S</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6"/>
              </w:rPr>
              <w:t>200</w:t>
            </w:r>
          </w:p>
        </w:tc>
        <w:tc>
          <w:tcPr>
            <w:tcW w:w="580" w:type="dxa"/>
            <w:vAlign w:val="bottom"/>
            <w:vMerge w:val="restart"/>
          </w:tcPr>
          <w:p>
            <w:pPr>
              <w:ind w:left="220"/>
              <w:spacing w:after="0"/>
              <w:rPr>
                <w:sz w:val="20"/>
                <w:szCs w:val="20"/>
                <w:color w:val="auto"/>
              </w:rPr>
            </w:pPr>
            <w:r>
              <w:rPr>
                <w:rFonts w:ascii="Arial" w:cs="Arial" w:eastAsia="Arial" w:hAnsi="Arial"/>
                <w:sz w:val="18"/>
                <w:szCs w:val="18"/>
                <w:color w:val="0000FF"/>
              </w:rPr>
              <w:t>D</w:t>
            </w:r>
          </w:p>
        </w:tc>
        <w:tc>
          <w:tcPr>
            <w:tcW w:w="84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887.12</w:t>
            </w:r>
            <w:r>
              <w:rPr>
                <w:rFonts w:ascii="Arial" w:cs="Arial" w:eastAsia="Arial" w:hAnsi="Arial"/>
                <w:sz w:val="22"/>
                <w:szCs w:val="22"/>
                <w:color w:val="008000"/>
                <w:w w:val="83"/>
                <w:vertAlign w:val="superscript"/>
              </w:rPr>
              <w:t>(20)</w:t>
            </w: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9"/>
              </w:rPr>
              <w:t>122,631</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860" w:type="dxa"/>
            <w:vAlign w:val="bottom"/>
            <w:gridSpan w:val="3"/>
          </w:tcPr>
          <w:p>
            <w:pPr>
              <w:ind w:left="20"/>
              <w:spacing w:after="0"/>
              <w:rPr>
                <w:sz w:val="20"/>
                <w:szCs w:val="20"/>
                <w:color w:val="auto"/>
              </w:rPr>
            </w:pPr>
            <w:r>
              <w:rPr>
                <w:rFonts w:ascii="Arial" w:cs="Arial" w:eastAsia="Arial" w:hAnsi="Arial"/>
                <w:sz w:val="18"/>
                <w:szCs w:val="18"/>
                <w:color w:val="0000FF"/>
              </w:rPr>
              <w:t>Trusts for</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80" w:type="dxa"/>
            <w:vAlign w:val="bottom"/>
            <w:gridSpan w:val="3"/>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20" w:type="dxa"/>
            <w:vAlign w:val="bottom"/>
            <w:vMerge w:val="restart"/>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gridSpan w:val="2"/>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8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560" w:type="dxa"/>
            <w:vAlign w:val="bottom"/>
            <w:gridSpan w:val="2"/>
            <w:vMerge w:val="restart"/>
          </w:tcPr>
          <w:p>
            <w:pPr>
              <w:jc w:val="center"/>
              <w:ind w:left="287"/>
              <w:spacing w:after="0"/>
              <w:rPr>
                <w:sz w:val="20"/>
                <w:szCs w:val="20"/>
                <w:color w:val="auto"/>
              </w:rPr>
            </w:pPr>
            <w:r>
              <w:rPr>
                <w:rFonts w:ascii="Arial" w:cs="Arial" w:eastAsia="Arial" w:hAnsi="Arial"/>
                <w:sz w:val="18"/>
                <w:szCs w:val="18"/>
                <w:color w:val="0000FF"/>
                <w:w w:val="88"/>
              </w:rPr>
              <w:t>12/29/2014</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vMerge w:val="restart"/>
          </w:tcPr>
          <w:p>
            <w:pPr>
              <w:jc w:val="center"/>
              <w:ind w:right="299"/>
              <w:spacing w:after="0"/>
              <w:rPr>
                <w:sz w:val="20"/>
                <w:szCs w:val="20"/>
                <w:color w:val="auto"/>
              </w:rPr>
            </w:pPr>
            <w:r>
              <w:rPr>
                <w:rFonts w:ascii="Arial" w:cs="Arial" w:eastAsia="Arial" w:hAnsi="Arial"/>
                <w:sz w:val="14"/>
                <w:szCs w:val="14"/>
                <w:color w:val="0000FF"/>
                <w:w w:val="85"/>
              </w:rPr>
              <w:t>S</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9"/>
              </w:rPr>
              <w:t>15</w:t>
            </w:r>
          </w:p>
        </w:tc>
        <w:tc>
          <w:tcPr>
            <w:tcW w:w="580" w:type="dxa"/>
            <w:vAlign w:val="bottom"/>
            <w:vMerge w:val="restart"/>
          </w:tcPr>
          <w:p>
            <w:pPr>
              <w:ind w:left="220"/>
              <w:spacing w:after="0"/>
              <w:rPr>
                <w:sz w:val="20"/>
                <w:szCs w:val="20"/>
                <w:color w:val="auto"/>
              </w:rPr>
            </w:pPr>
            <w:r>
              <w:rPr>
                <w:rFonts w:ascii="Arial" w:cs="Arial" w:eastAsia="Arial" w:hAnsi="Arial"/>
                <w:sz w:val="18"/>
                <w:szCs w:val="18"/>
                <w:color w:val="0000FF"/>
              </w:rPr>
              <w:t>D</w:t>
            </w:r>
          </w:p>
        </w:tc>
        <w:tc>
          <w:tcPr>
            <w:tcW w:w="720" w:type="dxa"/>
            <w:vAlign w:val="bottom"/>
            <w:gridSpan w:val="2"/>
            <w:vMerge w:val="restart"/>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888.22</w:t>
            </w:r>
          </w:p>
        </w:tc>
        <w:tc>
          <w:tcPr>
            <w:tcW w:w="1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9"/>
              </w:rPr>
              <w:t>122,616</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860" w:type="dxa"/>
            <w:vAlign w:val="bottom"/>
            <w:gridSpan w:val="3"/>
          </w:tcPr>
          <w:p>
            <w:pPr>
              <w:ind w:left="20"/>
              <w:spacing w:after="0"/>
              <w:rPr>
                <w:sz w:val="20"/>
                <w:szCs w:val="20"/>
                <w:color w:val="auto"/>
              </w:rPr>
            </w:pPr>
            <w:r>
              <w:rPr>
                <w:rFonts w:ascii="Arial" w:cs="Arial" w:eastAsia="Arial" w:hAnsi="Arial"/>
                <w:sz w:val="18"/>
                <w:szCs w:val="18"/>
                <w:color w:val="0000FF"/>
              </w:rPr>
              <w:t>Trusts for</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80" w:type="dxa"/>
            <w:vAlign w:val="bottom"/>
            <w:gridSpan w:val="3"/>
            <w:vMerge w:val="continue"/>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20" w:type="dxa"/>
            <w:vAlign w:val="bottom"/>
            <w:vMerge w:val="restart"/>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8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4"/>
              </w:rPr>
              <w:t>5,400</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860" w:type="dxa"/>
            <w:vAlign w:val="bottom"/>
            <w:gridSpan w:val="3"/>
          </w:tcPr>
          <w:p>
            <w:pPr>
              <w:ind w:left="20"/>
              <w:spacing w:after="0"/>
              <w:rPr>
                <w:sz w:val="20"/>
                <w:szCs w:val="20"/>
                <w:color w:val="auto"/>
              </w:rPr>
            </w:pPr>
            <w:r>
              <w:rPr>
                <w:rFonts w:ascii="Arial" w:cs="Arial" w:eastAsia="Arial" w:hAnsi="Arial"/>
                <w:sz w:val="18"/>
                <w:szCs w:val="18"/>
                <w:color w:val="0000FF"/>
              </w:rPr>
              <w:t>Trusts for</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8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4"/>
              </w:rPr>
              <w:t>Children</w:t>
            </w:r>
            <w:r>
              <w:rPr>
                <w:rFonts w:ascii="Arial" w:cs="Arial" w:eastAsia="Arial" w:hAnsi="Arial"/>
                <w:sz w:val="22"/>
                <w:szCs w:val="22"/>
                <w:color w:val="008000"/>
                <w:w w:val="94"/>
                <w:vertAlign w:val="superscript"/>
              </w:rPr>
              <w:t>(1)</w:t>
            </w:r>
          </w:p>
        </w:tc>
        <w:tc>
          <w:tcPr>
            <w:tcW w:w="20" w:type="dxa"/>
            <w:vAlign w:val="bottom"/>
            <w:vMerge w:val="restart"/>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gridSpan w:val="3"/>
          </w:tcPr>
          <w:p>
            <w:pPr>
              <w:ind w:left="20"/>
              <w:spacing w:after="0"/>
              <w:rPr>
                <w:sz w:val="20"/>
                <w:szCs w:val="20"/>
                <w:color w:val="auto"/>
              </w:rPr>
            </w:pPr>
            <w:r>
              <w:rPr>
                <w:rFonts w:ascii="Arial" w:cs="Arial" w:eastAsia="Arial" w:hAnsi="Arial"/>
                <w:sz w:val="18"/>
                <w:szCs w:val="18"/>
                <w:color w:val="0000FF"/>
              </w:rPr>
              <w:t>Trusts for</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4"/>
              </w:rPr>
              <w:t>9,564</w:t>
            </w:r>
          </w:p>
        </w:tc>
        <w:tc>
          <w:tcPr>
            <w:tcW w:w="300" w:type="dxa"/>
            <w:vAlign w:val="bottom"/>
          </w:tcPr>
          <w:p>
            <w:pPr>
              <w:spacing w:after="0"/>
              <w:rPr>
                <w:sz w:val="18"/>
                <w:szCs w:val="18"/>
                <w:color w:val="auto"/>
              </w:rPr>
            </w:pPr>
          </w:p>
        </w:tc>
        <w:tc>
          <w:tcPr>
            <w:tcW w:w="62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860" w:type="dxa"/>
            <w:vAlign w:val="bottom"/>
            <w:gridSpan w:val="3"/>
          </w:tcPr>
          <w:p>
            <w:pPr>
              <w:ind w:left="20"/>
              <w:spacing w:after="0"/>
              <w:rPr>
                <w:sz w:val="20"/>
                <w:szCs w:val="20"/>
                <w:color w:val="auto"/>
              </w:rPr>
            </w:pPr>
            <w:r>
              <w:rPr>
                <w:rFonts w:ascii="Arial" w:cs="Arial" w:eastAsia="Arial" w:hAnsi="Arial"/>
                <w:sz w:val="18"/>
                <w:szCs w:val="18"/>
                <w:color w:val="0000FF"/>
              </w:rPr>
              <w:t>Children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8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00" w:type="dxa"/>
            <w:vAlign w:val="bottom"/>
            <w:vMerge w:val="restart"/>
          </w:tcPr>
          <w:p>
            <w:pPr>
              <w:ind w:left="20"/>
              <w:spacing w:after="0"/>
              <w:rPr>
                <w:sz w:val="20"/>
                <w:szCs w:val="20"/>
                <w:color w:val="auto"/>
              </w:rPr>
            </w:pPr>
            <w:r>
              <w:rPr>
                <w:rFonts w:ascii="Arial" w:cs="Arial" w:eastAsia="Arial" w:hAnsi="Arial"/>
                <w:sz w:val="18"/>
                <w:szCs w:val="18"/>
                <w:color w:val="0000FF"/>
              </w:rPr>
              <w:t>of</w:t>
            </w: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gridSpan w:val="3"/>
          </w:tcPr>
          <w:p>
            <w:pPr>
              <w:ind w:left="20"/>
              <w:spacing w:after="0"/>
              <w:rPr>
                <w:sz w:val="20"/>
                <w:szCs w:val="20"/>
                <w:color w:val="auto"/>
              </w:rPr>
            </w:pPr>
            <w:r>
              <w:rPr>
                <w:rFonts w:ascii="Arial" w:cs="Arial" w:eastAsia="Arial" w:hAnsi="Arial"/>
                <w:sz w:val="18"/>
                <w:szCs w:val="18"/>
                <w:color w:val="0000FF"/>
              </w:rPr>
              <w:t>Trust for</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0000FF"/>
              </w:rPr>
              <w:t>Class B Common Stock</w:t>
            </w: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4"/>
              </w:rPr>
              <w:t>5,000</w:t>
            </w:r>
          </w:p>
        </w:tc>
        <w:tc>
          <w:tcPr>
            <w:tcW w:w="300" w:type="dxa"/>
            <w:vAlign w:val="bottom"/>
          </w:tcPr>
          <w:p>
            <w:pPr>
              <w:spacing w:after="0"/>
              <w:rPr>
                <w:sz w:val="18"/>
                <w:szCs w:val="18"/>
                <w:color w:val="auto"/>
              </w:rPr>
            </w:pPr>
          </w:p>
        </w:tc>
        <w:tc>
          <w:tcPr>
            <w:tcW w:w="620" w:type="dxa"/>
            <w:vAlign w:val="bottom"/>
          </w:tcPr>
          <w:p>
            <w:pPr>
              <w:ind w:left="80"/>
              <w:spacing w:after="0"/>
              <w:rPr>
                <w:sz w:val="20"/>
                <w:szCs w:val="20"/>
                <w:color w:val="auto"/>
              </w:rPr>
            </w:pPr>
            <w:r>
              <w:rPr>
                <w:rFonts w:ascii="Arial" w:cs="Arial" w:eastAsia="Arial" w:hAnsi="Arial"/>
                <w:sz w:val="18"/>
                <w:szCs w:val="18"/>
                <w:color w:val="0000FF"/>
              </w:rPr>
              <w:t>I</w:t>
            </w:r>
          </w:p>
        </w:tc>
        <w:tc>
          <w:tcPr>
            <w:tcW w:w="860" w:type="dxa"/>
            <w:vAlign w:val="bottom"/>
            <w:gridSpan w:val="3"/>
          </w:tcPr>
          <w:p>
            <w:pPr>
              <w:ind w:left="20"/>
              <w:spacing w:after="0"/>
              <w:rPr>
                <w:sz w:val="20"/>
                <w:szCs w:val="20"/>
                <w:color w:val="auto"/>
              </w:rPr>
            </w:pPr>
            <w:r>
              <w:rPr>
                <w:rFonts w:ascii="Arial" w:cs="Arial" w:eastAsia="Arial" w:hAnsi="Arial"/>
                <w:sz w:val="18"/>
                <w:szCs w:val="18"/>
                <w:color w:val="0000FF"/>
              </w:rPr>
              <w:t>Third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5"/>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0000FF"/>
              </w:rPr>
              <w:t>Party</w:t>
            </w:r>
            <w:r>
              <w:rPr>
                <w:rFonts w:ascii="Arial" w:cs="Arial" w:eastAsia="Arial" w:hAnsi="Arial"/>
                <w:sz w:val="22"/>
                <w:szCs w:val="22"/>
                <w:color w:val="008000"/>
                <w:vertAlign w:val="superscript"/>
              </w:rPr>
              <w:t>(1)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60" w:type="dxa"/>
            <w:vAlign w:val="bottom"/>
            <w:tcBorders>
              <w:top w:val="single" w:sz="8" w:color="2C2C2C"/>
            </w:tcBorders>
            <w:gridSpan w:val="12"/>
          </w:tcPr>
          <w:p>
            <w:pPr>
              <w:ind w:left="102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9"/>
          </w:tcPr>
          <w:p>
            <w:pPr>
              <w:ind w:left="62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Direct (D)</w:t>
            </w:r>
          </w:p>
        </w:tc>
        <w:tc>
          <w:tcPr>
            <w:tcW w:w="2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jc w:val="center"/>
              <w:ind w:right="279"/>
              <w:spacing w:after="0" w:line="135" w:lineRule="exact"/>
              <w:rPr>
                <w:sz w:val="20"/>
                <w:szCs w:val="20"/>
                <w:color w:val="auto"/>
              </w:rPr>
            </w:pPr>
            <w:r>
              <w:rPr>
                <w:rFonts w:ascii="Arial" w:cs="Arial" w:eastAsia="Arial" w:hAnsi="Arial"/>
                <w:sz w:val="12"/>
                <w:szCs w:val="12"/>
                <w:b w:val="1"/>
                <w:bCs w:val="1"/>
                <w:color w:val="auto"/>
                <w:w w:val="99"/>
              </w:rPr>
              <w:t>Date</w:t>
            </w: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Class A</w:t>
            </w:r>
          </w:p>
        </w:tc>
        <w:tc>
          <w:tcPr>
            <w:tcW w:w="820" w:type="dxa"/>
            <w:vAlign w:val="bottom"/>
            <w:vMerge w:val="restart"/>
          </w:tcPr>
          <w:p>
            <w:pPr>
              <w:jc w:val="right"/>
              <w:ind w:right="281"/>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vMerge w:val="restart"/>
          </w:tcPr>
          <w:p>
            <w:pPr>
              <w:jc w:val="right"/>
              <w:ind w:right="259"/>
              <w:spacing w:after="0"/>
              <w:rPr>
                <w:sz w:val="20"/>
                <w:szCs w:val="20"/>
                <w:color w:val="auto"/>
              </w:rPr>
            </w:pPr>
            <w:r>
              <w:rPr>
                <w:rFonts w:ascii="Arial" w:cs="Arial" w:eastAsia="Arial" w:hAnsi="Arial"/>
                <w:sz w:val="11"/>
                <w:szCs w:val="11"/>
                <w:color w:val="008000"/>
              </w:rPr>
              <w:t>(2)</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rPr>
              <w:t>(2)</w:t>
            </w:r>
          </w:p>
        </w:tc>
        <w:tc>
          <w:tcPr>
            <w:tcW w:w="580" w:type="dxa"/>
            <w:vAlign w:val="bottom"/>
          </w:tcPr>
          <w:p>
            <w:pPr>
              <w:jc w:val="center"/>
              <w:spacing w:after="0"/>
              <w:rPr>
                <w:sz w:val="20"/>
                <w:szCs w:val="20"/>
                <w:color w:val="auto"/>
              </w:rPr>
            </w:pPr>
            <w:r>
              <w:rPr>
                <w:rFonts w:ascii="Arial" w:cs="Arial" w:eastAsia="Arial" w:hAnsi="Arial"/>
                <w:sz w:val="14"/>
                <w:szCs w:val="14"/>
                <w:color w:val="0000FF"/>
                <w:w w:val="82"/>
              </w:rPr>
              <w:t>Class B</w:t>
            </w:r>
          </w:p>
        </w:tc>
        <w:tc>
          <w:tcPr>
            <w:tcW w:w="680" w:type="dxa"/>
            <w:vAlign w:val="bottom"/>
            <w:vMerge w:val="restart"/>
          </w:tcPr>
          <w:p>
            <w:pPr>
              <w:jc w:val="right"/>
              <w:ind w:right="173"/>
              <w:spacing w:after="0"/>
              <w:rPr>
                <w:sz w:val="20"/>
                <w:szCs w:val="20"/>
                <w:color w:val="auto"/>
              </w:rPr>
            </w:pPr>
            <w:r>
              <w:rPr>
                <w:rFonts w:ascii="Arial" w:cs="Arial" w:eastAsia="Arial" w:hAnsi="Arial"/>
                <w:sz w:val="11"/>
                <w:szCs w:val="11"/>
                <w:color w:val="008000"/>
              </w:rPr>
              <w:t>(2)</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Common</w:t>
            </w:r>
          </w:p>
        </w:tc>
        <w:tc>
          <w:tcPr>
            <w:tcW w:w="82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0000FF"/>
                <w:w w:val="91"/>
              </w:rPr>
              <w:t>Common</w:t>
            </w: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gridSpan w:val="2"/>
          </w:tcPr>
          <w:p>
            <w:pPr>
              <w:jc w:val="center"/>
              <w:ind w:right="19"/>
              <w:spacing w:after="0" w:line="149" w:lineRule="exact"/>
              <w:rPr>
                <w:sz w:val="20"/>
                <w:szCs w:val="20"/>
                <w:color w:val="auto"/>
              </w:rPr>
            </w:pPr>
            <w:r>
              <w:rPr>
                <w:rFonts w:ascii="Arial" w:cs="Arial" w:eastAsia="Arial" w:hAnsi="Arial"/>
                <w:sz w:val="14"/>
                <w:szCs w:val="14"/>
                <w:color w:val="0000FF"/>
                <w:w w:val="86"/>
              </w:rPr>
              <w:t>230,048</w:t>
            </w:r>
          </w:p>
        </w:tc>
        <w:tc>
          <w:tcPr>
            <w:tcW w:w="62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0000FF"/>
                <w:w w:val="91"/>
              </w:rPr>
              <w:t>Stock</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Class A</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color w:val="0000FF"/>
                <w:w w:val="82"/>
              </w:rPr>
              <w:t>Class B</w:t>
            </w: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color w:val="0000FF"/>
              </w:rPr>
              <w:t>Grantor</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restart"/>
          </w:tcPr>
          <w:p>
            <w:pPr>
              <w:jc w:val="right"/>
              <w:ind w:right="281"/>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vMerge w:val="restart"/>
          </w:tcPr>
          <w:p>
            <w:pPr>
              <w:jc w:val="right"/>
              <w:ind w:right="259"/>
              <w:spacing w:after="0"/>
              <w:rPr>
                <w:sz w:val="20"/>
                <w:szCs w:val="20"/>
                <w:color w:val="auto"/>
              </w:rPr>
            </w:pPr>
            <w:r>
              <w:rPr>
                <w:rFonts w:ascii="Arial" w:cs="Arial" w:eastAsia="Arial" w:hAnsi="Arial"/>
                <w:sz w:val="11"/>
                <w:szCs w:val="11"/>
                <w:color w:val="008000"/>
              </w:rPr>
              <w:t>(2)</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rPr>
              <w:t>(2)</w:t>
            </w:r>
          </w:p>
        </w:tc>
        <w:tc>
          <w:tcPr>
            <w:tcW w:w="580" w:type="dxa"/>
            <w:vAlign w:val="bottom"/>
            <w:vMerge w:val="continue"/>
          </w:tcPr>
          <w:p>
            <w:pPr>
              <w:spacing w:after="0"/>
              <w:rPr>
                <w:sz w:val="7"/>
                <w:szCs w:val="7"/>
                <w:color w:val="auto"/>
              </w:rPr>
            </w:pPr>
          </w:p>
        </w:tc>
        <w:tc>
          <w:tcPr>
            <w:tcW w:w="680" w:type="dxa"/>
            <w:vAlign w:val="bottom"/>
            <w:vMerge w:val="restart"/>
          </w:tcPr>
          <w:p>
            <w:pPr>
              <w:jc w:val="right"/>
              <w:ind w:right="173"/>
              <w:spacing w:after="0"/>
              <w:rPr>
                <w:sz w:val="20"/>
                <w:szCs w:val="20"/>
                <w:color w:val="auto"/>
              </w:rPr>
            </w:pPr>
            <w:r>
              <w:rPr>
                <w:rFonts w:ascii="Arial" w:cs="Arial" w:eastAsia="Arial" w:hAnsi="Arial"/>
                <w:sz w:val="11"/>
                <w:szCs w:val="11"/>
                <w:color w:val="008000"/>
              </w:rPr>
              <w:t>(2)</w:t>
            </w: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gridSpan w:val="2"/>
            <w:vMerge w:val="restart"/>
          </w:tcPr>
          <w:p>
            <w:pPr>
              <w:ind w:left="20"/>
              <w:spacing w:after="0" w:line="149" w:lineRule="exact"/>
              <w:rPr>
                <w:sz w:val="20"/>
                <w:szCs w:val="20"/>
                <w:color w:val="auto"/>
              </w:rPr>
            </w:pPr>
            <w:r>
              <w:rPr>
                <w:rFonts w:ascii="Arial" w:cs="Arial" w:eastAsia="Arial" w:hAnsi="Arial"/>
                <w:sz w:val="14"/>
                <w:szCs w:val="14"/>
                <w:color w:val="0000FF"/>
              </w:rPr>
              <w:t>Retained</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Common</w:t>
            </w:r>
          </w:p>
        </w:tc>
        <w:tc>
          <w:tcPr>
            <w:tcW w:w="82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58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91"/>
              </w:rPr>
              <w:t>Common</w:t>
            </w: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vMerge w:val="restart"/>
          </w:tcPr>
          <w:p>
            <w:pPr>
              <w:jc w:val="center"/>
              <w:ind w:left="177"/>
              <w:spacing w:after="0" w:line="149" w:lineRule="exact"/>
              <w:rPr>
                <w:sz w:val="20"/>
                <w:szCs w:val="20"/>
                <w:color w:val="auto"/>
              </w:rPr>
            </w:pPr>
            <w:r>
              <w:rPr>
                <w:rFonts w:ascii="Arial" w:cs="Arial" w:eastAsia="Arial" w:hAnsi="Arial"/>
                <w:sz w:val="14"/>
                <w:szCs w:val="14"/>
                <w:color w:val="0000FF"/>
                <w:w w:val="88"/>
              </w:rPr>
              <w:t>91,354</w:t>
            </w:r>
          </w:p>
        </w:tc>
        <w:tc>
          <w:tcPr>
            <w:tcW w:w="300" w:type="dxa"/>
            <w:vAlign w:val="bottom"/>
          </w:tcPr>
          <w:p>
            <w:pPr>
              <w:spacing w:after="0"/>
              <w:rPr>
                <w:sz w:val="5"/>
                <w:szCs w:val="5"/>
                <w:color w:val="auto"/>
              </w:rPr>
            </w:pPr>
          </w:p>
        </w:tc>
        <w:tc>
          <w:tcPr>
            <w:tcW w:w="62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rPr>
              <w:t>I</w:t>
            </w:r>
          </w:p>
        </w:tc>
        <w:tc>
          <w:tcPr>
            <w:tcW w:w="20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gridSpan w:val="2"/>
            <w:vMerge w:val="restart"/>
          </w:tcPr>
          <w:p>
            <w:pPr>
              <w:ind w:left="20"/>
              <w:spacing w:after="0" w:line="144" w:lineRule="exact"/>
              <w:rPr>
                <w:sz w:val="20"/>
                <w:szCs w:val="20"/>
                <w:color w:val="auto"/>
              </w:rPr>
            </w:pPr>
            <w:r>
              <w:rPr>
                <w:rFonts w:ascii="Arial" w:cs="Arial" w:eastAsia="Arial" w:hAnsi="Arial"/>
                <w:sz w:val="14"/>
                <w:szCs w:val="14"/>
                <w:color w:val="0000FF"/>
              </w:rPr>
              <w:t>Annuity</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color w:val="0000FF"/>
                <w:w w:val="91"/>
              </w:rPr>
              <w:t>Stock</w:t>
            </w: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gridSpan w:val="2"/>
            <w:vMerge w:val="restart"/>
          </w:tcPr>
          <w:p>
            <w:pPr>
              <w:ind w:left="20"/>
              <w:spacing w:after="0" w:line="245" w:lineRule="exact"/>
              <w:rPr>
                <w:sz w:val="20"/>
                <w:szCs w:val="20"/>
                <w:color w:val="auto"/>
              </w:rPr>
            </w:pPr>
            <w:r>
              <w:rPr>
                <w:rFonts w:ascii="Arial" w:cs="Arial" w:eastAsia="Arial" w:hAnsi="Arial"/>
                <w:sz w:val="14"/>
                <w:szCs w:val="14"/>
                <w:color w:val="0000FF"/>
              </w:rPr>
              <w:t>Trust</w:t>
            </w:r>
            <w:r>
              <w:rPr>
                <w:rFonts w:ascii="Arial" w:cs="Arial" w:eastAsia="Arial" w:hAnsi="Arial"/>
                <w:sz w:val="22"/>
                <w:szCs w:val="22"/>
                <w:color w:val="008000"/>
                <w:vertAlign w:val="superscript"/>
              </w:rPr>
              <w:t>(1)</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gridSpan w:val="2"/>
            <w:vMerge w:val="continue"/>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Class A</w:t>
            </w:r>
          </w:p>
        </w:tc>
        <w:tc>
          <w:tcPr>
            <w:tcW w:w="820" w:type="dxa"/>
            <w:vAlign w:val="bottom"/>
            <w:vMerge w:val="restart"/>
          </w:tcPr>
          <w:p>
            <w:pPr>
              <w:jc w:val="right"/>
              <w:ind w:right="281"/>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vMerge w:val="restart"/>
          </w:tcPr>
          <w:p>
            <w:pPr>
              <w:jc w:val="right"/>
              <w:ind w:right="259"/>
              <w:spacing w:after="0"/>
              <w:rPr>
                <w:sz w:val="20"/>
                <w:szCs w:val="20"/>
                <w:color w:val="auto"/>
              </w:rPr>
            </w:pPr>
            <w:r>
              <w:rPr>
                <w:rFonts w:ascii="Arial" w:cs="Arial" w:eastAsia="Arial" w:hAnsi="Arial"/>
                <w:sz w:val="11"/>
                <w:szCs w:val="11"/>
                <w:color w:val="008000"/>
              </w:rPr>
              <w:t>(2)</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rPr>
              <w:t>(2)</w:t>
            </w:r>
          </w:p>
        </w:tc>
        <w:tc>
          <w:tcPr>
            <w:tcW w:w="580" w:type="dxa"/>
            <w:vAlign w:val="bottom"/>
          </w:tcPr>
          <w:p>
            <w:pPr>
              <w:jc w:val="center"/>
              <w:spacing w:after="0"/>
              <w:rPr>
                <w:sz w:val="20"/>
                <w:szCs w:val="20"/>
                <w:color w:val="auto"/>
              </w:rPr>
            </w:pPr>
            <w:r>
              <w:rPr>
                <w:rFonts w:ascii="Arial" w:cs="Arial" w:eastAsia="Arial" w:hAnsi="Arial"/>
                <w:sz w:val="14"/>
                <w:szCs w:val="14"/>
                <w:color w:val="0000FF"/>
                <w:w w:val="82"/>
              </w:rPr>
              <w:t>Class B</w:t>
            </w:r>
          </w:p>
        </w:tc>
        <w:tc>
          <w:tcPr>
            <w:tcW w:w="680" w:type="dxa"/>
            <w:vAlign w:val="bottom"/>
            <w:vMerge w:val="restart"/>
          </w:tcPr>
          <w:p>
            <w:pPr>
              <w:jc w:val="right"/>
              <w:ind w:right="173"/>
              <w:spacing w:after="0"/>
              <w:rPr>
                <w:sz w:val="20"/>
                <w:szCs w:val="20"/>
                <w:color w:val="auto"/>
              </w:rPr>
            </w:pPr>
            <w:r>
              <w:rPr>
                <w:rFonts w:ascii="Arial" w:cs="Arial" w:eastAsia="Arial" w:hAnsi="Arial"/>
                <w:sz w:val="11"/>
                <w:szCs w:val="11"/>
                <w:color w:val="008000"/>
              </w:rPr>
              <w:t>(2)</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color w:val="0000FF"/>
              </w:rPr>
              <w:t>Trusts for</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820" w:type="dxa"/>
            <w:vAlign w:val="bottom"/>
            <w:vMerge w:val="continue"/>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color w:val="0000FF"/>
                <w:w w:val="91"/>
              </w:rPr>
              <w:t>Common</w:t>
            </w:r>
          </w:p>
        </w:tc>
        <w:tc>
          <w:tcPr>
            <w:tcW w:w="6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vMerge w:val="restart"/>
          </w:tcPr>
          <w:p>
            <w:pPr>
              <w:jc w:val="center"/>
              <w:ind w:left="177"/>
              <w:spacing w:after="0"/>
              <w:rPr>
                <w:sz w:val="20"/>
                <w:szCs w:val="20"/>
                <w:color w:val="auto"/>
              </w:rPr>
            </w:pPr>
            <w:r>
              <w:rPr>
                <w:rFonts w:ascii="Arial" w:cs="Arial" w:eastAsia="Arial" w:hAnsi="Arial"/>
                <w:sz w:val="14"/>
                <w:szCs w:val="14"/>
                <w:color w:val="0000FF"/>
                <w:w w:val="88"/>
              </w:rPr>
              <w:t>28,972</w:t>
            </w:r>
          </w:p>
        </w:tc>
        <w:tc>
          <w:tcPr>
            <w:tcW w:w="300" w:type="dxa"/>
            <w:vAlign w:val="bottom"/>
          </w:tcPr>
          <w:p>
            <w:pPr>
              <w:spacing w:after="0"/>
              <w:rPr>
                <w:sz w:val="4"/>
                <w:szCs w:val="4"/>
                <w:color w:val="auto"/>
              </w:rPr>
            </w:pPr>
          </w:p>
        </w:tc>
        <w:tc>
          <w:tcPr>
            <w:tcW w:w="620" w:type="dxa"/>
            <w:vAlign w:val="bottom"/>
            <w:vMerge w:val="restart"/>
          </w:tcPr>
          <w:p>
            <w:pPr>
              <w:ind w:left="360"/>
              <w:spacing w:after="0"/>
              <w:rPr>
                <w:sz w:val="20"/>
                <w:szCs w:val="20"/>
                <w:color w:val="auto"/>
              </w:rPr>
            </w:pPr>
            <w:r>
              <w:rPr>
                <w:rFonts w:ascii="Arial" w:cs="Arial" w:eastAsia="Arial" w:hAnsi="Arial"/>
                <w:sz w:val="14"/>
                <w:szCs w:val="14"/>
                <w:color w:val="0000FF"/>
              </w:rPr>
              <w:t>I</w:t>
            </w:r>
          </w:p>
        </w:tc>
        <w:tc>
          <w:tcPr>
            <w:tcW w:w="20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gridSpan w:val="2"/>
            <w:vMerge w:val="restart"/>
          </w:tcPr>
          <w:p>
            <w:pPr>
              <w:ind w:left="20"/>
              <w:spacing w:after="0" w:line="164" w:lineRule="exact"/>
              <w:rPr>
                <w:sz w:val="20"/>
                <w:szCs w:val="20"/>
                <w:color w:val="auto"/>
              </w:rPr>
            </w:pPr>
            <w:r>
              <w:rPr>
                <w:rFonts w:ascii="Arial" w:cs="Arial" w:eastAsia="Arial" w:hAnsi="Arial"/>
                <w:sz w:val="12"/>
                <w:szCs w:val="12"/>
                <w:color w:val="0000FF"/>
              </w:rPr>
              <w:t>Children</w:t>
            </w:r>
            <w:r>
              <w:rPr>
                <w:rFonts w:ascii="Arial" w:cs="Arial" w:eastAsia="Arial" w:hAnsi="Arial"/>
                <w:sz w:val="19"/>
                <w:szCs w:val="19"/>
                <w:color w:val="008000"/>
                <w:vertAlign w:val="superscript"/>
              </w:rPr>
              <w:t>(1)</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0" w:type="dxa"/>
            <w:vAlign w:val="bottom"/>
            <w:tcBorders>
              <w:bottom w:val="single" w:sz="8" w:color="2C2C2C"/>
            </w:tcBorders>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jc w:val="center"/>
              <w:spacing w:after="0" w:line="149" w:lineRule="exact"/>
              <w:rPr>
                <w:sz w:val="20"/>
                <w:szCs w:val="20"/>
                <w:color w:val="auto"/>
              </w:rPr>
            </w:pPr>
            <w:r>
              <w:rPr>
                <w:rFonts w:ascii="Arial" w:cs="Arial" w:eastAsia="Arial" w:hAnsi="Arial"/>
                <w:sz w:val="14"/>
                <w:szCs w:val="14"/>
                <w:color w:val="0000FF"/>
                <w:w w:val="91"/>
              </w:rPr>
              <w:t>Stock</w:t>
            </w:r>
          </w:p>
        </w:tc>
        <w:tc>
          <w:tcPr>
            <w:tcW w:w="6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Class A</w:t>
            </w:r>
          </w:p>
        </w:tc>
        <w:tc>
          <w:tcPr>
            <w:tcW w:w="820" w:type="dxa"/>
            <w:vAlign w:val="bottom"/>
            <w:vMerge w:val="restart"/>
          </w:tcPr>
          <w:p>
            <w:pPr>
              <w:jc w:val="right"/>
              <w:ind w:right="281"/>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vMerge w:val="restart"/>
          </w:tcPr>
          <w:p>
            <w:pPr>
              <w:jc w:val="right"/>
              <w:ind w:right="259"/>
              <w:spacing w:after="0"/>
              <w:rPr>
                <w:sz w:val="20"/>
                <w:szCs w:val="20"/>
                <w:color w:val="auto"/>
              </w:rPr>
            </w:pPr>
            <w:r>
              <w:rPr>
                <w:rFonts w:ascii="Arial" w:cs="Arial" w:eastAsia="Arial" w:hAnsi="Arial"/>
                <w:sz w:val="11"/>
                <w:szCs w:val="11"/>
                <w:color w:val="008000"/>
              </w:rPr>
              <w:t>(2)</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rPr>
              <w:t>(2)</w:t>
            </w:r>
          </w:p>
        </w:tc>
        <w:tc>
          <w:tcPr>
            <w:tcW w:w="580" w:type="dxa"/>
            <w:vAlign w:val="bottom"/>
          </w:tcPr>
          <w:p>
            <w:pPr>
              <w:jc w:val="center"/>
              <w:spacing w:after="0"/>
              <w:rPr>
                <w:sz w:val="20"/>
                <w:szCs w:val="20"/>
                <w:color w:val="auto"/>
              </w:rPr>
            </w:pPr>
            <w:r>
              <w:rPr>
                <w:rFonts w:ascii="Arial" w:cs="Arial" w:eastAsia="Arial" w:hAnsi="Arial"/>
                <w:sz w:val="14"/>
                <w:szCs w:val="14"/>
                <w:color w:val="0000FF"/>
                <w:w w:val="82"/>
              </w:rPr>
              <w:t>Class B</w:t>
            </w:r>
          </w:p>
        </w:tc>
        <w:tc>
          <w:tcPr>
            <w:tcW w:w="680" w:type="dxa"/>
            <w:vAlign w:val="bottom"/>
            <w:vMerge w:val="restart"/>
          </w:tcPr>
          <w:p>
            <w:pPr>
              <w:jc w:val="right"/>
              <w:ind w:right="173"/>
              <w:spacing w:after="0"/>
              <w:rPr>
                <w:sz w:val="20"/>
                <w:szCs w:val="20"/>
                <w:color w:val="auto"/>
              </w:rPr>
            </w:pPr>
            <w:r>
              <w:rPr>
                <w:rFonts w:ascii="Arial" w:cs="Arial" w:eastAsia="Arial" w:hAnsi="Arial"/>
                <w:sz w:val="11"/>
                <w:szCs w:val="11"/>
                <w:color w:val="008000"/>
              </w:rPr>
              <w:t>(2)</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color w:val="0000FF"/>
              </w:rPr>
              <w:t>Trusts for</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820" w:type="dxa"/>
            <w:vAlign w:val="bottom"/>
            <w:vMerge w:val="continue"/>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color w:val="0000FF"/>
                <w:w w:val="91"/>
              </w:rPr>
              <w:t>Common</w:t>
            </w:r>
          </w:p>
        </w:tc>
        <w:tc>
          <w:tcPr>
            <w:tcW w:w="6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920" w:type="dxa"/>
            <w:vAlign w:val="bottom"/>
            <w:gridSpan w:val="2"/>
            <w:vMerge w:val="restart"/>
          </w:tcPr>
          <w:p>
            <w:pPr>
              <w:jc w:val="center"/>
              <w:ind w:right="19"/>
              <w:spacing w:after="0"/>
              <w:rPr>
                <w:sz w:val="20"/>
                <w:szCs w:val="20"/>
                <w:color w:val="auto"/>
              </w:rPr>
            </w:pPr>
            <w:r>
              <w:rPr>
                <w:rFonts w:ascii="Arial" w:cs="Arial" w:eastAsia="Arial" w:hAnsi="Arial"/>
                <w:sz w:val="14"/>
                <w:szCs w:val="14"/>
                <w:color w:val="0000FF"/>
                <w:w w:val="86"/>
              </w:rPr>
              <w:t>241,577</w:t>
            </w:r>
          </w:p>
        </w:tc>
        <w:tc>
          <w:tcPr>
            <w:tcW w:w="620" w:type="dxa"/>
            <w:vAlign w:val="bottom"/>
            <w:vMerge w:val="restart"/>
          </w:tcPr>
          <w:p>
            <w:pPr>
              <w:ind w:left="360"/>
              <w:spacing w:after="0"/>
              <w:rPr>
                <w:sz w:val="20"/>
                <w:szCs w:val="20"/>
                <w:color w:val="auto"/>
              </w:rPr>
            </w:pPr>
            <w:r>
              <w:rPr>
                <w:rFonts w:ascii="Arial" w:cs="Arial" w:eastAsia="Arial" w:hAnsi="Arial"/>
                <w:sz w:val="14"/>
                <w:szCs w:val="14"/>
                <w:color w:val="0000FF"/>
              </w:rPr>
              <w:t>I</w:t>
            </w:r>
          </w:p>
        </w:tc>
        <w:tc>
          <w:tcPr>
            <w:tcW w:w="20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gridSpan w:val="2"/>
            <w:vMerge w:val="restart"/>
          </w:tcPr>
          <w:p>
            <w:pPr>
              <w:ind w:left="20"/>
              <w:spacing w:after="0" w:line="164" w:lineRule="exact"/>
              <w:rPr>
                <w:sz w:val="20"/>
                <w:szCs w:val="20"/>
                <w:color w:val="auto"/>
              </w:rPr>
            </w:pPr>
            <w:r>
              <w:rPr>
                <w:rFonts w:ascii="Arial" w:cs="Arial" w:eastAsia="Arial" w:hAnsi="Arial"/>
                <w:sz w:val="12"/>
                <w:szCs w:val="12"/>
                <w:color w:val="0000FF"/>
              </w:rPr>
              <w:t>Siblings</w:t>
            </w:r>
            <w:r>
              <w:rPr>
                <w:rFonts w:ascii="Arial" w:cs="Arial" w:eastAsia="Arial" w:hAnsi="Arial"/>
                <w:sz w:val="19"/>
                <w:szCs w:val="19"/>
                <w:color w:val="008000"/>
                <w:vertAlign w:val="superscript"/>
              </w:rPr>
              <w:t>(1)</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0" w:type="dxa"/>
            <w:vAlign w:val="bottom"/>
            <w:tcBorders>
              <w:bottom w:val="single" w:sz="8" w:color="2C2C2C"/>
            </w:tcBorders>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jc w:val="center"/>
              <w:spacing w:after="0" w:line="149" w:lineRule="exact"/>
              <w:rPr>
                <w:sz w:val="20"/>
                <w:szCs w:val="20"/>
                <w:color w:val="auto"/>
              </w:rPr>
            </w:pPr>
            <w:r>
              <w:rPr>
                <w:rFonts w:ascii="Arial" w:cs="Arial" w:eastAsia="Arial" w:hAnsi="Arial"/>
                <w:sz w:val="14"/>
                <w:szCs w:val="14"/>
                <w:color w:val="0000FF"/>
                <w:w w:val="91"/>
              </w:rPr>
              <w:t>Stock</w:t>
            </w:r>
          </w:p>
        </w:tc>
        <w:tc>
          <w:tcPr>
            <w:tcW w:w="6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Class A</w:t>
            </w:r>
          </w:p>
        </w:tc>
        <w:tc>
          <w:tcPr>
            <w:tcW w:w="820" w:type="dxa"/>
            <w:vAlign w:val="bottom"/>
            <w:vMerge w:val="restart"/>
          </w:tcPr>
          <w:p>
            <w:pPr>
              <w:jc w:val="right"/>
              <w:ind w:right="281"/>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vMerge w:val="restart"/>
          </w:tcPr>
          <w:p>
            <w:pPr>
              <w:jc w:val="right"/>
              <w:ind w:right="259"/>
              <w:spacing w:after="0"/>
              <w:rPr>
                <w:sz w:val="20"/>
                <w:szCs w:val="20"/>
                <w:color w:val="auto"/>
              </w:rPr>
            </w:pPr>
            <w:r>
              <w:rPr>
                <w:rFonts w:ascii="Arial" w:cs="Arial" w:eastAsia="Arial" w:hAnsi="Arial"/>
                <w:sz w:val="11"/>
                <w:szCs w:val="11"/>
                <w:color w:val="008000"/>
              </w:rPr>
              <w:t>(2)</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rPr>
              <w:t>(2)</w:t>
            </w:r>
          </w:p>
        </w:tc>
        <w:tc>
          <w:tcPr>
            <w:tcW w:w="580" w:type="dxa"/>
            <w:vAlign w:val="bottom"/>
          </w:tcPr>
          <w:p>
            <w:pPr>
              <w:jc w:val="center"/>
              <w:spacing w:after="0"/>
              <w:rPr>
                <w:sz w:val="20"/>
                <w:szCs w:val="20"/>
                <w:color w:val="auto"/>
              </w:rPr>
            </w:pPr>
            <w:r>
              <w:rPr>
                <w:rFonts w:ascii="Arial" w:cs="Arial" w:eastAsia="Arial" w:hAnsi="Arial"/>
                <w:sz w:val="14"/>
                <w:szCs w:val="14"/>
                <w:color w:val="0000FF"/>
                <w:w w:val="82"/>
              </w:rPr>
              <w:t>Class B</w:t>
            </w:r>
          </w:p>
        </w:tc>
        <w:tc>
          <w:tcPr>
            <w:tcW w:w="680" w:type="dxa"/>
            <w:vAlign w:val="bottom"/>
            <w:vMerge w:val="restart"/>
          </w:tcPr>
          <w:p>
            <w:pPr>
              <w:jc w:val="right"/>
              <w:ind w:right="173"/>
              <w:spacing w:after="0"/>
              <w:rPr>
                <w:sz w:val="20"/>
                <w:szCs w:val="20"/>
                <w:color w:val="auto"/>
              </w:rPr>
            </w:pPr>
            <w:r>
              <w:rPr>
                <w:rFonts w:ascii="Arial" w:cs="Arial" w:eastAsia="Arial" w:hAnsi="Arial"/>
                <w:sz w:val="11"/>
                <w:szCs w:val="11"/>
                <w:color w:val="008000"/>
              </w:rPr>
              <w:t>(2)</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color w:val="0000FF"/>
                <w:w w:val="89"/>
              </w:rPr>
              <w:t>Beneficiary</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Common</w:t>
            </w:r>
          </w:p>
        </w:tc>
        <w:tc>
          <w:tcPr>
            <w:tcW w:w="82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58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91"/>
              </w:rPr>
              <w:t>Common</w:t>
            </w: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gridSpan w:val="2"/>
            <w:vMerge w:val="restart"/>
          </w:tcPr>
          <w:p>
            <w:pPr>
              <w:jc w:val="center"/>
              <w:ind w:right="19"/>
              <w:spacing w:after="0" w:line="149" w:lineRule="exact"/>
              <w:rPr>
                <w:sz w:val="20"/>
                <w:szCs w:val="20"/>
                <w:color w:val="auto"/>
              </w:rPr>
            </w:pPr>
            <w:r>
              <w:rPr>
                <w:rFonts w:ascii="Arial" w:cs="Arial" w:eastAsia="Arial" w:hAnsi="Arial"/>
                <w:sz w:val="14"/>
                <w:szCs w:val="14"/>
                <w:color w:val="0000FF"/>
                <w:w w:val="86"/>
              </w:rPr>
              <w:t>388,225</w:t>
            </w:r>
          </w:p>
        </w:tc>
        <w:tc>
          <w:tcPr>
            <w:tcW w:w="62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rPr>
              <w:t>I</w:t>
            </w:r>
          </w:p>
        </w:tc>
        <w:tc>
          <w:tcPr>
            <w:tcW w:w="20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color w:val="0000FF"/>
              </w:rPr>
              <w:t>of Trusts</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color w:val="0000FF"/>
                <w:w w:val="91"/>
              </w:rPr>
              <w:t>Stock</w:t>
            </w: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Class A</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0000FF"/>
                <w:w w:val="82"/>
              </w:rPr>
              <w:t>Class B</w:t>
            </w: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color w:val="0000FF"/>
              </w:rPr>
              <w:t>Trusts for</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tcPr>
          <w:p>
            <w:pPr>
              <w:ind w:left="60"/>
              <w:spacing w:after="0" w:line="146" w:lineRule="exact"/>
              <w:rPr>
                <w:sz w:val="20"/>
                <w:szCs w:val="20"/>
                <w:color w:val="auto"/>
              </w:rPr>
            </w:pPr>
            <w:r>
              <w:rPr>
                <w:rFonts w:ascii="Arial" w:cs="Arial" w:eastAsia="Arial" w:hAnsi="Arial"/>
                <w:sz w:val="14"/>
                <w:szCs w:val="14"/>
                <w:color w:val="0000FF"/>
              </w:rPr>
              <w:t>Common</w:t>
            </w:r>
          </w:p>
        </w:tc>
        <w:tc>
          <w:tcPr>
            <w:tcW w:w="820" w:type="dxa"/>
            <w:vAlign w:val="bottom"/>
          </w:tcPr>
          <w:p>
            <w:pPr>
              <w:jc w:val="right"/>
              <w:ind w:right="281"/>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jc w:val="right"/>
              <w:ind w:right="259"/>
              <w:spacing w:after="0"/>
              <w:rPr>
                <w:sz w:val="20"/>
                <w:szCs w:val="20"/>
                <w:color w:val="auto"/>
              </w:rPr>
            </w:pPr>
            <w:r>
              <w:rPr>
                <w:rFonts w:ascii="Arial" w:cs="Arial" w:eastAsia="Arial" w:hAnsi="Arial"/>
                <w:sz w:val="11"/>
                <w:szCs w:val="11"/>
                <w:color w:val="008000"/>
              </w:rPr>
              <w:t>(2)</w:t>
            </w:r>
          </w:p>
        </w:tc>
        <w:tc>
          <w:tcPr>
            <w:tcW w:w="780" w:type="dxa"/>
            <w:vAlign w:val="bottom"/>
          </w:tcPr>
          <w:p>
            <w:pPr>
              <w:jc w:val="center"/>
              <w:spacing w:after="0"/>
              <w:rPr>
                <w:sz w:val="20"/>
                <w:szCs w:val="20"/>
                <w:color w:val="auto"/>
              </w:rPr>
            </w:pPr>
            <w:r>
              <w:rPr>
                <w:rFonts w:ascii="Arial" w:cs="Arial" w:eastAsia="Arial" w:hAnsi="Arial"/>
                <w:sz w:val="11"/>
                <w:szCs w:val="11"/>
                <w:color w:val="008000"/>
              </w:rPr>
              <w:t>(2)</w:t>
            </w:r>
          </w:p>
        </w:tc>
        <w:tc>
          <w:tcPr>
            <w:tcW w:w="580" w:type="dxa"/>
            <w:vAlign w:val="bottom"/>
          </w:tcPr>
          <w:p>
            <w:pPr>
              <w:jc w:val="center"/>
              <w:spacing w:after="0" w:line="146" w:lineRule="exact"/>
              <w:rPr>
                <w:sz w:val="20"/>
                <w:szCs w:val="20"/>
                <w:color w:val="auto"/>
              </w:rPr>
            </w:pPr>
            <w:r>
              <w:rPr>
                <w:rFonts w:ascii="Arial" w:cs="Arial" w:eastAsia="Arial" w:hAnsi="Arial"/>
                <w:sz w:val="14"/>
                <w:szCs w:val="14"/>
                <w:color w:val="0000FF"/>
                <w:w w:val="91"/>
              </w:rPr>
              <w:t>Common</w:t>
            </w:r>
          </w:p>
        </w:tc>
        <w:tc>
          <w:tcPr>
            <w:tcW w:w="680" w:type="dxa"/>
            <w:vAlign w:val="bottom"/>
          </w:tcPr>
          <w:p>
            <w:pPr>
              <w:jc w:val="right"/>
              <w:ind w:right="173"/>
              <w:spacing w:after="0"/>
              <w:rPr>
                <w:sz w:val="20"/>
                <w:szCs w:val="20"/>
                <w:color w:val="auto"/>
              </w:rPr>
            </w:pPr>
            <w:r>
              <w:rPr>
                <w:rFonts w:ascii="Arial" w:cs="Arial" w:eastAsia="Arial" w:hAnsi="Arial"/>
                <w:sz w:val="11"/>
                <w:szCs w:val="11"/>
                <w:color w:val="008000"/>
              </w:rPr>
              <w:t>(2)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jc w:val="center"/>
              <w:ind w:left="177"/>
              <w:spacing w:after="0" w:line="146" w:lineRule="exact"/>
              <w:rPr>
                <w:sz w:val="20"/>
                <w:szCs w:val="20"/>
                <w:color w:val="auto"/>
              </w:rPr>
            </w:pPr>
            <w:r>
              <w:rPr>
                <w:rFonts w:ascii="Arial" w:cs="Arial" w:eastAsia="Arial" w:hAnsi="Arial"/>
                <w:sz w:val="14"/>
                <w:szCs w:val="14"/>
                <w:color w:val="0000FF"/>
                <w:w w:val="85"/>
              </w:rPr>
              <w:t>1,800</w:t>
            </w:r>
          </w:p>
        </w:tc>
        <w:tc>
          <w:tcPr>
            <w:tcW w:w="300" w:type="dxa"/>
            <w:vAlign w:val="bottom"/>
          </w:tcPr>
          <w:p>
            <w:pPr>
              <w:spacing w:after="0"/>
              <w:rPr>
                <w:sz w:val="12"/>
                <w:szCs w:val="12"/>
                <w:color w:val="auto"/>
              </w:rPr>
            </w:pPr>
          </w:p>
        </w:tc>
        <w:tc>
          <w:tcPr>
            <w:tcW w:w="620" w:type="dxa"/>
            <w:vAlign w:val="bottom"/>
          </w:tcPr>
          <w:p>
            <w:pPr>
              <w:ind w:left="360"/>
              <w:spacing w:after="0" w:line="146" w:lineRule="exact"/>
              <w:rPr>
                <w:sz w:val="20"/>
                <w:szCs w:val="20"/>
                <w:color w:val="auto"/>
              </w:rPr>
            </w:pPr>
            <w:r>
              <w:rPr>
                <w:rFonts w:ascii="Arial" w:cs="Arial" w:eastAsia="Arial" w:hAnsi="Arial"/>
                <w:sz w:val="14"/>
                <w:szCs w:val="14"/>
                <w:color w:val="0000FF"/>
              </w:rPr>
              <w:t>I</w:t>
            </w:r>
          </w:p>
        </w:tc>
        <w:tc>
          <w:tcPr>
            <w:tcW w:w="200" w:type="dxa"/>
            <w:vAlign w:val="bottom"/>
          </w:tcPr>
          <w:p>
            <w:pPr>
              <w:spacing w:after="0"/>
              <w:rPr>
                <w:sz w:val="12"/>
                <w:szCs w:val="12"/>
                <w:color w:val="auto"/>
              </w:rPr>
            </w:pPr>
          </w:p>
        </w:tc>
        <w:tc>
          <w:tcPr>
            <w:tcW w:w="660" w:type="dxa"/>
            <w:vAlign w:val="bottom"/>
            <w:gridSpan w:val="2"/>
          </w:tcPr>
          <w:p>
            <w:pPr>
              <w:ind w:left="20"/>
              <w:spacing w:after="0" w:line="146" w:lineRule="exact"/>
              <w:rPr>
                <w:sz w:val="20"/>
                <w:szCs w:val="20"/>
                <w:color w:val="auto"/>
              </w:rPr>
            </w:pPr>
            <w:r>
              <w:rPr>
                <w:rFonts w:ascii="Arial" w:cs="Arial" w:eastAsia="Arial" w:hAnsi="Arial"/>
                <w:sz w:val="14"/>
                <w:szCs w:val="14"/>
                <w:color w:val="0000FF"/>
                <w:w w:val="91"/>
              </w:rPr>
              <w:t>Children of</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0000FF"/>
                <w:w w:val="91"/>
              </w:rPr>
              <w:t>Stock</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color w:val="0000FF"/>
                <w:w w:val="92"/>
              </w:rPr>
              <w:t>Siblings</w:t>
            </w:r>
            <w:r>
              <w:rPr>
                <w:rFonts w:ascii="Arial" w:cs="Arial" w:eastAsia="Arial" w:hAnsi="Arial"/>
                <w:sz w:val="22"/>
                <w:szCs w:val="22"/>
                <w:color w:val="008000"/>
                <w:w w:val="92"/>
                <w:vertAlign w:val="superscript"/>
              </w:rPr>
              <w:t>(1)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is a trustee of the trust that owns the reported securities, but he is not a beneficiary of such trust. The reporting person disclaims beneficial ownership of the reported securities.</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of Class A Common Stock are convertible into shares of Class B Common Stock at any time on a one-for-one basis and have no expiration date.</w:t>
      </w:r>
    </w:p>
    <w:p>
      <w:pPr>
        <w:spacing w:after="0" w:line="41" w:lineRule="exact"/>
        <w:rPr>
          <w:rFonts w:ascii="Arial" w:cs="Arial" w:eastAsia="Arial" w:hAnsi="Arial"/>
          <w:sz w:val="14"/>
          <w:szCs w:val="14"/>
          <w:color w:val="008000"/>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$880.00 to $880.94, inclusive. The reporting person undertakes to provide to Graham Holdings Company, any security holder of Graham Holdings Company, or the staff of the Securities and Exchange Commission, upon request, full information regarding the shares sold at each separate price within the ranges set forth in footnotes (3) through (20), inclusive,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$881.00 to $881.42,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$882.14 to $883.11,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$883.27 to $883.98,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$884.31 to $884.59,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$887.00 to $887.13,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$888.00 to $888.25,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$890.01 to $891.00, inclusive.</w:t>
      </w:r>
    </w:p>
    <w:p>
      <w:pPr>
        <w:spacing w:after="0" w:line="41" w:lineRule="exact"/>
        <w:rPr>
          <w:rFonts w:ascii="Arial" w:cs="Arial" w:eastAsia="Arial" w:hAnsi="Arial"/>
          <w:sz w:val="14"/>
          <w:szCs w:val="14"/>
          <w:color w:val="008000"/>
        </w:rPr>
      </w:pPr>
    </w:p>
    <w:p>
      <w:pPr>
        <w:ind w:left="240" w:hanging="191"/>
        <w:spacing w:after="0"/>
        <w:tabs>
          <w:tab w:leader="none" w:pos="24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$880.00 to $880.53, inclusive.</w:t>
      </w:r>
    </w:p>
    <w:p>
      <w:pPr>
        <w:spacing w:after="0" w:line="64" w:lineRule="exact"/>
        <w:rPr>
          <w:rFonts w:ascii="Arial" w:cs="Arial" w:eastAsia="Arial" w:hAnsi="Arial"/>
          <w:sz w:val="12"/>
          <w:szCs w:val="12"/>
          <w:color w:val="008000"/>
        </w:rPr>
      </w:pPr>
    </w:p>
    <w:p>
      <w:pPr>
        <w:ind w:left="260" w:hanging="211"/>
        <w:spacing w:after="0"/>
        <w:tabs>
          <w:tab w:leader="none" w:pos="2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$880.00 to $880.06,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$881.00 to $881.09,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$879.04 to $880.03, inclusive.</w:t>
      </w:r>
    </w:p>
    <w:p>
      <w:pPr>
        <w:sectPr>
          <w:pgSz w:w="11900" w:h="16838" w:orient="portrait"/>
          <w:cols w:equalWidth="0" w:num="1">
            <w:col w:w="11480"/>
          </w:cols>
          <w:pgMar w:left="240" w:top="188" w:right="179" w:bottom="0" w:gutter="0" w:footer="0" w:header="0"/>
        </w:sectPr>
      </w:pPr>
    </w:p>
    <w:bookmarkStart w:id="2" w:name="page3"/>
    <w:bookmarkEnd w:id="2"/>
    <w:p>
      <w:pPr>
        <w:ind w:left="220" w:hanging="211"/>
        <w:spacing w:after="0"/>
        <w:tabs>
          <w:tab w:leader="none" w:pos="22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$880.04 to $881.03, inclusive.</w:t>
      </w:r>
    </w:p>
    <w:p>
      <w:pPr>
        <w:spacing w:after="0" w:line="64" w:lineRule="exact"/>
        <w:rPr>
          <w:rFonts w:ascii="Arial" w:cs="Arial" w:eastAsia="Arial" w:hAnsi="Arial"/>
          <w:sz w:val="12"/>
          <w:szCs w:val="12"/>
          <w:color w:val="008000"/>
        </w:rPr>
      </w:pPr>
    </w:p>
    <w:p>
      <w:pPr>
        <w:ind w:left="220" w:hanging="211"/>
        <w:spacing w:after="0"/>
        <w:tabs>
          <w:tab w:leader="none" w:pos="22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$881.04 to $882.02, inclusive.</w:t>
      </w:r>
    </w:p>
    <w:p>
      <w:pPr>
        <w:spacing w:after="0" w:line="64" w:lineRule="exact"/>
        <w:rPr>
          <w:rFonts w:ascii="Arial" w:cs="Arial" w:eastAsia="Arial" w:hAnsi="Arial"/>
          <w:sz w:val="12"/>
          <w:szCs w:val="12"/>
          <w:color w:val="008000"/>
        </w:rPr>
      </w:pPr>
    </w:p>
    <w:p>
      <w:pPr>
        <w:ind w:left="220" w:hanging="211"/>
        <w:spacing w:after="0"/>
        <w:tabs>
          <w:tab w:leader="none" w:pos="22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$882.06 to $882.66, inclusive.</w:t>
      </w:r>
    </w:p>
    <w:p>
      <w:pPr>
        <w:spacing w:after="0" w:line="64" w:lineRule="exact"/>
        <w:rPr>
          <w:rFonts w:ascii="Arial" w:cs="Arial" w:eastAsia="Arial" w:hAnsi="Arial"/>
          <w:sz w:val="12"/>
          <w:szCs w:val="12"/>
          <w:color w:val="008000"/>
        </w:rPr>
      </w:pPr>
    </w:p>
    <w:p>
      <w:pPr>
        <w:ind w:left="220" w:hanging="211"/>
        <w:spacing w:after="0"/>
        <w:tabs>
          <w:tab w:leader="none" w:pos="22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$883.86 to $884.66, inclusive.</w:t>
      </w:r>
    </w:p>
    <w:p>
      <w:pPr>
        <w:spacing w:after="0" w:line="64" w:lineRule="exact"/>
        <w:rPr>
          <w:rFonts w:ascii="Arial" w:cs="Arial" w:eastAsia="Arial" w:hAnsi="Arial"/>
          <w:sz w:val="12"/>
          <w:szCs w:val="12"/>
          <w:color w:val="008000"/>
        </w:rPr>
      </w:pPr>
    </w:p>
    <w:p>
      <w:pPr>
        <w:ind w:left="220" w:hanging="211"/>
        <w:spacing w:after="0"/>
        <w:tabs>
          <w:tab w:leader="none" w:pos="22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$885.03 to $885.54, inclusive.</w:t>
      </w:r>
    </w:p>
    <w:p>
      <w:pPr>
        <w:spacing w:after="0" w:line="64" w:lineRule="exact"/>
        <w:rPr>
          <w:rFonts w:ascii="Arial" w:cs="Arial" w:eastAsia="Arial" w:hAnsi="Arial"/>
          <w:sz w:val="12"/>
          <w:szCs w:val="12"/>
          <w:color w:val="008000"/>
        </w:rPr>
      </w:pPr>
    </w:p>
    <w:p>
      <w:pPr>
        <w:ind w:left="220" w:hanging="211"/>
        <w:spacing w:after="0"/>
        <w:tabs>
          <w:tab w:leader="none" w:pos="22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$887.02 to $887.22, inclusive.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Veronica Dillon for 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563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36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4826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2600" cy="8890"/>
                    </a:xfrm>
                    <a:prstGeom prst="rect">
                      <a:avLst/>
                    </a:prstGeom>
                    <a:noFill/>
                  </pic:spPr>
                </pic:pic>
              </a:graphicData>
            </a:graphic>
          </wp:anchor>
        </w:drawing>
      </w:r>
    </w:p>
    <w:p>
      <w:pPr>
        <w:spacing w:after="0" w:line="44"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color w:val="0000FF"/>
        </w:rPr>
        <w:t>12/29/2014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960" w:space="160"/>
            <w:col w:w="1200"/>
          </w:cols>
          <w:pgMar w:left="280" w:top="129" w:right="1299" w:bottom="1440" w:gutter="0" w:footer="0" w:header="0"/>
        </w:sect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9" w:right="1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5"/>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018401" TargetMode="External"/><Relationship Id="rId13" Type="http://schemas.openxmlformats.org/officeDocument/2006/relationships/hyperlink" Target="http://www.sec.gov/cgi-bin/browse-edgar?action=getcompany&amp;CIK=00001048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2019-12-17T05:22:51Z</dcterms:created>
  <dcterms:modified xsi:type="dcterms:W3CDTF">2019-12-17T05:22:51Z</dcterms:modified>
</cp:coreProperties>
</file>