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306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GRAHAM DONALD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52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THE WASHINGTON POST COMPANY 1150 15TH STREET, N.W.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WASHINGTON DC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20071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WASHINGTON POST CO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WPO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11/05/2010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CEO and COB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306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Class B Comon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9,226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Class B Comon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Class B Comon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33,932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Class B Comon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11/05/2010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jc w:val="right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6,600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Class B Comon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12/17/2010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1,200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jc w:val="right"/>
              <w:ind w:righ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5,400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Class B Comon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5,964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Class B Comon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Third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Party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Class B Comon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4,923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Beneficiary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of 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Class A Comon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339,897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Class A Comon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5,400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Class A Comon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447,138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Class A Comon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383,302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Beneficiary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of 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Class A Comon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5,400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226" w:right="239" w:bottom="306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22853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2285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</w:t>
      </w:r>
      <w:r>
        <w:rPr>
          <w:rFonts w:ascii="Arial" w:cs="Arial" w:eastAsia="Arial" w:hAnsi="Arial"/>
          <w:sz w:val="24"/>
          <w:szCs w:val="24"/>
          <w:b w:val="1"/>
          <w:bCs w:val="1"/>
          <w:color w:val="auto"/>
          <w:vertAlign w:val="superscript"/>
        </w:rPr>
        <w:t>Amount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 Owned</w:t>
      </w:r>
    </w:p>
    <w:p>
      <w:pPr>
        <w:ind w:left="7580"/>
        <w:spacing w:after="0" w:line="18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or</w:t>
      </w:r>
    </w:p>
    <w:p>
      <w:pPr>
        <w:jc w:val="center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Number</w:t>
      </w:r>
    </w:p>
    <w:p>
      <w:pPr>
        <w:ind w:left="5560"/>
        <w:spacing w:after="0" w:line="235" w:lineRule="auto"/>
        <w:tabs>
          <w:tab w:leader="none" w:pos="6360" w:val="left"/>
          <w:tab w:leader="none" w:pos="7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Date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Expiration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of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1"/>
        </w:trPr>
        <w:tc>
          <w:tcPr>
            <w:tcW w:w="82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4Code.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5(A).Number(D)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3"/>
              </w:rPr>
              <w:t>6Exercisable.DateExercisableDate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2"/>
              </w:rPr>
              <w:t>7Title.Title andShares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8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4"/>
              </w:rPr>
              <w:t>Explanation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  <w:w w:val="74"/>
              </w:rPr>
              <w:t>Security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74"/>
              </w:rPr>
              <w:t>of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r Exercise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74"/>
              </w:rPr>
              <w:t>Responses: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8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4320" w:type="dxa"/>
            <w:vAlign w:val="bottom"/>
            <w:gridSpan w:val="5"/>
          </w:tcPr>
          <w:p>
            <w:pPr>
              <w:ind w:left="4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8000"/>
              </w:rPr>
              <w:t>1. The reporting person disclaims any beneficial ownership of these securities.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7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300" w:type="dxa"/>
            <w:vAlign w:val="bottom"/>
            <w:gridSpan w:val="8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1"/>
              </w:rPr>
              <w:t xml:space="preserve">2. Distribution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000000"/>
                <w:w w:val="81"/>
              </w:rPr>
              <w:t>Security</w:t>
            </w:r>
            <w:r>
              <w:rPr>
                <w:rFonts w:ascii="Arial" w:cs="Arial" w:eastAsia="Arial" w:hAnsi="Arial"/>
                <w:sz w:val="14"/>
                <w:szCs w:val="14"/>
                <w:color w:val="008000"/>
                <w:w w:val="81"/>
              </w:rPr>
              <w:t>of1,600 Class B shares pursuant to the terms of a trust of which the reporting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000000"/>
                <w:w w:val="81"/>
              </w:rPr>
              <w:t>(A)or</w:t>
            </w:r>
            <w:r>
              <w:rPr>
                <w:rFonts w:ascii="Arial" w:cs="Arial" w:eastAsia="Arial" w:hAnsi="Arial"/>
                <w:sz w:val="14"/>
                <w:szCs w:val="14"/>
                <w:color w:val="008000"/>
                <w:w w:val="81"/>
              </w:rPr>
              <w:t>person is a trustee.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6300" w:type="dxa"/>
            <w:vAlign w:val="bottom"/>
            <w:gridSpan w:val="8"/>
          </w:tcPr>
          <w:p>
            <w:pPr>
              <w:ind w:left="4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8000"/>
              </w:rPr>
              <w:t>3. Distribution of 1,200 Class B shares pursuant to the terms of a trust of which the reporting person is a trustee.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</w:rPr>
              <w:t>4. N/A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highlight w:val="white"/>
                <w:w w:val="90"/>
              </w:rPr>
              <w:t>/s/ Veronica Dillon for Donald</w:t>
            </w: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highlight w:val="white"/>
              </w:rPr>
              <w:t>12/17/2010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4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E. Graham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300" w:type="dxa"/>
            <w:vAlign w:val="bottom"/>
            <w:gridSpan w:val="8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3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4760" w:type="dxa"/>
            <w:vAlign w:val="bottom"/>
            <w:gridSpan w:val="6"/>
          </w:tcPr>
          <w:p>
            <w:pPr>
              <w:ind w:left="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5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8160" w:type="dxa"/>
            <w:vAlign w:val="bottom"/>
            <w:gridSpan w:val="12"/>
          </w:tcPr>
          <w:p>
            <w:pPr>
              <w:ind w:left="4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9"/>
                <w:szCs w:val="9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 xml:space="preserve"> 18 U.S.C. 1001 and 15 U.S.C. 78ff(a).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64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18401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2019-12-17T04:40:39Z</dcterms:created>
  <dcterms:modified xsi:type="dcterms:W3CDTF">2019-12-17T04:40:39Z</dcterms:modified>
</cp:coreProperties>
</file>