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 ------------------------------</w:t>
            </w: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 ] Check this box if no longer</w:t>
            </w: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5"/>
                <w:vertAlign w:val="subscript"/>
              </w:rPr>
              <w:t>OMB</w:t>
            </w: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5"/>
              </w:rPr>
              <w:t>------------------------------</w:t>
            </w: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5"/>
                <w:vertAlign w:val="subscript"/>
              </w:rPr>
              <w:t>Number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subject to Section 16. Form 4 or</w:t>
            </w: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5 obligations may continue.</w:t>
            </w:r>
          </w:p>
        </w:tc>
        <w:tc>
          <w:tcPr>
            <w:tcW w:w="22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Expires: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12-31-2001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See Instruction 1(b).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5"/>
              </w:rPr>
              <w:t>hours per response .......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4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Donald E.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(Middle)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30, 2001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0" w:right="7420" w:hanging="415"/>
        <w:spacing w:after="0" w:line="312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10% Owner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Other (specify below)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right="6500" w:hanging="415"/>
        <w:spacing w:after="0" w:line="359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[_] 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Form filed by more than One Reporting Person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________________________________________________________________________________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 --</w:t>
            </w:r>
          </w:p>
        </w:tc>
        <w:tc>
          <w:tcPr>
            <w:tcW w:w="4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7"/>
              </w:rPr>
              <w:t>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1"/>
              </w:rPr>
              <w:t>------------</w:t>
            </w:r>
            <w:r>
              <w:rPr>
                <w:rFonts w:ascii="Courier New" w:cs="Courier New" w:eastAsia="Courier New" w:hAnsi="Courier New"/>
                <w:sz w:val="20"/>
                <w:szCs w:val="20"/>
                <w:color w:val="auto"/>
                <w:w w:val="71"/>
                <w:vertAlign w:val="subscript"/>
              </w:rPr>
              <w:t>Code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9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280" w:val="left"/>
          <w:tab w:leader="none" w:pos="4600" w:val="left"/>
          <w:tab w:leader="none" w:pos="5920" w:val="left"/>
          <w:tab w:leader="none" w:pos="6580" w:val="left"/>
          <w:tab w:leader="none" w:pos="7240" w:val="left"/>
          <w:tab w:leader="none" w:pos="7900" w:val="left"/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3/15/01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J***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1,792</w:t>
        <w:tab/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169,060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Siblings**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1,050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35,000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Spouse*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Children*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123,917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Beneficiary of 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Parent*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8,860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210,127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Revocable Trust</w:t>
      </w: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3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02" w:right="139" w:bottom="0" w:gutter="0" w:footer="0" w:header="0"/>
        </w:sectPr>
      </w:pPr>
    </w:p>
    <w:bookmarkStart w:id="1" w:name="page2"/>
    <w:bookmarkEnd w:id="1"/>
    <w:p>
      <w:pPr>
        <w:ind w:left="160" w:hanging="155"/>
        <w:spacing w:after="0"/>
        <w:tabs>
          <w:tab w:leader="none" w:pos="1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20" w:right="4700" w:hanging="823"/>
        <w:spacing w:after="0" w:line="3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60" w:right="5040" w:hanging="155"/>
        <w:spacing w:after="0" w:line="348" w:lineRule="auto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Table II --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1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7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6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securities.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In addition to the direct and indirect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 a charitable trust which owns 76,339 Class B shares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ownership.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***Trust for sibling in which I am one of several trustees;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1,792 Class B shares for 1,792 Class A shares which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were owned by the beneficiary of the trust.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3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s/Donald E. Graham by Diana M. Daniels</w:t>
            </w:r>
          </w:p>
        </w:tc>
        <w:tc>
          <w:tcPr>
            <w:tcW w:w="2420" w:type="dxa"/>
            <w:vAlign w:val="bottom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July 30, 2001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2"/>
              </w:rPr>
              <w:t>- 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2"/>
                <w:vertAlign w:val="subscript"/>
              </w:rPr>
              <w:t>**Signature</w:t>
            </w:r>
          </w:p>
        </w:tc>
        <w:tc>
          <w:tcPr>
            <w:tcW w:w="2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Reporting Person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4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Donald E.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Graham by Diana M. Daniels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580" w:right="5040" w:hanging="575"/>
        <w:spacing w:after="0" w:line="387" w:lineRule="auto"/>
        <w:tabs>
          <w:tab w:leader="none" w:pos="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</w:t>
      </w:r>
    </w:p>
    <w:sectPr>
      <w:pgSz w:w="11900" w:h="16838" w:orient="portrait"/>
      <w:cols w:equalWidth="0" w:num="1">
        <w:col w:w="11060"/>
      </w:cols>
      <w:pgMar w:left="220" w:top="117" w:right="619" w:bottom="45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2019-12-13T07:53:24Z</dcterms:created>
  <dcterms:modified xsi:type="dcterms:W3CDTF">2019-12-13T07:53:24Z</dcterms:modified>
</cp:coreProperties>
</file>