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Stonesifer Sandra M.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GHC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1300 17TH N ST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1700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ARLINGTON VA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VP, Chief HR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597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Includes 597 shares of Class B restricted stock vesting on 1/4/2024.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Sandra M. Stonesifer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01/19/2021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-2114550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39293" TargetMode="External"/><Relationship Id="rId11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2021-01-19T15:33:40Z</dcterms:created>
  <dcterms:modified xsi:type="dcterms:W3CDTF">2021-01-19T15:33:40Z</dcterms:modified>
</cp:coreProperties>
</file>