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30"/>
        </w:trPr>
        <w:tc>
          <w:tcPr>
            <w:tcW w:w="3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- ------------------------------</w:t>
            </w:r>
          </w:p>
        </w:tc>
        <w:tc>
          <w:tcPr>
            <w:tcW w:w="3040" w:type="dxa"/>
            <w:vAlign w:val="bottom"/>
            <w:gridSpan w:val="2"/>
            <w:vMerge w:val="restart"/>
          </w:tcPr>
          <w:p>
            <w:pPr>
              <w:ind w:left="1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35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[ ] Check this box if no longer</w:t>
            </w:r>
          </w:p>
        </w:tc>
        <w:tc>
          <w:tcPr>
            <w:tcW w:w="30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356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20" w:type="dxa"/>
            <w:vAlign w:val="bottom"/>
            <w:vMerge w:val="restart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75"/>
                <w:vertAlign w:val="subscript"/>
              </w:rPr>
              <w:t>OMB</w:t>
            </w:r>
            <w:r>
              <w:rPr>
                <w:rFonts w:ascii="Courier New" w:cs="Courier New" w:eastAsia="Courier New" w:hAnsi="Courier New"/>
                <w:sz w:val="9"/>
                <w:szCs w:val="9"/>
                <w:color w:val="auto"/>
                <w:w w:val="75"/>
              </w:rPr>
              <w:t>------------------------------</w:t>
            </w: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75"/>
                <w:vertAlign w:val="subscript"/>
              </w:rPr>
              <w:t>Number</w:t>
            </w:r>
          </w:p>
        </w:tc>
        <w:tc>
          <w:tcPr>
            <w:tcW w:w="820" w:type="dxa"/>
            <w:vAlign w:val="bottom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3235-0287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356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subject to Section 16. Form 4 or</w:t>
            </w:r>
          </w:p>
        </w:tc>
        <w:tc>
          <w:tcPr>
            <w:tcW w:w="222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356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Form 5 obligations may continue.</w:t>
            </w:r>
          </w:p>
        </w:tc>
        <w:tc>
          <w:tcPr>
            <w:tcW w:w="2220" w:type="dxa"/>
            <w:vAlign w:val="bottom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Expires:</w:t>
            </w:r>
          </w:p>
        </w:tc>
        <w:tc>
          <w:tcPr>
            <w:tcW w:w="82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95"/>
              </w:rPr>
              <w:t>12-31-2001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356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See Instruction 1(b).</w:t>
            </w:r>
          </w:p>
        </w:tc>
        <w:tc>
          <w:tcPr>
            <w:tcW w:w="3040" w:type="dxa"/>
            <w:vAlign w:val="bottom"/>
            <w:gridSpan w:val="2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3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20" w:type="dxa"/>
            <w:vAlign w:val="bottom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5"/>
              </w:rPr>
              <w:t>hours per response .......</w:t>
            </w:r>
          </w:p>
        </w:tc>
        <w:tc>
          <w:tcPr>
            <w:tcW w:w="82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0.5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3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40" w:type="dxa"/>
            <w:vAlign w:val="bottom"/>
            <w:gridSpan w:val="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------------------------------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87" w:lineRule="exact"/>
        <w:rPr>
          <w:sz w:val="24"/>
          <w:szCs w:val="24"/>
          <w:color w:val="auto"/>
        </w:rPr>
      </w:pPr>
    </w:p>
    <w:p>
      <w:pPr>
        <w:ind w:left="1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U.S. SECURITIES AND EXCHANGE COMMISSION</w:t>
      </w:r>
    </w:p>
    <w:p>
      <w:pPr>
        <w:spacing w:after="0" w:line="24" w:lineRule="exact"/>
        <w:rPr>
          <w:sz w:val="24"/>
          <w:szCs w:val="24"/>
          <w:color w:val="auto"/>
        </w:rPr>
      </w:pPr>
    </w:p>
    <w:p>
      <w:pPr>
        <w:ind w:left="240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Washington, D.C. 20549</w:t>
      </w:r>
    </w:p>
    <w:p>
      <w:pPr>
        <w:spacing w:after="0" w:line="135" w:lineRule="exact"/>
        <w:rPr>
          <w:sz w:val="24"/>
          <w:szCs w:val="24"/>
          <w:color w:val="auto"/>
        </w:rPr>
      </w:pPr>
    </w:p>
    <w:p>
      <w:pPr>
        <w:jc w:val="center"/>
        <w:ind w:right="49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FORM 4</w:t>
      </w:r>
    </w:p>
    <w:p>
      <w:pPr>
        <w:spacing w:after="0" w:line="159" w:lineRule="exact"/>
        <w:rPr>
          <w:sz w:val="24"/>
          <w:szCs w:val="24"/>
          <w:color w:val="auto"/>
        </w:rPr>
      </w:pPr>
    </w:p>
    <w:p>
      <w:pPr>
        <w:ind w:left="140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STATEMENT OF BENEFICIAL OWNERSHIP OF SECURITIES</w:t>
      </w:r>
    </w:p>
    <w:p>
      <w:pPr>
        <w:spacing w:after="0" w:line="159" w:lineRule="exact"/>
        <w:rPr>
          <w:sz w:val="24"/>
          <w:szCs w:val="24"/>
          <w:color w:val="auto"/>
        </w:rPr>
      </w:pPr>
    </w:p>
    <w:p>
      <w:pPr>
        <w:ind w:left="3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Filed pursuant to Section 16(a) of the Securities Exchange Act of 1934,</w:t>
      </w:r>
    </w:p>
    <w:p>
      <w:pPr>
        <w:spacing w:after="0" w:line="24" w:lineRule="exact"/>
        <w:rPr>
          <w:sz w:val="24"/>
          <w:szCs w:val="24"/>
          <w:color w:val="auto"/>
        </w:rPr>
      </w:pPr>
    </w:p>
    <w:p>
      <w:pPr>
        <w:ind w:left="58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Section 17(a) of the Public Utility Holding Company Act of 1935 or</w:t>
      </w:r>
    </w:p>
    <w:p>
      <w:pPr>
        <w:ind w:left="12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Section 30(f) of the Investment Company Act of 1940</w:t>
      </w:r>
    </w:p>
    <w:p>
      <w:pPr>
        <w:spacing w:after="0" w:line="29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________________________________________________________________________________</w:t>
      </w:r>
    </w:p>
    <w:p>
      <w:pPr>
        <w:spacing w:after="0" w:line="24" w:lineRule="exact"/>
        <w:rPr>
          <w:sz w:val="24"/>
          <w:szCs w:val="24"/>
          <w:color w:val="auto"/>
        </w:rPr>
      </w:pPr>
    </w:p>
    <w:p>
      <w:pPr>
        <w:ind w:left="420" w:hanging="415"/>
        <w:spacing w:after="0"/>
        <w:tabs>
          <w:tab w:leader="none" w:pos="420" w:val="left"/>
        </w:tabs>
        <w:numPr>
          <w:ilvl w:val="0"/>
          <w:numId w:val="1"/>
        </w:numPr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Name and Address of Reporting Person*</w:t>
      </w:r>
    </w:p>
    <w:p>
      <w:pPr>
        <w:spacing w:after="0" w:line="135" w:lineRule="exact"/>
        <w:rPr>
          <w:sz w:val="24"/>
          <w:szCs w:val="24"/>
          <w:color w:val="auto"/>
        </w:rPr>
      </w:pPr>
    </w:p>
    <w:p>
      <w:pPr>
        <w:ind w:left="3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Graham, Donald E.</w:t>
      </w:r>
    </w:p>
    <w:p>
      <w:pPr>
        <w:spacing w:after="0" w:line="2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________________________________________________________________________________</w:t>
      </w:r>
    </w:p>
    <w:p>
      <w:pPr>
        <w:ind w:left="260"/>
        <w:spacing w:after="0"/>
        <w:tabs>
          <w:tab w:leader="none" w:pos="2960" w:val="left"/>
          <w:tab w:leader="none" w:pos="460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3"/>
          <w:szCs w:val="13"/>
          <w:color w:val="auto"/>
        </w:rPr>
        <w:t>(Middle)</w:t>
      </w:r>
    </w:p>
    <w:p>
      <w:pPr>
        <w:spacing w:after="0" w:line="135" w:lineRule="exact"/>
        <w:rPr>
          <w:sz w:val="24"/>
          <w:szCs w:val="24"/>
          <w:color w:val="auto"/>
        </w:rPr>
      </w:pPr>
    </w:p>
    <w:p>
      <w:pPr>
        <w:ind w:left="3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1150 15th Street, N.W.</w:t>
      </w:r>
    </w:p>
    <w:p>
      <w:pPr>
        <w:spacing w:after="0" w:line="2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________________________________________________________________________________</w:t>
      </w:r>
    </w:p>
    <w:p>
      <w:pPr>
        <w:ind w:left="298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(Street)</w:t>
      </w:r>
    </w:p>
    <w:p>
      <w:pPr>
        <w:spacing w:after="0" w:line="135" w:lineRule="exact"/>
        <w:rPr>
          <w:sz w:val="24"/>
          <w:szCs w:val="24"/>
          <w:color w:val="auto"/>
        </w:rPr>
      </w:pPr>
    </w:p>
    <w:p>
      <w:pPr>
        <w:ind w:left="340"/>
        <w:spacing w:after="0"/>
        <w:tabs>
          <w:tab w:leader="none" w:pos="180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Washington, D.C.</w:t>
        <w:tab/>
        <w:t>20071</w:t>
      </w:r>
    </w:p>
    <w:p>
      <w:pPr>
        <w:spacing w:after="0" w:line="2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________________________________________________________________________________</w:t>
      </w:r>
    </w:p>
    <w:p>
      <w:pPr>
        <w:ind w:left="260"/>
        <w:spacing w:after="0"/>
        <w:tabs>
          <w:tab w:leader="none" w:pos="2960" w:val="left"/>
          <w:tab w:leader="none" w:pos="468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(City)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4"/>
          <w:szCs w:val="14"/>
          <w:color w:val="auto"/>
        </w:rPr>
        <w:t>(State)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4"/>
          <w:szCs w:val="14"/>
          <w:color w:val="auto"/>
        </w:rPr>
        <w:t>(Zip)</w:t>
      </w:r>
    </w:p>
    <w:p>
      <w:pPr>
        <w:spacing w:after="0" w:line="135" w:lineRule="exact"/>
        <w:rPr>
          <w:sz w:val="24"/>
          <w:szCs w:val="24"/>
          <w:color w:val="auto"/>
        </w:rPr>
      </w:pPr>
    </w:p>
    <w:p>
      <w:pPr>
        <w:ind w:left="42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The Washington Post Company, WPO</w:t>
      </w:r>
    </w:p>
    <w:p>
      <w:pPr>
        <w:spacing w:after="0" w:line="2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________________________________________________________________________________</w:t>
      </w:r>
    </w:p>
    <w:p>
      <w:pPr>
        <w:ind w:left="420" w:hanging="415"/>
        <w:spacing w:after="0"/>
        <w:tabs>
          <w:tab w:leader="none" w:pos="420" w:val="left"/>
        </w:tabs>
        <w:numPr>
          <w:ilvl w:val="0"/>
          <w:numId w:val="2"/>
        </w:numPr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Issuer Name and Ticker or Trading Symbol</w:t>
      </w:r>
    </w:p>
    <w:p>
      <w:pPr>
        <w:spacing w:after="0" w:line="29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________________________________________________________________________________</w:t>
      </w:r>
    </w:p>
    <w:p>
      <w:pPr>
        <w:spacing w:after="0" w:line="24" w:lineRule="exact"/>
        <w:rPr>
          <w:sz w:val="24"/>
          <w:szCs w:val="24"/>
          <w:color w:val="auto"/>
        </w:rPr>
      </w:pPr>
    </w:p>
    <w:p>
      <w:pPr>
        <w:ind w:left="420" w:hanging="415"/>
        <w:spacing w:after="0"/>
        <w:tabs>
          <w:tab w:leader="none" w:pos="420" w:val="left"/>
        </w:tabs>
        <w:numPr>
          <w:ilvl w:val="0"/>
          <w:numId w:val="3"/>
        </w:numPr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IRS Identification Number of Reporting Person, if an Entity (Voluntary)</w:t>
      </w:r>
    </w:p>
    <w:p>
      <w:pPr>
        <w:spacing w:after="0" w:line="135" w:lineRule="exact"/>
        <w:rPr>
          <w:sz w:val="24"/>
          <w:szCs w:val="24"/>
          <w:color w:val="auto"/>
        </w:rPr>
      </w:pPr>
    </w:p>
    <w:p>
      <w:pPr>
        <w:ind w:left="42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N/A</w:t>
      </w:r>
    </w:p>
    <w:p>
      <w:pPr>
        <w:spacing w:after="0" w:line="2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_______________________________________________________________________________</w:t>
      </w:r>
    </w:p>
    <w:p>
      <w:pPr>
        <w:ind w:left="420" w:hanging="415"/>
        <w:spacing w:after="0"/>
        <w:tabs>
          <w:tab w:leader="none" w:pos="420" w:val="left"/>
        </w:tabs>
        <w:numPr>
          <w:ilvl w:val="0"/>
          <w:numId w:val="4"/>
        </w:numPr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Statement for Month/Year</w:t>
      </w:r>
    </w:p>
    <w:p>
      <w:pPr>
        <w:spacing w:after="0" w:line="135" w:lineRule="exact"/>
        <w:rPr>
          <w:sz w:val="24"/>
          <w:szCs w:val="24"/>
          <w:color w:val="auto"/>
        </w:rPr>
      </w:pPr>
    </w:p>
    <w:p>
      <w:pPr>
        <w:ind w:left="42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May 31, 2001</w:t>
      </w:r>
    </w:p>
    <w:p>
      <w:pPr>
        <w:spacing w:after="0" w:line="2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________________________________________________________________________________</w:t>
      </w:r>
    </w:p>
    <w:p>
      <w:pPr>
        <w:ind w:left="420" w:hanging="415"/>
        <w:spacing w:after="0"/>
        <w:tabs>
          <w:tab w:leader="none" w:pos="420" w:val="left"/>
        </w:tabs>
        <w:numPr>
          <w:ilvl w:val="0"/>
          <w:numId w:val="5"/>
        </w:numPr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If Amendment, Date of Original (Month/Year)</w:t>
      </w:r>
    </w:p>
    <w:p>
      <w:pPr>
        <w:spacing w:after="0" w:line="29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================================================================================</w:t>
      </w:r>
    </w:p>
    <w:p>
      <w:pPr>
        <w:spacing w:after="0" w:line="24" w:lineRule="exact"/>
        <w:rPr>
          <w:sz w:val="24"/>
          <w:szCs w:val="24"/>
          <w:color w:val="auto"/>
        </w:rPr>
      </w:pPr>
    </w:p>
    <w:p>
      <w:pPr>
        <w:ind w:left="420" w:right="7420" w:hanging="415"/>
        <w:spacing w:after="0" w:line="312" w:lineRule="auto"/>
        <w:tabs>
          <w:tab w:leader="none" w:pos="420" w:val="left"/>
        </w:tabs>
        <w:numPr>
          <w:ilvl w:val="0"/>
          <w:numId w:val="6"/>
        </w:numPr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420"/>
        <w:spacing w:after="0"/>
        <w:tabs>
          <w:tab w:leader="none" w:pos="800" w:val="left"/>
          <w:tab w:leader="none" w:pos="3860" w:val="left"/>
          <w:tab w:leader="none" w:pos="428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[X]</w:t>
        <w:tab/>
        <w:t>Director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4"/>
          <w:szCs w:val="14"/>
          <w:color w:val="auto"/>
        </w:rPr>
        <w:t>[X]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3"/>
          <w:szCs w:val="13"/>
          <w:color w:val="auto"/>
        </w:rPr>
        <w:t>10% Owner</w:t>
      </w:r>
    </w:p>
    <w:p>
      <w:pPr>
        <w:spacing w:after="0" w:line="24" w:lineRule="exact"/>
        <w:rPr>
          <w:sz w:val="24"/>
          <w:szCs w:val="24"/>
          <w:color w:val="auto"/>
        </w:rPr>
      </w:pPr>
    </w:p>
    <w:p>
      <w:pPr>
        <w:ind w:left="420"/>
        <w:spacing w:after="0"/>
        <w:tabs>
          <w:tab w:leader="none" w:pos="800" w:val="left"/>
          <w:tab w:leader="none" w:pos="3860" w:val="left"/>
          <w:tab w:leader="none" w:pos="428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[X]</w:t>
        <w:tab/>
        <w:t>Officer (give title below)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4"/>
          <w:szCs w:val="14"/>
          <w:color w:val="auto"/>
        </w:rPr>
        <w:t>[_]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3"/>
          <w:szCs w:val="13"/>
          <w:color w:val="auto"/>
        </w:rPr>
        <w:t>Other (specify below)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________________________________________________________________________________</w:t>
      </w:r>
    </w:p>
    <w:p>
      <w:pPr>
        <w:ind w:left="420" w:right="6500" w:hanging="415"/>
        <w:spacing w:after="0" w:line="359" w:lineRule="auto"/>
        <w:tabs>
          <w:tab w:leader="none" w:pos="420" w:val="left"/>
        </w:tabs>
        <w:numPr>
          <w:ilvl w:val="0"/>
          <w:numId w:val="7"/>
        </w:numPr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Individual or Joint/Group Filing (Check applicable line) [_] Form filed by One Reporting Person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420"/>
        <w:spacing w:after="0"/>
        <w:tabs>
          <w:tab w:leader="none" w:pos="80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[_]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3"/>
          <w:szCs w:val="13"/>
          <w:color w:val="auto"/>
        </w:rPr>
        <w:t>Form filed by more than One Reporting Person</w:t>
      </w: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30"/>
        </w:trPr>
        <w:tc>
          <w:tcPr>
            <w:tcW w:w="668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99"/>
              </w:rPr>
              <w:t>________________________________________________________________________________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668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99"/>
              </w:rPr>
              <w:t>================================================================================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1780" w:type="dxa"/>
            <w:vAlign w:val="bottom"/>
          </w:tcPr>
          <w:p>
            <w:pPr>
              <w:ind w:left="9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99"/>
              </w:rPr>
              <w:t>Table I --</w:t>
            </w:r>
          </w:p>
        </w:tc>
        <w:tc>
          <w:tcPr>
            <w:tcW w:w="490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Non-Derivative Securities Acquired, Disposed of,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1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20" w:type="dxa"/>
            <w:vAlign w:val="bottom"/>
          </w:tcPr>
          <w:p>
            <w:pPr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or Beneficially Owned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668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99"/>
              </w:rPr>
              <w:t>================================================================================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4"/>
        </w:trPr>
        <w:tc>
          <w:tcPr>
            <w:tcW w:w="17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8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5.</w:t>
            </w:r>
          </w:p>
        </w:tc>
        <w:tc>
          <w:tcPr>
            <w:tcW w:w="9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6.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1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Owner-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1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3.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56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Securities Acquired (A) or</w:t>
            </w:r>
          </w:p>
        </w:tc>
        <w:tc>
          <w:tcPr>
            <w:tcW w:w="12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Amount of</w:t>
            </w:r>
          </w:p>
        </w:tc>
        <w:tc>
          <w:tcPr>
            <w:tcW w:w="9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ship</w:t>
            </w:r>
          </w:p>
        </w:tc>
        <w:tc>
          <w:tcPr>
            <w:tcW w:w="86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7.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1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Disposed of (D)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Securities</w:t>
            </w:r>
          </w:p>
        </w:tc>
        <w:tc>
          <w:tcPr>
            <w:tcW w:w="9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Form:</w:t>
            </w:r>
          </w:p>
        </w:tc>
        <w:tc>
          <w:tcPr>
            <w:tcW w:w="86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1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20" w:type="dxa"/>
            <w:vAlign w:val="bottom"/>
            <w:vMerge w:val="restart"/>
          </w:tcPr>
          <w:p>
            <w:pPr>
              <w:ind w:left="1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2.</w:t>
            </w:r>
          </w:p>
        </w:tc>
        <w:tc>
          <w:tcPr>
            <w:tcW w:w="108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Transaction</w:t>
            </w:r>
          </w:p>
        </w:tc>
        <w:tc>
          <w:tcPr>
            <w:tcW w:w="18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(Instr. 3, 4 and 5)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Beneficially</w:t>
            </w:r>
          </w:p>
        </w:tc>
        <w:tc>
          <w:tcPr>
            <w:tcW w:w="9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Direct</w:t>
            </w:r>
          </w:p>
        </w:tc>
        <w:tc>
          <w:tcPr>
            <w:tcW w:w="8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17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1.</w:t>
            </w:r>
          </w:p>
        </w:tc>
        <w:tc>
          <w:tcPr>
            <w:tcW w:w="242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Code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9"/>
                <w:szCs w:val="9"/>
                <w:color w:val="auto"/>
                <w:w w:val="77"/>
              </w:rPr>
              <w:t>-------------------------------</w:t>
            </w:r>
          </w:p>
        </w:tc>
        <w:tc>
          <w:tcPr>
            <w:tcW w:w="4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(A)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Owned at End</w:t>
            </w:r>
          </w:p>
        </w:tc>
        <w:tc>
          <w:tcPr>
            <w:tcW w:w="9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(D) or</w:t>
            </w:r>
          </w:p>
        </w:tc>
        <w:tc>
          <w:tcPr>
            <w:tcW w:w="8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178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20" w:type="dxa"/>
            <w:vAlign w:val="bottom"/>
          </w:tcPr>
          <w:p>
            <w:pPr>
              <w:ind w:left="1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Transaction</w:t>
            </w:r>
          </w:p>
        </w:tc>
        <w:tc>
          <w:tcPr>
            <w:tcW w:w="9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95"/>
              </w:rPr>
              <w:t>(Instr. 8)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Amount</w:t>
            </w:r>
          </w:p>
        </w:tc>
        <w:tc>
          <w:tcPr>
            <w:tcW w:w="42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Price</w:t>
            </w:r>
          </w:p>
        </w:tc>
        <w:tc>
          <w:tcPr>
            <w:tcW w:w="12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of Month</w:t>
            </w:r>
          </w:p>
        </w:tc>
        <w:tc>
          <w:tcPr>
            <w:tcW w:w="9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Indirect</w:t>
            </w:r>
          </w:p>
        </w:tc>
        <w:tc>
          <w:tcPr>
            <w:tcW w:w="8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95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1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Title of Security</w:t>
            </w:r>
          </w:p>
        </w:tc>
        <w:tc>
          <w:tcPr>
            <w:tcW w:w="2420" w:type="dxa"/>
            <w:vAlign w:val="bottom"/>
          </w:tcPr>
          <w:p>
            <w:pPr>
              <w:ind w:left="1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Date</w:t>
            </w:r>
          </w:p>
        </w:tc>
        <w:tc>
          <w:tcPr>
            <w:tcW w:w="92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1"/>
                <w:szCs w:val="11"/>
                <w:color w:val="auto"/>
                <w:w w:val="71"/>
              </w:rPr>
              <w:t>------------</w:t>
            </w:r>
            <w:r>
              <w:rPr>
                <w:rFonts w:ascii="Courier New" w:cs="Courier New" w:eastAsia="Courier New" w:hAnsi="Courier New"/>
                <w:sz w:val="20"/>
                <w:szCs w:val="20"/>
                <w:color w:val="auto"/>
                <w:w w:val="71"/>
                <w:vertAlign w:val="subscript"/>
              </w:rPr>
              <w:t>Code</w:t>
            </w:r>
          </w:p>
        </w:tc>
        <w:tc>
          <w:tcPr>
            <w:tcW w:w="1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V</w:t>
            </w: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or</w:t>
            </w: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(Instr. 3</w:t>
            </w:r>
          </w:p>
        </w:tc>
        <w:tc>
          <w:tcPr>
            <w:tcW w:w="9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(I)</w:t>
            </w:r>
          </w:p>
        </w:tc>
        <w:tc>
          <w:tcPr>
            <w:tcW w:w="8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3"/>
        </w:trPr>
        <w:tc>
          <w:tcPr>
            <w:tcW w:w="1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(Instr. 3)</w:t>
            </w:r>
          </w:p>
        </w:tc>
        <w:tc>
          <w:tcPr>
            <w:tcW w:w="2420" w:type="dxa"/>
            <w:vAlign w:val="bottom"/>
          </w:tcPr>
          <w:p>
            <w:pPr>
              <w:ind w:left="1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(mm/dd/yy)</w:t>
            </w:r>
          </w:p>
        </w:tc>
        <w:tc>
          <w:tcPr>
            <w:tcW w:w="92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(D)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and 4)</w:t>
            </w:r>
          </w:p>
        </w:tc>
        <w:tc>
          <w:tcPr>
            <w:tcW w:w="9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(Instr.4)</w:t>
            </w:r>
          </w:p>
        </w:tc>
        <w:tc>
          <w:tcPr>
            <w:tcW w:w="8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95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160" w:hanging="155"/>
        <w:spacing w:after="0"/>
        <w:tabs>
          <w:tab w:leader="none" w:pos="160" w:val="left"/>
        </w:tabs>
        <w:numPr>
          <w:ilvl w:val="0"/>
          <w:numId w:val="8"/>
        </w:numPr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------------------------------------------------------------------------------------------------------------------------------------</w:t>
      </w:r>
    </w:p>
    <w:p>
      <w:pPr>
        <w:spacing w:after="0" w:line="293" w:lineRule="exact"/>
        <w:rPr>
          <w:rFonts w:ascii="Courier New" w:cs="Courier New" w:eastAsia="Courier New" w:hAnsi="Courier New"/>
          <w:sz w:val="14"/>
          <w:szCs w:val="14"/>
          <w:color w:val="auto"/>
        </w:rPr>
      </w:pPr>
    </w:p>
    <w:p>
      <w:pPr>
        <w:ind w:left="160" w:hanging="155"/>
        <w:spacing w:after="0"/>
        <w:tabs>
          <w:tab w:leader="none" w:pos="160" w:val="left"/>
        </w:tabs>
        <w:numPr>
          <w:ilvl w:val="0"/>
          <w:numId w:val="8"/>
        </w:numPr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------------------------------------------------------------------------------------------------------------------------------------</w:t>
      </w:r>
    </w:p>
    <w:p>
      <w:pPr>
        <w:spacing w:after="0" w:line="24" w:lineRule="exact"/>
        <w:rPr>
          <w:sz w:val="24"/>
          <w:szCs w:val="24"/>
          <w:color w:val="auto"/>
        </w:rPr>
      </w:pPr>
    </w:p>
    <w:p>
      <w:pPr>
        <w:jc w:val="both"/>
        <w:ind w:left="7920"/>
        <w:spacing w:after="0"/>
        <w:tabs>
          <w:tab w:leader="none" w:pos="9220" w:val="left"/>
          <w:tab w:leader="none" w:pos="988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169,060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4"/>
          <w:szCs w:val="14"/>
          <w:color w:val="auto"/>
        </w:rPr>
        <w:t>I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3"/>
          <w:szCs w:val="13"/>
          <w:color w:val="auto"/>
        </w:rPr>
        <w:t>Trust for Siblings**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- ------------------------------------------------------------------------------------------------------------------------------------</w:t>
      </w:r>
    </w:p>
    <w:p>
      <w:pPr>
        <w:ind w:left="7920"/>
        <w:spacing w:after="0"/>
        <w:tabs>
          <w:tab w:leader="none" w:pos="922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600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4"/>
          <w:szCs w:val="14"/>
          <w:color w:val="auto"/>
        </w:rPr>
        <w:t>D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- ------------------------------------------------------------------------------------------------------------------------------------</w:t>
      </w:r>
    </w:p>
    <w:p>
      <w:pPr>
        <w:ind w:left="7920"/>
        <w:spacing w:after="0"/>
        <w:tabs>
          <w:tab w:leader="none" w:pos="9220" w:val="left"/>
          <w:tab w:leader="none" w:pos="988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35,000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4"/>
          <w:szCs w:val="14"/>
          <w:color w:val="auto"/>
        </w:rPr>
        <w:t>I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3"/>
          <w:szCs w:val="13"/>
          <w:color w:val="auto"/>
        </w:rPr>
        <w:t>Spouse*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- ------------------------------------------------------------------------------------------------------------------------------------</w:t>
      </w:r>
    </w:p>
    <w:p>
      <w:pPr>
        <w:ind w:left="7920"/>
        <w:spacing w:after="0"/>
        <w:tabs>
          <w:tab w:leader="none" w:pos="9220" w:val="left"/>
          <w:tab w:leader="none" w:pos="988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30,000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4"/>
          <w:szCs w:val="14"/>
          <w:color w:val="auto"/>
        </w:rPr>
        <w:t>I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3"/>
          <w:szCs w:val="13"/>
          <w:color w:val="auto"/>
        </w:rPr>
        <w:t>Trust for Children*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- ------------------------------------------------------------------------------------------------------------------------------------</w:t>
      </w:r>
    </w:p>
    <w:p>
      <w:pPr>
        <w:jc w:val="both"/>
        <w:ind w:left="7920"/>
        <w:spacing w:after="0"/>
        <w:tabs>
          <w:tab w:leader="none" w:pos="9220" w:val="left"/>
          <w:tab w:leader="none" w:pos="988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123,917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4"/>
          <w:szCs w:val="14"/>
          <w:color w:val="auto"/>
        </w:rPr>
        <w:t>I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3"/>
          <w:szCs w:val="13"/>
          <w:color w:val="auto"/>
        </w:rPr>
        <w:t>Beneficiary of Trust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- ------------------------------------------------------------------------------------------------------------------------------------</w:t>
      </w:r>
    </w:p>
    <w:p>
      <w:pPr>
        <w:ind w:left="7920"/>
        <w:spacing w:after="0"/>
        <w:tabs>
          <w:tab w:leader="none" w:pos="9220" w:val="left"/>
          <w:tab w:leader="none" w:pos="988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2,600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4"/>
          <w:szCs w:val="14"/>
          <w:color w:val="auto"/>
        </w:rPr>
        <w:t>I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3"/>
          <w:szCs w:val="13"/>
          <w:color w:val="auto"/>
        </w:rPr>
        <w:t>Trust for Parent*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- ------------------------------------------------------------------------------------------------------------------------------------</w:t>
      </w:r>
    </w:p>
    <w:p>
      <w:pPr>
        <w:ind w:left="7920"/>
        <w:spacing w:after="0"/>
        <w:tabs>
          <w:tab w:leader="none" w:pos="9220" w:val="left"/>
          <w:tab w:leader="none" w:pos="988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8,860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4"/>
          <w:szCs w:val="14"/>
          <w:color w:val="auto"/>
        </w:rPr>
        <w:t>I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3"/>
          <w:szCs w:val="13"/>
          <w:color w:val="auto"/>
        </w:rPr>
        <w:t>Trust for Child**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- ------------------------------------------------------------------------------------------------------------------------------------</w:t>
      </w:r>
    </w:p>
    <w:p>
      <w:pPr>
        <w:ind w:left="7920"/>
        <w:spacing w:after="0"/>
        <w:tabs>
          <w:tab w:leader="none" w:pos="9220" w:val="left"/>
          <w:tab w:leader="none" w:pos="988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210,127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4"/>
          <w:szCs w:val="14"/>
          <w:color w:val="auto"/>
        </w:rPr>
        <w:t>I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3"/>
          <w:szCs w:val="13"/>
          <w:color w:val="auto"/>
        </w:rPr>
        <w:t>Revocable Trust</w:t>
      </w:r>
    </w:p>
    <w:p>
      <w:pPr>
        <w:ind w:left="160" w:hanging="155"/>
        <w:spacing w:after="0"/>
        <w:tabs>
          <w:tab w:leader="none" w:pos="160" w:val="left"/>
        </w:tabs>
        <w:numPr>
          <w:ilvl w:val="0"/>
          <w:numId w:val="9"/>
        </w:numPr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------------------------------------------------------------------------------------------------------------------------------------</w:t>
      </w:r>
    </w:p>
    <w:p>
      <w:pPr>
        <w:spacing w:after="0" w:line="134" w:lineRule="exact"/>
        <w:rPr>
          <w:rFonts w:ascii="Courier New" w:cs="Courier New" w:eastAsia="Courier New" w:hAnsi="Courier New"/>
          <w:sz w:val="14"/>
          <w:szCs w:val="14"/>
          <w:color w:val="auto"/>
        </w:rPr>
      </w:pPr>
    </w:p>
    <w:p>
      <w:pPr>
        <w:ind w:left="160" w:hanging="155"/>
        <w:spacing w:after="0"/>
        <w:tabs>
          <w:tab w:leader="none" w:pos="160" w:val="left"/>
        </w:tabs>
        <w:numPr>
          <w:ilvl w:val="0"/>
          <w:numId w:val="9"/>
        </w:numPr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------------------------------------------------------------------------------------------------------------------------------------</w:t>
      </w:r>
    </w:p>
    <w:p>
      <w:pPr>
        <w:sectPr>
          <w:pgSz w:w="11900" w:h="16838" w:orient="portrait"/>
          <w:cols w:equalWidth="0" w:num="1">
            <w:col w:w="11540"/>
          </w:cols>
          <w:pgMar w:left="220" w:top="202" w:right="139" w:bottom="0" w:gutter="0" w:footer="0" w:header="0"/>
        </w:sectPr>
      </w:pPr>
    </w:p>
    <w:bookmarkStart w:id="1" w:name="page2"/>
    <w:bookmarkEnd w:id="1"/>
    <w:p>
      <w:pPr>
        <w:ind w:left="160" w:hanging="155"/>
        <w:spacing w:after="0"/>
        <w:tabs>
          <w:tab w:leader="none" w:pos="160" w:val="left"/>
        </w:tabs>
        <w:numPr>
          <w:ilvl w:val="0"/>
          <w:numId w:val="10"/>
        </w:numPr>
        <w:rPr>
          <w:rFonts w:ascii="Courier New" w:cs="Courier New" w:eastAsia="Courier New" w:hAnsi="Courier New"/>
          <w:sz w:val="13"/>
          <w:szCs w:val="13"/>
          <w:color w:val="auto"/>
        </w:rPr>
      </w:pPr>
      <w:r>
        <w:rPr>
          <w:rFonts w:ascii="Courier New" w:cs="Courier New" w:eastAsia="Courier New" w:hAnsi="Courier New"/>
          <w:sz w:val="13"/>
          <w:szCs w:val="13"/>
          <w:color w:val="auto"/>
        </w:rPr>
        <w:t>------------------------------------------------------------------------------------------------------------------------------------</w:t>
      </w:r>
    </w:p>
    <w:p>
      <w:pPr>
        <w:spacing w:after="0" w:line="169" w:lineRule="exact"/>
        <w:rPr>
          <w:rFonts w:ascii="Courier New" w:cs="Courier New" w:eastAsia="Courier New" w:hAnsi="Courier New"/>
          <w:sz w:val="13"/>
          <w:szCs w:val="13"/>
          <w:color w:val="auto"/>
        </w:rPr>
      </w:pPr>
    </w:p>
    <w:p>
      <w:pPr>
        <w:spacing w:after="0"/>
        <w:rPr>
          <w:rFonts w:ascii="Courier New" w:cs="Courier New" w:eastAsia="Courier New" w:hAnsi="Courier New"/>
          <w:sz w:val="13"/>
          <w:szCs w:val="13"/>
          <w:color w:val="auto"/>
        </w:rPr>
      </w:pPr>
      <w:r>
        <w:rPr>
          <w:rFonts w:ascii="Courier New" w:cs="Courier New" w:eastAsia="Courier New" w:hAnsi="Courier New"/>
          <w:sz w:val="13"/>
          <w:szCs w:val="13"/>
          <w:color w:val="auto"/>
        </w:rPr>
        <w:t>====================================================================================================================================</w:t>
      </w:r>
    </w:p>
    <w:p>
      <w:pPr>
        <w:spacing w:after="0" w:line="328" w:lineRule="exact"/>
        <w:rPr>
          <w:sz w:val="20"/>
          <w:szCs w:val="20"/>
          <w:color w:val="auto"/>
        </w:rPr>
      </w:pPr>
    </w:p>
    <w:p>
      <w:pPr>
        <w:ind w:left="820" w:right="4700" w:hanging="823"/>
        <w:spacing w:after="0" w:line="34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16" w:lineRule="exact"/>
        <w:rPr>
          <w:sz w:val="20"/>
          <w:szCs w:val="20"/>
          <w:color w:val="auto"/>
        </w:rPr>
      </w:pPr>
    </w:p>
    <w:p>
      <w:pPr>
        <w:ind w:left="160" w:right="5040" w:hanging="155"/>
        <w:spacing w:after="0" w:line="348" w:lineRule="auto"/>
        <w:tabs>
          <w:tab w:leader="none" w:pos="160" w:val="left"/>
        </w:tabs>
        <w:numPr>
          <w:ilvl w:val="0"/>
          <w:numId w:val="11"/>
        </w:numPr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If the form is filed by more than one reporting person, see Instruction 4(b)(v).</w:t>
      </w:r>
    </w:p>
    <w:p>
      <w:pPr>
        <w:spacing w:after="0" w:line="174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59"/>
        </w:trPr>
        <w:tc>
          <w:tcPr>
            <w:tcW w:w="1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40" w:type="dxa"/>
            <w:vAlign w:val="bottom"/>
            <w:gridSpan w:val="2"/>
          </w:tcPr>
          <w:p>
            <w:pPr>
              <w:jc w:val="right"/>
              <w:ind w:right="67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(Over)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1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380" w:type="dxa"/>
            <w:vAlign w:val="bottom"/>
            <w:gridSpan w:val="3"/>
          </w:tcPr>
          <w:p>
            <w:pPr>
              <w:jc w:val="right"/>
              <w:ind w:right="67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SEC 1474(3-99)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6"/>
        </w:trPr>
        <w:tc>
          <w:tcPr>
            <w:tcW w:w="1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FORM 4 (continued)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5"/>
        </w:trPr>
        <w:tc>
          <w:tcPr>
            <w:tcW w:w="648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98"/>
              </w:rPr>
              <w:t>Table II -- DERIVATIVE SECURITIES ACQUIRED, DISPOSED OF, OR BENEFICIALLY OWNED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360" w:type="dxa"/>
            <w:vAlign w:val="bottom"/>
            <w:gridSpan w:val="2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(e.g., puts, calls,</w:t>
            </w:r>
          </w:p>
        </w:tc>
        <w:tc>
          <w:tcPr>
            <w:tcW w:w="4120" w:type="dxa"/>
            <w:vAlign w:val="bottom"/>
            <w:gridSpan w:val="6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warrants, options, convertible securities)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7"/>
        </w:trPr>
        <w:tc>
          <w:tcPr>
            <w:tcW w:w="7340" w:type="dxa"/>
            <w:vAlign w:val="bottom"/>
            <w:gridSpan w:val="9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================================================================================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4"/>
        </w:trPr>
        <w:tc>
          <w:tcPr>
            <w:tcW w:w="15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9.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10.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1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Owner-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1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Number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ship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1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2.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of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Form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1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5.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7.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Deriv-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of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11.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1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Conver-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ative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Deriv-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1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sion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Number of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6.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Title and Amount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8.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Secur-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ative</w:t>
            </w:r>
          </w:p>
        </w:tc>
        <w:tc>
          <w:tcPr>
            <w:tcW w:w="6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1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or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4.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of Underlying</w:t>
            </w: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ities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Secur-</w:t>
            </w:r>
          </w:p>
        </w:tc>
        <w:tc>
          <w:tcPr>
            <w:tcW w:w="6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1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Exer-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3.</w:t>
            </w: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Securities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Date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95"/>
              </w:rPr>
              <w:t>Securities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Price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Bene-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ity:</w:t>
            </w:r>
          </w:p>
        </w:tc>
        <w:tc>
          <w:tcPr>
            <w:tcW w:w="6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In-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1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cise</w:t>
            </w: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Trans-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Acquired (A)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Exercisable and</w:t>
            </w:r>
          </w:p>
        </w:tc>
        <w:tc>
          <w:tcPr>
            <w:tcW w:w="14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(Instr. 3 and 4)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ficially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Direct</w:t>
            </w:r>
          </w:p>
        </w:tc>
        <w:tc>
          <w:tcPr>
            <w:tcW w:w="6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15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1.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Price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Trans-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action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or Disposed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Expiration Date</w:t>
            </w:r>
          </w:p>
        </w:tc>
        <w:tc>
          <w:tcPr>
            <w:tcW w:w="14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----------------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Deriv-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Owned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(D) or</w:t>
            </w:r>
          </w:p>
        </w:tc>
        <w:tc>
          <w:tcPr>
            <w:tcW w:w="6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Bene-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158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of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action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Code</w:t>
            </w:r>
          </w:p>
        </w:tc>
        <w:tc>
          <w:tcPr>
            <w:tcW w:w="5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of(D)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(Month/Day/Year)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Amount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at End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In-</w:t>
            </w:r>
          </w:p>
        </w:tc>
        <w:tc>
          <w:tcPr>
            <w:tcW w:w="6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1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Title of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Deriv-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(Instr.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(Instr. 3,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----------------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or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Secur-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of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direct</w:t>
            </w:r>
          </w:p>
        </w:tc>
        <w:tc>
          <w:tcPr>
            <w:tcW w:w="6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Owner-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1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ative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(Month/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8)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4 and 5)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Date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Expira-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Number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Month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(I)</w:t>
            </w:r>
          </w:p>
        </w:tc>
        <w:tc>
          <w:tcPr>
            <w:tcW w:w="6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1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Secur-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Day/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------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------------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Exer-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tion</w:t>
            </w:r>
          </w:p>
        </w:tc>
        <w:tc>
          <w:tcPr>
            <w:tcW w:w="86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Title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of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(Instr.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(Instr.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(Instr.</w:t>
            </w:r>
          </w:p>
        </w:tc>
        <w:tc>
          <w:tcPr>
            <w:tcW w:w="6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91"/>
              </w:rPr>
              <w:t>(Instr.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3"/>
        </w:trPr>
        <w:tc>
          <w:tcPr>
            <w:tcW w:w="1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ity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Year)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Code V</w:t>
            </w:r>
          </w:p>
        </w:tc>
        <w:tc>
          <w:tcPr>
            <w:tcW w:w="5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(A)</w:t>
            </w:r>
          </w:p>
        </w:tc>
        <w:tc>
          <w:tcPr>
            <w:tcW w:w="5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(D)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cisable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Date</w:t>
            </w:r>
          </w:p>
        </w:tc>
        <w:tc>
          <w:tcPr>
            <w:tcW w:w="86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Shares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5)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4)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4)</w:t>
            </w:r>
          </w:p>
        </w:tc>
        <w:tc>
          <w:tcPr>
            <w:tcW w:w="6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160" w:hanging="155"/>
        <w:spacing w:after="0"/>
        <w:tabs>
          <w:tab w:leader="none" w:pos="160" w:val="left"/>
        </w:tabs>
        <w:numPr>
          <w:ilvl w:val="0"/>
          <w:numId w:val="12"/>
        </w:numPr>
        <w:rPr>
          <w:rFonts w:ascii="Courier New" w:cs="Courier New" w:eastAsia="Courier New" w:hAnsi="Courier New"/>
          <w:sz w:val="13"/>
          <w:szCs w:val="13"/>
          <w:color w:val="auto"/>
        </w:rPr>
      </w:pPr>
      <w:r>
        <w:rPr>
          <w:rFonts w:ascii="Courier New" w:cs="Courier New" w:eastAsia="Courier New" w:hAnsi="Courier New"/>
          <w:sz w:val="13"/>
          <w:szCs w:val="13"/>
          <w:color w:val="auto"/>
        </w:rPr>
        <w:t>------------------------------------------------------------------------------------------------------------------------------------</w:t>
      </w:r>
    </w:p>
    <w:p>
      <w:pPr>
        <w:spacing w:after="0" w:line="200" w:lineRule="exact"/>
        <w:rPr>
          <w:rFonts w:ascii="Courier New" w:cs="Courier New" w:eastAsia="Courier New" w:hAnsi="Courier New"/>
          <w:sz w:val="13"/>
          <w:szCs w:val="13"/>
          <w:color w:val="auto"/>
        </w:rPr>
      </w:pPr>
    </w:p>
    <w:p>
      <w:pPr>
        <w:spacing w:after="0" w:line="262" w:lineRule="exact"/>
        <w:rPr>
          <w:rFonts w:ascii="Courier New" w:cs="Courier New" w:eastAsia="Courier New" w:hAnsi="Courier New"/>
          <w:sz w:val="13"/>
          <w:szCs w:val="13"/>
          <w:color w:val="auto"/>
        </w:rPr>
      </w:pPr>
    </w:p>
    <w:p>
      <w:pPr>
        <w:ind w:left="160" w:hanging="155"/>
        <w:spacing w:after="0"/>
        <w:tabs>
          <w:tab w:leader="none" w:pos="160" w:val="left"/>
        </w:tabs>
        <w:numPr>
          <w:ilvl w:val="0"/>
          <w:numId w:val="12"/>
        </w:numPr>
        <w:rPr>
          <w:rFonts w:ascii="Courier New" w:cs="Courier New" w:eastAsia="Courier New" w:hAnsi="Courier New"/>
          <w:sz w:val="13"/>
          <w:szCs w:val="13"/>
          <w:color w:val="auto"/>
        </w:rPr>
      </w:pPr>
      <w:r>
        <w:rPr>
          <w:rFonts w:ascii="Courier New" w:cs="Courier New" w:eastAsia="Courier New" w:hAnsi="Courier New"/>
          <w:sz w:val="13"/>
          <w:szCs w:val="13"/>
          <w:color w:val="auto"/>
        </w:rPr>
        <w:t>------------------------------------------------------------------------------------------------------------------------------------</w:t>
      </w:r>
    </w:p>
    <w:p>
      <w:pPr>
        <w:spacing w:after="0" w:line="169" w:lineRule="exact"/>
        <w:rPr>
          <w:rFonts w:ascii="Courier New" w:cs="Courier New" w:eastAsia="Courier New" w:hAnsi="Courier New"/>
          <w:sz w:val="13"/>
          <w:szCs w:val="13"/>
          <w:color w:val="auto"/>
        </w:rPr>
      </w:pPr>
    </w:p>
    <w:p>
      <w:pPr>
        <w:ind w:left="160" w:hanging="155"/>
        <w:spacing w:after="0"/>
        <w:tabs>
          <w:tab w:leader="none" w:pos="160" w:val="left"/>
        </w:tabs>
        <w:numPr>
          <w:ilvl w:val="0"/>
          <w:numId w:val="12"/>
        </w:numPr>
        <w:rPr>
          <w:rFonts w:ascii="Courier New" w:cs="Courier New" w:eastAsia="Courier New" w:hAnsi="Courier New"/>
          <w:sz w:val="13"/>
          <w:szCs w:val="13"/>
          <w:color w:val="auto"/>
        </w:rPr>
      </w:pPr>
      <w:r>
        <w:rPr>
          <w:rFonts w:ascii="Courier New" w:cs="Courier New" w:eastAsia="Courier New" w:hAnsi="Courier New"/>
          <w:sz w:val="13"/>
          <w:szCs w:val="13"/>
          <w:color w:val="auto"/>
        </w:rPr>
        <w:t>------------------------------------------------------------------------------------------------------------------------------------</w:t>
      </w:r>
    </w:p>
    <w:p>
      <w:pPr>
        <w:spacing w:after="0" w:line="169" w:lineRule="exact"/>
        <w:rPr>
          <w:rFonts w:ascii="Courier New" w:cs="Courier New" w:eastAsia="Courier New" w:hAnsi="Courier New"/>
          <w:sz w:val="13"/>
          <w:szCs w:val="13"/>
          <w:color w:val="auto"/>
        </w:rPr>
      </w:pPr>
    </w:p>
    <w:p>
      <w:pPr>
        <w:ind w:left="160" w:hanging="155"/>
        <w:spacing w:after="0"/>
        <w:tabs>
          <w:tab w:leader="none" w:pos="160" w:val="left"/>
        </w:tabs>
        <w:numPr>
          <w:ilvl w:val="0"/>
          <w:numId w:val="12"/>
        </w:numPr>
        <w:rPr>
          <w:rFonts w:ascii="Courier New" w:cs="Courier New" w:eastAsia="Courier New" w:hAnsi="Courier New"/>
          <w:sz w:val="13"/>
          <w:szCs w:val="13"/>
          <w:color w:val="auto"/>
        </w:rPr>
      </w:pPr>
      <w:r>
        <w:rPr>
          <w:rFonts w:ascii="Courier New" w:cs="Courier New" w:eastAsia="Courier New" w:hAnsi="Courier New"/>
          <w:sz w:val="13"/>
          <w:szCs w:val="13"/>
          <w:color w:val="auto"/>
        </w:rPr>
        <w:t>------------------------------------------------------------------------------------------------------------------------------------</w:t>
      </w:r>
    </w:p>
    <w:p>
      <w:pPr>
        <w:spacing w:after="0" w:line="169" w:lineRule="exact"/>
        <w:rPr>
          <w:rFonts w:ascii="Courier New" w:cs="Courier New" w:eastAsia="Courier New" w:hAnsi="Courier New"/>
          <w:sz w:val="13"/>
          <w:szCs w:val="13"/>
          <w:color w:val="auto"/>
        </w:rPr>
      </w:pPr>
    </w:p>
    <w:p>
      <w:pPr>
        <w:ind w:left="160" w:hanging="155"/>
        <w:spacing w:after="0"/>
        <w:tabs>
          <w:tab w:leader="none" w:pos="160" w:val="left"/>
        </w:tabs>
        <w:numPr>
          <w:ilvl w:val="0"/>
          <w:numId w:val="12"/>
        </w:numPr>
        <w:rPr>
          <w:rFonts w:ascii="Courier New" w:cs="Courier New" w:eastAsia="Courier New" w:hAnsi="Courier New"/>
          <w:sz w:val="13"/>
          <w:szCs w:val="13"/>
          <w:color w:val="auto"/>
        </w:rPr>
      </w:pPr>
      <w:r>
        <w:rPr>
          <w:rFonts w:ascii="Courier New" w:cs="Courier New" w:eastAsia="Courier New" w:hAnsi="Courier New"/>
          <w:sz w:val="13"/>
          <w:szCs w:val="13"/>
          <w:color w:val="auto"/>
        </w:rPr>
        <w:t>------------------------------------------------------------------------------------------------------------------------------------</w:t>
      </w:r>
    </w:p>
    <w:p>
      <w:pPr>
        <w:spacing w:after="0" w:line="169" w:lineRule="exact"/>
        <w:rPr>
          <w:rFonts w:ascii="Courier New" w:cs="Courier New" w:eastAsia="Courier New" w:hAnsi="Courier New"/>
          <w:sz w:val="13"/>
          <w:szCs w:val="13"/>
          <w:color w:val="auto"/>
        </w:rPr>
      </w:pPr>
    </w:p>
    <w:p>
      <w:pPr>
        <w:ind w:left="160" w:hanging="155"/>
        <w:spacing w:after="0"/>
        <w:tabs>
          <w:tab w:leader="none" w:pos="160" w:val="left"/>
        </w:tabs>
        <w:numPr>
          <w:ilvl w:val="0"/>
          <w:numId w:val="12"/>
        </w:numPr>
        <w:rPr>
          <w:rFonts w:ascii="Courier New" w:cs="Courier New" w:eastAsia="Courier New" w:hAnsi="Courier New"/>
          <w:sz w:val="13"/>
          <w:szCs w:val="13"/>
          <w:color w:val="auto"/>
        </w:rPr>
      </w:pPr>
      <w:r>
        <w:rPr>
          <w:rFonts w:ascii="Courier New" w:cs="Courier New" w:eastAsia="Courier New" w:hAnsi="Courier New"/>
          <w:sz w:val="13"/>
          <w:szCs w:val="13"/>
          <w:color w:val="auto"/>
        </w:rPr>
        <w:t>------------------------------------------------------------------------------------------------------------------------------------</w:t>
      </w:r>
    </w:p>
    <w:p>
      <w:pPr>
        <w:spacing w:after="0" w:line="169" w:lineRule="exact"/>
        <w:rPr>
          <w:rFonts w:ascii="Courier New" w:cs="Courier New" w:eastAsia="Courier New" w:hAnsi="Courier New"/>
          <w:sz w:val="13"/>
          <w:szCs w:val="13"/>
          <w:color w:val="auto"/>
        </w:rPr>
      </w:pPr>
    </w:p>
    <w:p>
      <w:pPr>
        <w:ind w:left="160" w:hanging="155"/>
        <w:spacing w:after="0"/>
        <w:tabs>
          <w:tab w:leader="none" w:pos="160" w:val="left"/>
        </w:tabs>
        <w:numPr>
          <w:ilvl w:val="0"/>
          <w:numId w:val="12"/>
        </w:numPr>
        <w:rPr>
          <w:rFonts w:ascii="Courier New" w:cs="Courier New" w:eastAsia="Courier New" w:hAnsi="Courier New"/>
          <w:sz w:val="13"/>
          <w:szCs w:val="13"/>
          <w:color w:val="auto"/>
        </w:rPr>
      </w:pPr>
      <w:r>
        <w:rPr>
          <w:rFonts w:ascii="Courier New" w:cs="Courier New" w:eastAsia="Courier New" w:hAnsi="Courier New"/>
          <w:sz w:val="13"/>
          <w:szCs w:val="13"/>
          <w:color w:val="auto"/>
        </w:rPr>
        <w:t>------------------------------------------------------------------------------------------------------------------------------------</w:t>
      </w:r>
    </w:p>
    <w:p>
      <w:pPr>
        <w:spacing w:after="0" w:line="169" w:lineRule="exact"/>
        <w:rPr>
          <w:rFonts w:ascii="Courier New" w:cs="Courier New" w:eastAsia="Courier New" w:hAnsi="Courier New"/>
          <w:sz w:val="13"/>
          <w:szCs w:val="13"/>
          <w:color w:val="auto"/>
        </w:rPr>
      </w:pPr>
    </w:p>
    <w:p>
      <w:pPr>
        <w:ind w:left="160" w:hanging="155"/>
        <w:spacing w:after="0"/>
        <w:tabs>
          <w:tab w:leader="none" w:pos="160" w:val="left"/>
        </w:tabs>
        <w:numPr>
          <w:ilvl w:val="0"/>
          <w:numId w:val="12"/>
        </w:numPr>
        <w:rPr>
          <w:rFonts w:ascii="Courier New" w:cs="Courier New" w:eastAsia="Courier New" w:hAnsi="Courier New"/>
          <w:sz w:val="13"/>
          <w:szCs w:val="13"/>
          <w:color w:val="auto"/>
        </w:rPr>
      </w:pPr>
      <w:r>
        <w:rPr>
          <w:rFonts w:ascii="Courier New" w:cs="Courier New" w:eastAsia="Courier New" w:hAnsi="Courier New"/>
          <w:sz w:val="13"/>
          <w:szCs w:val="13"/>
          <w:color w:val="auto"/>
        </w:rPr>
        <w:t>------------------------------------------------------------------------------------------------------------------------------------</w:t>
      </w:r>
    </w:p>
    <w:p>
      <w:pPr>
        <w:spacing w:after="0" w:line="169" w:lineRule="exact"/>
        <w:rPr>
          <w:rFonts w:ascii="Courier New" w:cs="Courier New" w:eastAsia="Courier New" w:hAnsi="Courier New"/>
          <w:sz w:val="13"/>
          <w:szCs w:val="13"/>
          <w:color w:val="auto"/>
        </w:rPr>
      </w:pPr>
    </w:p>
    <w:p>
      <w:pPr>
        <w:ind w:left="160" w:hanging="155"/>
        <w:spacing w:after="0"/>
        <w:tabs>
          <w:tab w:leader="none" w:pos="160" w:val="left"/>
        </w:tabs>
        <w:numPr>
          <w:ilvl w:val="0"/>
          <w:numId w:val="12"/>
        </w:numPr>
        <w:rPr>
          <w:rFonts w:ascii="Courier New" w:cs="Courier New" w:eastAsia="Courier New" w:hAnsi="Courier New"/>
          <w:sz w:val="13"/>
          <w:szCs w:val="13"/>
          <w:color w:val="auto"/>
        </w:rPr>
      </w:pPr>
      <w:r>
        <w:rPr>
          <w:rFonts w:ascii="Courier New" w:cs="Courier New" w:eastAsia="Courier New" w:hAnsi="Courier New"/>
          <w:sz w:val="13"/>
          <w:szCs w:val="13"/>
          <w:color w:val="auto"/>
        </w:rPr>
        <w:t>------------------------------------------------------------------------------------------------------------------------------------</w:t>
      </w:r>
    </w:p>
    <w:p>
      <w:pPr>
        <w:spacing w:after="0" w:line="169" w:lineRule="exact"/>
        <w:rPr>
          <w:rFonts w:ascii="Courier New" w:cs="Courier New" w:eastAsia="Courier New" w:hAnsi="Courier New"/>
          <w:sz w:val="13"/>
          <w:szCs w:val="13"/>
          <w:color w:val="auto"/>
        </w:rPr>
      </w:pPr>
    </w:p>
    <w:p>
      <w:pPr>
        <w:ind w:left="160" w:hanging="155"/>
        <w:spacing w:after="0"/>
        <w:tabs>
          <w:tab w:leader="none" w:pos="160" w:val="left"/>
        </w:tabs>
        <w:numPr>
          <w:ilvl w:val="0"/>
          <w:numId w:val="12"/>
        </w:numPr>
        <w:rPr>
          <w:rFonts w:ascii="Courier New" w:cs="Courier New" w:eastAsia="Courier New" w:hAnsi="Courier New"/>
          <w:sz w:val="13"/>
          <w:szCs w:val="13"/>
          <w:color w:val="auto"/>
        </w:rPr>
      </w:pPr>
      <w:r>
        <w:rPr>
          <w:rFonts w:ascii="Courier New" w:cs="Courier New" w:eastAsia="Courier New" w:hAnsi="Courier New"/>
          <w:sz w:val="13"/>
          <w:szCs w:val="13"/>
          <w:color w:val="auto"/>
        </w:rPr>
        <w:t>------------------------------------------------------------------------------------------------------------------------------------</w:t>
      </w:r>
    </w:p>
    <w:p>
      <w:pPr>
        <w:spacing w:after="0" w:line="169" w:lineRule="exact"/>
        <w:rPr>
          <w:rFonts w:ascii="Courier New" w:cs="Courier New" w:eastAsia="Courier New" w:hAnsi="Courier New"/>
          <w:sz w:val="13"/>
          <w:szCs w:val="13"/>
          <w:color w:val="auto"/>
        </w:rPr>
      </w:pPr>
    </w:p>
    <w:p>
      <w:pPr>
        <w:ind w:left="160" w:hanging="155"/>
        <w:spacing w:after="0"/>
        <w:tabs>
          <w:tab w:leader="none" w:pos="160" w:val="left"/>
        </w:tabs>
        <w:numPr>
          <w:ilvl w:val="0"/>
          <w:numId w:val="12"/>
        </w:numPr>
        <w:rPr>
          <w:rFonts w:ascii="Courier New" w:cs="Courier New" w:eastAsia="Courier New" w:hAnsi="Courier New"/>
          <w:sz w:val="13"/>
          <w:szCs w:val="13"/>
          <w:color w:val="auto"/>
        </w:rPr>
      </w:pPr>
      <w:r>
        <w:rPr>
          <w:rFonts w:ascii="Courier New" w:cs="Courier New" w:eastAsia="Courier New" w:hAnsi="Courier New"/>
          <w:sz w:val="13"/>
          <w:szCs w:val="13"/>
          <w:color w:val="auto"/>
        </w:rPr>
        <w:t>------------------------------------------------------------------------------------------------------------------------------------</w:t>
      </w:r>
    </w:p>
    <w:p>
      <w:pPr>
        <w:spacing w:after="0" w:line="169" w:lineRule="exact"/>
        <w:rPr>
          <w:rFonts w:ascii="Courier New" w:cs="Courier New" w:eastAsia="Courier New" w:hAnsi="Courier New"/>
          <w:sz w:val="13"/>
          <w:szCs w:val="13"/>
          <w:color w:val="auto"/>
        </w:rPr>
      </w:pPr>
    </w:p>
    <w:p>
      <w:pPr>
        <w:ind w:left="160" w:hanging="155"/>
        <w:spacing w:after="0"/>
        <w:tabs>
          <w:tab w:leader="none" w:pos="160" w:val="left"/>
        </w:tabs>
        <w:numPr>
          <w:ilvl w:val="0"/>
          <w:numId w:val="12"/>
        </w:numPr>
        <w:rPr>
          <w:rFonts w:ascii="Courier New" w:cs="Courier New" w:eastAsia="Courier New" w:hAnsi="Courier New"/>
          <w:sz w:val="13"/>
          <w:szCs w:val="13"/>
          <w:color w:val="auto"/>
        </w:rPr>
      </w:pPr>
      <w:r>
        <w:rPr>
          <w:rFonts w:ascii="Courier New" w:cs="Courier New" w:eastAsia="Courier New" w:hAnsi="Courier New"/>
          <w:sz w:val="13"/>
          <w:szCs w:val="13"/>
          <w:color w:val="auto"/>
        </w:rPr>
        <w:t>------------------------------------------------------------------------------------------------------------------------------------</w:t>
      </w:r>
    </w:p>
    <w:p>
      <w:pPr>
        <w:spacing w:after="0" w:line="169" w:lineRule="exact"/>
        <w:rPr>
          <w:rFonts w:ascii="Courier New" w:cs="Courier New" w:eastAsia="Courier New" w:hAnsi="Courier New"/>
          <w:sz w:val="13"/>
          <w:szCs w:val="13"/>
          <w:color w:val="auto"/>
        </w:rPr>
      </w:pPr>
    </w:p>
    <w:p>
      <w:pPr>
        <w:spacing w:after="0"/>
        <w:rPr>
          <w:rFonts w:ascii="Courier New" w:cs="Courier New" w:eastAsia="Courier New" w:hAnsi="Courier New"/>
          <w:sz w:val="13"/>
          <w:szCs w:val="13"/>
          <w:color w:val="auto"/>
        </w:rPr>
      </w:pPr>
      <w:r>
        <w:rPr>
          <w:rFonts w:ascii="Courier New" w:cs="Courier New" w:eastAsia="Courier New" w:hAnsi="Courier New"/>
          <w:sz w:val="13"/>
          <w:szCs w:val="13"/>
          <w:color w:val="auto"/>
        </w:rPr>
        <w:t>====================================================================================================================================</w:t>
      </w:r>
    </w:p>
    <w:p>
      <w:pPr>
        <w:spacing w:after="0" w:line="169" w:lineRule="exact"/>
        <w:rPr>
          <w:rFonts w:ascii="Courier New" w:cs="Courier New" w:eastAsia="Courier New" w:hAnsi="Courier New"/>
          <w:sz w:val="13"/>
          <w:szCs w:val="13"/>
          <w:color w:val="auto"/>
        </w:rPr>
      </w:pPr>
    </w:p>
    <w:p>
      <w:pPr>
        <w:spacing w:after="0"/>
        <w:rPr>
          <w:rFonts w:ascii="Courier New" w:cs="Courier New" w:eastAsia="Courier New" w:hAnsi="Courier New"/>
          <w:sz w:val="13"/>
          <w:szCs w:val="13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Explanation of Responses:</w:t>
      </w:r>
    </w:p>
    <w:p>
      <w:pPr>
        <w:spacing w:after="0" w:line="159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*The reporting person disclaims any beneficial ownership of</w:t>
      </w:r>
    </w:p>
    <w:p>
      <w:pPr>
        <w:spacing w:after="0" w:line="24" w:lineRule="exact"/>
        <w:rPr>
          <w:sz w:val="20"/>
          <w:szCs w:val="20"/>
          <w:color w:val="auto"/>
        </w:rPr>
      </w:pPr>
    </w:p>
    <w:p>
      <w:pPr>
        <w:spacing w:after="0"/>
        <w:tabs>
          <w:tab w:leader="none" w:pos="156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these securities.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3"/>
          <w:szCs w:val="13"/>
          <w:color w:val="auto"/>
        </w:rPr>
        <w:t>In addition to the direct and indirect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ownership of Class B shares herein, I am one of five trustees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of a charitable trust which owns 76,339 Class B shares in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which I disclaim any beneficial ownership.</w:t>
      </w:r>
    </w:p>
    <w:p>
      <w:pPr>
        <w:spacing w:after="0" w:line="135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**The reporting person disclaims beneficial ownership of these</w:t>
      </w:r>
    </w:p>
    <w:p>
      <w:pPr>
        <w:spacing w:after="0" w:line="24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shares.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69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30"/>
        </w:trPr>
        <w:tc>
          <w:tcPr>
            <w:tcW w:w="4340" w:type="dxa"/>
            <w:vAlign w:val="bottom"/>
            <w:gridSpan w:val="2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s/Donald E. Graham by Diana M. Daniels</w:t>
            </w:r>
          </w:p>
        </w:tc>
        <w:tc>
          <w:tcPr>
            <w:tcW w:w="242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September 10, 2001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5"/>
        </w:trPr>
        <w:tc>
          <w:tcPr>
            <w:tcW w:w="14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6"/>
                <w:szCs w:val="6"/>
                <w:color w:val="auto"/>
                <w:w w:val="72"/>
              </w:rPr>
              <w:t>- ---------------------------------------------</w:t>
            </w:r>
            <w:r>
              <w:rPr>
                <w:rFonts w:ascii="Courier New" w:cs="Courier New" w:eastAsia="Courier New" w:hAnsi="Courier New"/>
                <w:sz w:val="7"/>
                <w:szCs w:val="7"/>
                <w:color w:val="auto"/>
                <w:w w:val="72"/>
                <w:vertAlign w:val="subscript"/>
              </w:rPr>
              <w:t>**Signature</w:t>
            </w:r>
          </w:p>
        </w:tc>
        <w:tc>
          <w:tcPr>
            <w:tcW w:w="28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of Reporting Person</w:t>
            </w:r>
          </w:p>
        </w:tc>
        <w:tc>
          <w:tcPr>
            <w:tcW w:w="242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-----------------------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148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6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20" w:type="dxa"/>
            <w:vAlign w:val="bottom"/>
          </w:tcPr>
          <w:p>
            <w:pPr>
              <w:jc w:val="right"/>
              <w:ind w:right="91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1480" w:type="dxa"/>
            <w:vAlign w:val="bottom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Donald E.</w:t>
            </w:r>
          </w:p>
        </w:tc>
        <w:tc>
          <w:tcPr>
            <w:tcW w:w="28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Graham by Diana M. Daniels</w:t>
            </w:r>
          </w:p>
        </w:tc>
        <w:tc>
          <w:tcPr>
            <w:tcW w:w="2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87" w:lineRule="exact"/>
        <w:rPr>
          <w:sz w:val="20"/>
          <w:szCs w:val="20"/>
          <w:color w:val="auto"/>
        </w:rPr>
      </w:pPr>
    </w:p>
    <w:p>
      <w:pPr>
        <w:ind w:left="580" w:right="5040" w:hanging="575"/>
        <w:spacing w:after="0" w:line="387" w:lineRule="auto"/>
        <w:tabs>
          <w:tab w:leader="none" w:pos="580" w:val="left"/>
        </w:tabs>
        <w:numPr>
          <w:ilvl w:val="0"/>
          <w:numId w:val="13"/>
        </w:numPr>
        <w:rPr>
          <w:rFonts w:ascii="Courier New" w:cs="Courier New" w:eastAsia="Courier New" w:hAnsi="Courier New"/>
          <w:sz w:val="13"/>
          <w:szCs w:val="13"/>
          <w:color w:val="auto"/>
        </w:rPr>
      </w:pPr>
      <w:r>
        <w:rPr>
          <w:rFonts w:ascii="Courier New" w:cs="Courier New" w:eastAsia="Courier New" w:hAnsi="Courier New"/>
          <w:sz w:val="13"/>
          <w:szCs w:val="13"/>
          <w:color w:val="auto"/>
        </w:rPr>
        <w:t>Intentional misstatements or omissions of facts constitute Federal Criminal Violations. See 18 U.S.C. 1001 and 15 U.S.C. 78ff(a).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spacing w:after="0"/>
        <w:tabs>
          <w:tab w:leader="none" w:pos="56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Note:</w:t>
        <w:tab/>
        <w:t>File three copies of this Form, one of which must be manually signed.</w:t>
      </w:r>
    </w:p>
    <w:p>
      <w:pPr>
        <w:spacing w:after="0" w:line="24" w:lineRule="exact"/>
        <w:rPr>
          <w:sz w:val="20"/>
          <w:szCs w:val="20"/>
          <w:color w:val="auto"/>
        </w:rPr>
      </w:pPr>
    </w:p>
    <w:p>
      <w:pPr>
        <w:ind w:left="58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If space provided is insufficient, see Instruction 6 for procedure.</w:t>
      </w:r>
    </w:p>
    <w:p>
      <w:pPr>
        <w:spacing w:after="0" w:line="293" w:lineRule="exact"/>
        <w:rPr>
          <w:sz w:val="20"/>
          <w:szCs w:val="20"/>
          <w:color w:val="auto"/>
        </w:rPr>
      </w:pPr>
    </w:p>
    <w:p>
      <w:pPr>
        <w:ind w:left="610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Page 2</w:t>
      </w:r>
    </w:p>
    <w:sectPr>
      <w:pgSz w:w="11900" w:h="16838" w:orient="portrait"/>
      <w:cols w:equalWidth="0" w:num="1">
        <w:col w:w="11060"/>
      </w:cols>
      <w:pgMar w:left="220" w:top="117" w:right="619" w:bottom="775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ourier New">
    <w:panose1 w:val="02070309020205020404"/>
    <w:charset w:val="00"/>
    <w:family w:val="auto"/>
    <w:pitch w:val="fixed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41B71EFB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79E2A9E3"/>
    <w:multiLevelType w:val="hybridMultilevel"/>
    <w:lvl w:ilvl="0">
      <w:lvlJc w:val="left"/>
      <w:lvlText w:val="%1."/>
      <w:numFmt w:val="decimal"/>
      <w:start w:val="2"/>
    </w:lvl>
  </w:abstractNum>
  <w:abstractNum w:abstractNumId="2">
    <w:nsid w:val="7545E146"/>
    <w:multiLevelType w:val="hybridMultilevel"/>
    <w:lvl w:ilvl="0">
      <w:lvlJc w:val="left"/>
      <w:lvlText w:val="%1."/>
      <w:numFmt w:val="decimal"/>
      <w:start w:val="3"/>
    </w:lvl>
  </w:abstractNum>
  <w:abstractNum w:abstractNumId="3">
    <w:nsid w:val="515F007C"/>
    <w:multiLevelType w:val="hybridMultilevel"/>
    <w:lvl w:ilvl="0">
      <w:lvlJc w:val="left"/>
      <w:lvlText w:val="%1."/>
      <w:numFmt w:val="decimal"/>
      <w:start w:val="4"/>
    </w:lvl>
  </w:abstractNum>
  <w:abstractNum w:abstractNumId="4">
    <w:nsid w:val="5BD062C2"/>
    <w:multiLevelType w:val="hybridMultilevel"/>
    <w:lvl w:ilvl="0">
      <w:lvlJc w:val="left"/>
      <w:lvlText w:val="%1."/>
      <w:numFmt w:val="decimal"/>
      <w:start w:val="5"/>
    </w:lvl>
  </w:abstractNum>
  <w:abstractNum w:abstractNumId="5">
    <w:nsid w:val="12200854"/>
    <w:multiLevelType w:val="hybridMultilevel"/>
    <w:lvl w:ilvl="0">
      <w:lvlJc w:val="left"/>
      <w:lvlText w:val="%1."/>
      <w:numFmt w:val="decimal"/>
      <w:start w:val="6"/>
    </w:lvl>
  </w:abstractNum>
  <w:abstractNum w:abstractNumId="6">
    <w:nsid w:val="4DB127F8"/>
    <w:multiLevelType w:val="hybridMultilevel"/>
    <w:lvl w:ilvl="0">
      <w:lvlJc w:val="left"/>
      <w:lvlText w:val="%1."/>
      <w:numFmt w:val="decimal"/>
      <w:start w:val="7"/>
    </w:lvl>
  </w:abstractNum>
  <w:abstractNum w:abstractNumId="7">
    <w:nsid w:val="216231B"/>
    <w:multiLevelType w:val="hybridMultilevel"/>
    <w:lvl w:ilvl="0">
      <w:lvlJc w:val="left"/>
      <w:lvlText w:val="-"/>
      <w:numFmt w:val="bullet"/>
      <w:start w:val="1"/>
    </w:lvl>
  </w:abstractNum>
  <w:abstractNum w:abstractNumId="8">
    <w:nsid w:val="1F16E9E8"/>
    <w:multiLevelType w:val="hybridMultilevel"/>
    <w:lvl w:ilvl="0">
      <w:lvlJc w:val="left"/>
      <w:lvlText w:val="-"/>
      <w:numFmt w:val="bullet"/>
      <w:start w:val="1"/>
    </w:lvl>
  </w:abstractNum>
  <w:abstractNum w:abstractNumId="9">
    <w:nsid w:val="1190CDE7"/>
    <w:multiLevelType w:val="hybridMultilevel"/>
    <w:lvl w:ilvl="0">
      <w:lvlJc w:val="left"/>
      <w:lvlText w:val="-"/>
      <w:numFmt w:val="bullet"/>
      <w:start w:val="1"/>
    </w:lvl>
  </w:abstractNum>
  <w:abstractNum w:abstractNumId="10">
    <w:nsid w:val="66EF438D"/>
    <w:multiLevelType w:val="hybridMultilevel"/>
    <w:lvl w:ilvl="0">
      <w:lvlJc w:val="left"/>
      <w:lvlText w:val="*"/>
      <w:numFmt w:val="bullet"/>
      <w:start w:val="1"/>
    </w:lvl>
  </w:abstractNum>
  <w:abstractNum w:abstractNumId="11">
    <w:nsid w:val="140E0F76"/>
    <w:multiLevelType w:val="hybridMultilevel"/>
    <w:lvl w:ilvl="0">
      <w:lvlJc w:val="left"/>
      <w:lvlText w:val="-"/>
      <w:numFmt w:val="bullet"/>
      <w:start w:val="1"/>
    </w:lvl>
  </w:abstractNum>
  <w:abstractNum w:abstractNumId="12">
    <w:nsid w:val="3352255A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  <w:num w:numId="6">
    <w:abstractNumId w:val="5"/>
  </w:num>
  <w:num w:numId="7">
    <w:abstractNumId w:val="6"/>
  </w:num>
  <w:num w:numId="8">
    <w:abstractNumId w:val="7"/>
  </w:num>
  <w:num w:numId="9">
    <w:abstractNumId w:val="8"/>
  </w:num>
  <w:num w:numId="10">
    <w:abstractNumId w:val="9"/>
  </w:num>
  <w:num w:numId="11">
    <w:abstractNumId w:val="10"/>
  </w:num>
  <w:num w:numId="12">
    <w:abstractNumId w:val="11"/>
  </w:num>
  <w:num w:numId="13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2019-12-13T08:15:44Z</dcterms:created>
  <dcterms:modified xsi:type="dcterms:W3CDTF">2019-12-13T08:15:44Z</dcterms:modified>
</cp:coreProperties>
</file>