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03-31-2025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Graham Holdings Co</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1812 NORTH MOORE STREET</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2100</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ARLINGTON</w:t>
            </w:r>
            <w:r>
              <w:rPr/>
              <w:t xml:space="preserve">, </w:t>
            </w:r>
            <w:r>
              <w:rPr>
                <w:rFonts w:ascii="Times;serif" w:hAnsi="Times;serif"/>
                <w:color w:val="0000FF"/>
                <w:sz w:val="24"/>
                <w:shd w:fill="FFFFFF" w:val="clear"/>
              </w:rPr>
              <w:t>VA</w:t>
            </w:r>
            <w:r>
              <w:rPr/>
              <w:t xml:space="preserve">  </w:t>
            </w:r>
            <w:r>
              <w:rPr>
                <w:rFonts w:ascii="Times;serif" w:hAnsi="Times;serif"/>
                <w:color w:val="0000FF"/>
                <w:sz w:val="24"/>
                <w:shd w:fill="FFFFFF" w:val="clear"/>
              </w:rPr>
              <w:t>22209</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028-22110</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38"/>
        <w:gridCol w:w="55"/>
        <w:gridCol w:w="2098"/>
        <w:gridCol w:w="1511"/>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3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6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r>
      <w:tr>
        <w:trPr/>
        <w:tc>
          <w:tcPr>
            <w:tcW w:w="143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6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Financial Officer</w:t>
            </w:r>
          </w:p>
        </w:tc>
      </w:tr>
      <w:tr>
        <w:trPr/>
        <w:tc>
          <w:tcPr>
            <w:tcW w:w="143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64"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703-345-6470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93"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Wallace R. Cooney</w:t>
            </w:r>
          </w:p>
        </w:tc>
        <w:tc>
          <w:tcPr>
            <w:tcW w:w="209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Arlington</w:t>
            </w:r>
            <w:r>
              <w:rPr>
                <w:rFonts w:ascii="Times;serif" w:hAnsi="Times;serif"/>
                <w:color w:val="0000FF"/>
                <w:sz w:val="24"/>
              </w:rPr>
              <w:t xml:space="preserve">,  </w:t>
            </w:r>
            <w:r>
              <w:rPr>
                <w:rFonts w:ascii="Times;serif" w:hAnsi="Times;serif"/>
                <w:color w:val="0000FF"/>
                <w:sz w:val="24"/>
                <w:shd w:fill="FFFFFF" w:val="clear"/>
              </w:rPr>
              <w:t>VA</w:t>
            </w:r>
            <w:r>
              <w:rPr>
                <w:rFonts w:ascii="Times;serif" w:hAnsi="Times;serif"/>
                <w:color w:val="0000FF"/>
                <w:sz w:val="24"/>
              </w:rPr>
              <w:t xml:space="preserve"> </w:t>
            </w:r>
          </w:p>
        </w:tc>
        <w:tc>
          <w:tcPr>
            <w:tcW w:w="151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05-15-2025</w:t>
            </w:r>
          </w:p>
        </w:tc>
      </w:tr>
      <w:tr>
        <w:trPr/>
        <w:tc>
          <w:tcPr>
            <w:tcW w:w="1493"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9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5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11"/>
        <w:gridCol w:w="8436"/>
        <w:gridCol w:w="1127"/>
        <w:gridCol w:w="212"/>
        <w:gridCol w:w="319"/>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11" w:type="dxa"/>
            <w:tcBorders/>
            <w:vAlign w:val="center"/>
          </w:tcPr>
          <w:p>
            <w:pPr>
              <w:pStyle w:val="TableContents"/>
              <w:bidi w:val="0"/>
              <w:spacing w:before="0" w:after="283"/>
              <w:jc w:val="left"/>
              <w:rPr>
                <w:sz w:val="4"/>
                <w:szCs w:val="4"/>
              </w:rPr>
            </w:pPr>
            <w:r>
              <w:rPr>
                <w:sz w:val="4"/>
                <w:szCs w:val="4"/>
              </w:rPr>
            </w:r>
          </w:p>
        </w:tc>
        <w:tc>
          <w:tcPr>
            <w:tcW w:w="10094"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1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5</w:t>
            </w:r>
          </w:p>
        </w:tc>
        <w:tc>
          <w:tcPr>
            <w:tcW w:w="531" w:type="dxa"/>
            <w:gridSpan w:val="2"/>
            <w:tcBorders/>
          </w:tcPr>
          <w:p>
            <w:pPr>
              <w:pStyle w:val="TableContents"/>
              <w:bidi w:val="0"/>
              <w:spacing w:before="0" w:after="283"/>
              <w:jc w:val="left"/>
              <w:rPr>
                <w:sz w:val="4"/>
                <w:szCs w:val="4"/>
              </w:rPr>
            </w:pPr>
            <w:r>
              <w:rPr>
                <w:sz w:val="4"/>
                <w:szCs w:val="4"/>
              </w:rPr>
            </w:r>
          </w:p>
        </w:tc>
      </w:tr>
      <w:tr>
        <w:trPr/>
        <w:tc>
          <w:tcPr>
            <w:tcW w:w="111" w:type="dxa"/>
            <w:tcBorders/>
            <w:vAlign w:val="center"/>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127"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901,059</w:t>
            </w:r>
          </w:p>
        </w:tc>
        <w:tc>
          <w:tcPr>
            <w:tcW w:w="531" w:type="dxa"/>
            <w:gridSpan w:val="2"/>
            <w:tcBorders/>
          </w:tcPr>
          <w:p>
            <w:pPr>
              <w:pStyle w:val="TableContents"/>
              <w:bidi w:val="0"/>
              <w:spacing w:before="0" w:after="283"/>
              <w:jc w:val="left"/>
              <w:rPr>
                <w:sz w:val="4"/>
                <w:szCs w:val="4"/>
              </w:rPr>
            </w:pPr>
            <w:r>
              <w:rPr>
                <w:sz w:val="4"/>
                <w:szCs w:val="4"/>
              </w:rPr>
            </w:r>
          </w:p>
        </w:tc>
      </w:tr>
      <w:tr>
        <w:trPr/>
        <w:tc>
          <w:tcPr>
            <w:tcW w:w="8547" w:type="dxa"/>
            <w:gridSpan w:val="2"/>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31"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570" w:type="dxa"/>
        <w:jc w:val="left"/>
        <w:tblInd w:w="0" w:type="dxa"/>
        <w:tblLayout w:type="fixed"/>
        <w:tblCellMar>
          <w:top w:w="60" w:type="dxa"/>
          <w:left w:w="60" w:type="dxa"/>
          <w:bottom w:w="60" w:type="dxa"/>
          <w:right w:w="60" w:type="dxa"/>
        </w:tblCellMar>
      </w:tblPr>
      <w:tblGrid>
        <w:gridCol w:w="1595"/>
        <w:gridCol w:w="1190"/>
        <w:gridCol w:w="1280"/>
        <w:gridCol w:w="590"/>
        <w:gridCol w:w="1190"/>
        <w:gridCol w:w="1100"/>
        <w:gridCol w:w="665"/>
        <w:gridCol w:w="755"/>
        <w:gridCol w:w="1715"/>
        <w:gridCol w:w="1370"/>
        <w:gridCol w:w="1100"/>
        <w:gridCol w:w="1175"/>
        <w:gridCol w:w="845"/>
      </w:tblGrid>
      <w:tr>
        <w:trPr/>
        <w:tc>
          <w:tcPr>
            <w:tcW w:w="159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7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0" w:type="dxa"/>
            <w:gridSpan w:val="2"/>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59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19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ALPHABET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CAP STK CL C</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02079K107</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177,398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1,135,490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084670108</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336,942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422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BERKSHIRE HATHAWAY INC DEL</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 B NEW</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084670702</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257,207</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482,945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482,945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MARKEL GROUP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570535104</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103,632</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55,430</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59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PUBMATIC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CL A</w:t>
            </w:r>
          </w:p>
        </w:tc>
        <w:tc>
          <w:tcPr>
            <w:tcW w:w="12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74467Q103</w:t>
            </w:r>
          </w:p>
        </w:tc>
        <w:tc>
          <w:tcPr>
            <w:tcW w:w="590" w:type="dxa"/>
            <w:tcBorders/>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25,880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2,831,462</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2,831,462</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553</Words>
  <Characters>2907</Characters>
  <CharactersWithSpaces>3337</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