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Graham Holdings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B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384637104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384637104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391,068.00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397,150.00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397,150.00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Graham Holdings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1812 NORTH MOORE STREET, SUITE 2100, ARLINGTON, VIRGINIA, 22209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B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384637104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397,150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11.7%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391,068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397,150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Graham Holdings Co. No one person's interest in the common stock of Graham Holdings Co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26"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2025-04-29T14:34:37Z</dcterms:created>
  <dcterms:modified xsi:type="dcterms:W3CDTF">2025-04-29T14:34:37Z</dcterms:modified>
</cp:coreProperties>
</file>