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6 )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Graham Holdings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384637104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384637104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289,884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293,906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293,906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40" w:right="7840" w:hanging="427"/>
        <w:spacing w:after="0" w:line="286" w:lineRule="auto"/>
        <w:tabs>
          <w:tab w:leader="none" w:pos="134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Graham Holdings Co</w:t>
      </w:r>
    </w:p>
    <w:p>
      <w:pPr>
        <w:spacing w:after="0" w:line="45" w:lineRule="exact"/>
        <w:rPr>
          <w:rFonts w:ascii="Times New Roman" w:cs="Times New Roman" w:eastAsia="Times New Roman" w:hAnsi="Times New Roman"/>
          <w:sz w:val="21"/>
          <w:szCs w:val="21"/>
          <w:b w:val="1"/>
          <w:bCs w:val="1"/>
          <w:color w:val="auto"/>
        </w:rPr>
      </w:pPr>
    </w:p>
    <w:p>
      <w:pPr>
        <w:ind w:left="1340" w:hanging="427"/>
        <w:spacing w:after="0"/>
        <w:tabs>
          <w:tab w:leader="none" w:pos="13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1300 North 17th Street, 17th Floor, Arlington, VA 22209</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40" w:right="694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40" w:right="428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40" w:hanging="427"/>
        <w:spacing w:after="0"/>
        <w:tabs>
          <w:tab w:leader="none" w:pos="13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40" w:right="7300" w:hanging="427"/>
        <w:spacing w:after="0" w:line="262" w:lineRule="auto"/>
        <w:tabs>
          <w:tab w:leader="none" w:pos="13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40" w:right="822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384637104</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320" w:val="left"/>
          <w:tab w:leader="none" w:pos="1780" w:val="left"/>
        </w:tabs>
        <w:rPr>
          <w:sz w:val="20"/>
          <w:szCs w:val="20"/>
          <w:color w:val="auto"/>
        </w:rPr>
      </w:pPr>
      <w:r>
        <w:rPr>
          <w:rFonts w:ascii="Times New Roman" w:cs="Times New Roman" w:eastAsia="Times New Roman" w:hAnsi="Times New Roman"/>
          <w:sz w:val="22"/>
          <w:szCs w:val="22"/>
          <w:color w:val="auto"/>
        </w:rPr>
        <w:t>(a)</w:t>
        <w:tab/>
        <w:t>[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20"/>
          </w:cols>
          <w:pgMar w:left="400" w:top="419" w:right="479" w:bottom="0" w:gutter="0" w:footer="0" w:header="0"/>
        </w:sectPr>
      </w:pPr>
    </w:p>
    <w:p>
      <w:pPr>
        <w:spacing w:after="0" w:line="125" w:lineRule="exact"/>
        <w:rPr>
          <w:sz w:val="20"/>
          <w:szCs w:val="20"/>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40" w:space="160"/>
            <w:col w:w="9220"/>
          </w:cols>
          <w:pgMar w:left="400" w:top="419" w:right="4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293,906 ** see Note 1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8.2%</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800" w:hanging="468"/>
        <w:spacing w:after="0"/>
        <w:tabs>
          <w:tab w:leader="none" w:pos="18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800" w:hanging="468"/>
        <w:spacing w:after="0"/>
        <w:tabs>
          <w:tab w:leader="none" w:pos="18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800" w:hanging="468"/>
        <w:spacing w:after="0"/>
        <w:tabs>
          <w:tab w:leader="none" w:pos="18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800" w:right="800" w:hanging="468"/>
        <w:spacing w:after="0" w:line="185" w:lineRule="auto"/>
        <w:tabs>
          <w:tab w:leader="none" w:pos="18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289,884 **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293,906 **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000" w:space="260"/>
            <w:col w:w="4760"/>
          </w:cols>
          <w:pgMar w:left="400" w:top="419" w:right="479" w:bottom="0" w:gutter="0" w:footer="0" w:header="0"/>
          <w:type w:val="continuous"/>
        </w:sectPr>
      </w:pPr>
    </w:p>
    <w:p>
      <w:pPr>
        <w:ind w:right="2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00"/>
        <w:spacing w:after="0" w:line="238" w:lineRule="auto"/>
        <w:rPr>
          <w:sz w:val="20"/>
          <w:szCs w:val="20"/>
          <w:color w:val="auto"/>
        </w:rPr>
      </w:pPr>
      <w:r>
        <w:rPr>
          <w:rFonts w:ascii="Times New Roman" w:cs="Times New Roman" w:eastAsia="Times New Roman" w:hAnsi="Times New Roman"/>
          <w:sz w:val="22"/>
          <w:szCs w:val="22"/>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2024-02-09T09:07:08Z</dcterms:created>
  <dcterms:modified xsi:type="dcterms:W3CDTF">2024-02-09T09:07:08Z</dcterms:modified>
</cp:coreProperties>
</file>